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43" w:rsidRDefault="00AD3B43" w:rsidP="00AD3B43">
      <w:pPr>
        <w:pStyle w:val="ConsPlusNonformat"/>
        <w:jc w:val="right"/>
        <w:rPr>
          <w:rFonts w:ascii="Times New Roman" w:hAnsi="Times New Roman" w:cs="Times New Roman"/>
          <w:bCs/>
          <w:sz w:val="24"/>
          <w:szCs w:val="24"/>
        </w:rPr>
      </w:pPr>
      <w:r w:rsidRPr="00D0734A">
        <w:rPr>
          <w:rFonts w:ascii="Times New Roman" w:hAnsi="Times New Roman" w:cs="Times New Roman"/>
          <w:bCs/>
          <w:sz w:val="24"/>
          <w:szCs w:val="24"/>
        </w:rPr>
        <w:t>Приложение №</w:t>
      </w:r>
      <w:r>
        <w:rPr>
          <w:rFonts w:ascii="Times New Roman" w:hAnsi="Times New Roman" w:cs="Times New Roman"/>
          <w:bCs/>
          <w:sz w:val="24"/>
          <w:szCs w:val="24"/>
        </w:rPr>
        <w:t>2</w:t>
      </w:r>
    </w:p>
    <w:p w:rsidR="00AD3B43" w:rsidRDefault="00AD3B43" w:rsidP="00AD3B43">
      <w:pPr>
        <w:pStyle w:val="ConsPlusNonformat"/>
        <w:jc w:val="right"/>
        <w:rPr>
          <w:rFonts w:ascii="Times New Roman" w:hAnsi="Times New Roman" w:cs="Times New Roman"/>
          <w:bCs/>
          <w:sz w:val="24"/>
          <w:szCs w:val="24"/>
        </w:rPr>
      </w:pPr>
      <w:r>
        <w:rPr>
          <w:rFonts w:ascii="Times New Roman" w:hAnsi="Times New Roman" w:cs="Times New Roman"/>
          <w:bCs/>
          <w:sz w:val="24"/>
          <w:szCs w:val="24"/>
        </w:rPr>
        <w:t>к постановлению Администрации</w:t>
      </w:r>
    </w:p>
    <w:p w:rsidR="00AD3B43" w:rsidRDefault="00AD3B43" w:rsidP="00AD3B43">
      <w:pPr>
        <w:pStyle w:val="ConsPlusNonformat"/>
        <w:jc w:val="right"/>
        <w:rPr>
          <w:rFonts w:ascii="Times New Roman" w:hAnsi="Times New Roman" w:cs="Times New Roman"/>
          <w:bCs/>
          <w:sz w:val="24"/>
          <w:szCs w:val="24"/>
        </w:rPr>
      </w:pPr>
      <w:r>
        <w:rPr>
          <w:rFonts w:ascii="Times New Roman" w:hAnsi="Times New Roman" w:cs="Times New Roman"/>
          <w:bCs/>
          <w:sz w:val="24"/>
          <w:szCs w:val="24"/>
        </w:rPr>
        <w:t>городского округа Домодедово</w:t>
      </w:r>
    </w:p>
    <w:p w:rsidR="00AD3B43" w:rsidRDefault="00AD3B43" w:rsidP="00AD3B43">
      <w:pPr>
        <w:spacing w:after="0" w:line="240" w:lineRule="auto"/>
        <w:jc w:val="right"/>
        <w:rPr>
          <w:rFonts w:ascii="Times New Roman" w:hAnsi="Times New Roman"/>
          <w:b/>
          <w:bCs/>
          <w:sz w:val="24"/>
          <w:szCs w:val="24"/>
        </w:rPr>
      </w:pPr>
      <w:r>
        <w:rPr>
          <w:rFonts w:ascii="Times New Roman" w:hAnsi="Times New Roman"/>
          <w:bCs/>
          <w:sz w:val="24"/>
          <w:szCs w:val="24"/>
        </w:rPr>
        <w:t xml:space="preserve">от </w:t>
      </w:r>
      <w:r w:rsidR="00950D90" w:rsidRPr="00950D90">
        <w:rPr>
          <w:rFonts w:ascii="Times New Roman" w:hAnsi="Times New Roman"/>
          <w:bCs/>
          <w:sz w:val="24"/>
          <w:szCs w:val="24"/>
        </w:rPr>
        <w:t>31</w:t>
      </w:r>
      <w:r w:rsidR="00950D90">
        <w:rPr>
          <w:rFonts w:ascii="Times New Roman" w:hAnsi="Times New Roman"/>
          <w:bCs/>
          <w:sz w:val="24"/>
          <w:szCs w:val="24"/>
        </w:rPr>
        <w:t xml:space="preserve">.03.2025 </w:t>
      </w:r>
      <w:r>
        <w:rPr>
          <w:rFonts w:ascii="Times New Roman" w:hAnsi="Times New Roman"/>
          <w:bCs/>
          <w:sz w:val="24"/>
          <w:szCs w:val="24"/>
        </w:rPr>
        <w:t xml:space="preserve">№ </w:t>
      </w:r>
      <w:r w:rsidR="00950D90">
        <w:rPr>
          <w:rFonts w:ascii="Times New Roman" w:hAnsi="Times New Roman"/>
          <w:bCs/>
          <w:sz w:val="24"/>
          <w:szCs w:val="24"/>
        </w:rPr>
        <w:t>1085</w:t>
      </w:r>
    </w:p>
    <w:p w:rsidR="00AD3B43" w:rsidRDefault="00AD3B43" w:rsidP="00AD3B43">
      <w:pPr>
        <w:spacing w:after="0" w:line="240" w:lineRule="auto"/>
        <w:jc w:val="center"/>
        <w:rPr>
          <w:rFonts w:ascii="Times New Roman" w:hAnsi="Times New Roman"/>
          <w:b/>
          <w:bCs/>
          <w:sz w:val="24"/>
          <w:szCs w:val="24"/>
        </w:rPr>
      </w:pPr>
    </w:p>
    <w:p w:rsidR="00AD3B43" w:rsidRPr="001B7DAA" w:rsidRDefault="00AD3B43" w:rsidP="00AD3B43">
      <w:pPr>
        <w:spacing w:after="0" w:line="240" w:lineRule="auto"/>
        <w:jc w:val="center"/>
        <w:rPr>
          <w:rFonts w:ascii="Times New Roman" w:hAnsi="Times New Roman"/>
          <w:b/>
          <w:bCs/>
          <w:sz w:val="24"/>
          <w:szCs w:val="24"/>
        </w:rPr>
      </w:pPr>
      <w:r w:rsidRPr="001B7DAA">
        <w:rPr>
          <w:rFonts w:ascii="Times New Roman" w:hAnsi="Times New Roman"/>
          <w:b/>
          <w:bCs/>
          <w:sz w:val="24"/>
          <w:szCs w:val="24"/>
        </w:rPr>
        <w:t>5. Методика расчета значений целевых показателей муниципальной программы городского округа Домодедово</w:t>
      </w:r>
    </w:p>
    <w:p w:rsidR="00AD3B43" w:rsidRPr="001B7DAA" w:rsidRDefault="00AD3B43" w:rsidP="00AD3B43">
      <w:pPr>
        <w:pStyle w:val="ConsPlusNonformat"/>
        <w:ind w:firstLine="708"/>
        <w:jc w:val="center"/>
        <w:rPr>
          <w:rFonts w:ascii="Times New Roman" w:hAnsi="Times New Roman" w:cs="Times New Roman"/>
          <w:b/>
          <w:sz w:val="24"/>
          <w:szCs w:val="24"/>
        </w:rPr>
      </w:pPr>
      <w:r w:rsidRPr="001B7DAA">
        <w:rPr>
          <w:rFonts w:ascii="Times New Roman" w:hAnsi="Times New Roman" w:cs="Times New Roman"/>
          <w:b/>
          <w:sz w:val="24"/>
          <w:szCs w:val="24"/>
        </w:rPr>
        <w:t>«Безопасность и обеспечение безопасности жизнедеятельности населения»</w:t>
      </w:r>
    </w:p>
    <w:p w:rsidR="00AD3B43" w:rsidRPr="001B7DAA" w:rsidRDefault="00AD3B43" w:rsidP="00AD3B43">
      <w:pPr>
        <w:pStyle w:val="ConsPlusNonformat"/>
        <w:ind w:firstLine="708"/>
        <w:jc w:val="center"/>
        <w:rPr>
          <w:rFonts w:ascii="Times New Roman" w:hAnsi="Times New Roman" w:cs="Times New Roman"/>
          <w:b/>
          <w:szCs w:val="20"/>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8"/>
        <w:gridCol w:w="1561"/>
        <w:gridCol w:w="3970"/>
        <w:gridCol w:w="3434"/>
        <w:gridCol w:w="2377"/>
      </w:tblGrid>
      <w:tr w:rsidR="00AD3B43" w:rsidRPr="001B7DAA" w:rsidTr="009B6052">
        <w:tc>
          <w:tcPr>
            <w:tcW w:w="566" w:type="dxa"/>
            <w:shd w:val="clear" w:color="auto" w:fill="auto"/>
          </w:tcPr>
          <w:p w:rsidR="00AD3B43" w:rsidRPr="001B7DAA" w:rsidRDefault="00AD3B43" w:rsidP="009B6052">
            <w:pPr>
              <w:pStyle w:val="ConsPlusNormal"/>
              <w:ind w:right="-172"/>
              <w:jc w:val="center"/>
              <w:rPr>
                <w:rFonts w:ascii="Times New Roman" w:hAnsi="Times New Roman" w:cs="Times New Roman"/>
              </w:rPr>
            </w:pPr>
            <w:r w:rsidRPr="001B7DAA">
              <w:rPr>
                <w:rFonts w:ascii="Times New Roman" w:hAnsi="Times New Roman" w:cs="Times New Roman"/>
              </w:rPr>
              <w:t xml:space="preserve">№ </w:t>
            </w:r>
            <w:r w:rsidRPr="001B7DAA">
              <w:rPr>
                <w:rFonts w:ascii="Times New Roman" w:hAnsi="Times New Roman" w:cs="Times New Roman"/>
              </w:rPr>
              <w:br/>
              <w:t>п/п</w:t>
            </w:r>
          </w:p>
        </w:tc>
        <w:tc>
          <w:tcPr>
            <w:tcW w:w="3118" w:type="dxa"/>
            <w:shd w:val="clear" w:color="auto" w:fill="auto"/>
          </w:tcPr>
          <w:p w:rsidR="00AD3B43" w:rsidRPr="001B7DAA" w:rsidRDefault="00AD3B43" w:rsidP="009B6052">
            <w:pPr>
              <w:pStyle w:val="ConsPlusNormal"/>
              <w:ind w:right="-172"/>
              <w:jc w:val="center"/>
              <w:rPr>
                <w:rFonts w:ascii="Times New Roman" w:hAnsi="Times New Roman" w:cs="Times New Roman"/>
              </w:rPr>
            </w:pPr>
            <w:r w:rsidRPr="001B7DAA">
              <w:rPr>
                <w:rFonts w:ascii="Times New Roman" w:hAnsi="Times New Roman" w:cs="Times New Roman"/>
              </w:rPr>
              <w:t>Наименование показателя</w:t>
            </w:r>
          </w:p>
        </w:tc>
        <w:tc>
          <w:tcPr>
            <w:tcW w:w="1561" w:type="dxa"/>
            <w:shd w:val="clear" w:color="auto" w:fill="auto"/>
          </w:tcPr>
          <w:p w:rsidR="00AD3B43" w:rsidRPr="001B7DAA" w:rsidRDefault="00AD3B43" w:rsidP="009B6052">
            <w:pPr>
              <w:pStyle w:val="ConsPlusNormal"/>
              <w:jc w:val="center"/>
              <w:rPr>
                <w:rFonts w:ascii="Times New Roman" w:hAnsi="Times New Roman" w:cs="Times New Roman"/>
              </w:rPr>
            </w:pPr>
            <w:r w:rsidRPr="001B7DAA">
              <w:rPr>
                <w:rFonts w:ascii="Times New Roman" w:hAnsi="Times New Roman" w:cs="Times New Roman"/>
              </w:rPr>
              <w:t xml:space="preserve">Единица </w:t>
            </w:r>
            <w:r>
              <w:rPr>
                <w:rFonts w:ascii="Times New Roman" w:hAnsi="Times New Roman" w:cs="Times New Roman"/>
              </w:rPr>
              <w:t>измерения</w:t>
            </w:r>
          </w:p>
        </w:tc>
        <w:tc>
          <w:tcPr>
            <w:tcW w:w="3970" w:type="dxa"/>
          </w:tcPr>
          <w:p w:rsidR="00AD3B43" w:rsidRPr="0022274F" w:rsidRDefault="00AD3B43" w:rsidP="009B6052">
            <w:pPr>
              <w:pStyle w:val="ConsPlusNormal"/>
              <w:ind w:right="-172"/>
              <w:jc w:val="center"/>
              <w:rPr>
                <w:rFonts w:ascii="Times New Roman" w:hAnsi="Times New Roman" w:cs="Times New Roman"/>
              </w:rPr>
            </w:pPr>
            <w:r w:rsidRPr="0022274F">
              <w:rPr>
                <w:rFonts w:ascii="Times New Roman" w:hAnsi="Times New Roman" w:cs="Times New Roman"/>
              </w:rPr>
              <w:t>Порядок расчета</w:t>
            </w:r>
          </w:p>
        </w:tc>
        <w:tc>
          <w:tcPr>
            <w:tcW w:w="3434" w:type="dxa"/>
            <w:shd w:val="clear" w:color="auto" w:fill="auto"/>
          </w:tcPr>
          <w:p w:rsidR="00AD3B43" w:rsidRPr="0022274F" w:rsidRDefault="00AD3B43" w:rsidP="009B6052">
            <w:pPr>
              <w:pStyle w:val="ConsPlusNormal"/>
              <w:ind w:right="-172"/>
              <w:jc w:val="center"/>
              <w:rPr>
                <w:rFonts w:ascii="Times New Roman" w:hAnsi="Times New Roman" w:cs="Times New Roman"/>
              </w:rPr>
            </w:pPr>
            <w:r w:rsidRPr="0022274F">
              <w:rPr>
                <w:rFonts w:ascii="Times New Roman" w:hAnsi="Times New Roman" w:cs="Times New Roman"/>
              </w:rPr>
              <w:t xml:space="preserve">Источник данных </w:t>
            </w:r>
          </w:p>
        </w:tc>
        <w:tc>
          <w:tcPr>
            <w:tcW w:w="2377" w:type="dxa"/>
            <w:shd w:val="clear" w:color="auto" w:fill="auto"/>
          </w:tcPr>
          <w:p w:rsidR="00AD3B43" w:rsidRPr="0022274F" w:rsidRDefault="00AD3B43" w:rsidP="009B6052">
            <w:pPr>
              <w:pStyle w:val="ConsPlusNormal"/>
              <w:ind w:right="-172"/>
              <w:jc w:val="center"/>
              <w:rPr>
                <w:rFonts w:ascii="Times New Roman" w:hAnsi="Times New Roman" w:cs="Times New Roman"/>
              </w:rPr>
            </w:pPr>
            <w:r>
              <w:rPr>
                <w:rFonts w:ascii="Times New Roman" w:hAnsi="Times New Roman" w:cs="Times New Roman"/>
              </w:rPr>
              <w:t>Периодичность предоставления</w:t>
            </w:r>
          </w:p>
        </w:tc>
      </w:tr>
      <w:tr w:rsidR="00AD3B43" w:rsidRPr="001B7DAA" w:rsidTr="009B6052">
        <w:tc>
          <w:tcPr>
            <w:tcW w:w="566" w:type="dxa"/>
            <w:shd w:val="clear" w:color="auto" w:fill="auto"/>
          </w:tcPr>
          <w:p w:rsidR="00AD3B43" w:rsidRPr="0022274F" w:rsidRDefault="00AD3B43" w:rsidP="009B6052">
            <w:pPr>
              <w:pStyle w:val="ConsPlusNormal"/>
              <w:ind w:right="-172"/>
              <w:jc w:val="center"/>
              <w:rPr>
                <w:rFonts w:ascii="Times New Roman" w:hAnsi="Times New Roman" w:cs="Times New Roman"/>
              </w:rPr>
            </w:pPr>
            <w:r w:rsidRPr="0022274F">
              <w:rPr>
                <w:rFonts w:ascii="Times New Roman" w:hAnsi="Times New Roman" w:cs="Times New Roman"/>
              </w:rPr>
              <w:t>1</w:t>
            </w:r>
          </w:p>
        </w:tc>
        <w:tc>
          <w:tcPr>
            <w:tcW w:w="3118" w:type="dxa"/>
            <w:shd w:val="clear" w:color="auto" w:fill="auto"/>
          </w:tcPr>
          <w:p w:rsidR="00AD3B43" w:rsidRPr="0022274F" w:rsidRDefault="00AD3B43" w:rsidP="009B6052">
            <w:pPr>
              <w:pStyle w:val="ConsPlusNormal"/>
              <w:ind w:right="-172"/>
              <w:jc w:val="center"/>
              <w:rPr>
                <w:rFonts w:ascii="Times New Roman" w:hAnsi="Times New Roman" w:cs="Times New Roman"/>
              </w:rPr>
            </w:pPr>
            <w:r w:rsidRPr="0022274F">
              <w:rPr>
                <w:rFonts w:ascii="Times New Roman" w:hAnsi="Times New Roman" w:cs="Times New Roman"/>
              </w:rPr>
              <w:t>2</w:t>
            </w:r>
          </w:p>
        </w:tc>
        <w:tc>
          <w:tcPr>
            <w:tcW w:w="1561" w:type="dxa"/>
            <w:shd w:val="clear" w:color="auto" w:fill="auto"/>
          </w:tcPr>
          <w:p w:rsidR="00AD3B43" w:rsidRPr="0022274F" w:rsidRDefault="00AD3B43" w:rsidP="009B6052">
            <w:pPr>
              <w:pStyle w:val="ConsPlusNormal"/>
              <w:ind w:right="-172"/>
              <w:jc w:val="center"/>
              <w:rPr>
                <w:rFonts w:ascii="Times New Roman" w:hAnsi="Times New Roman" w:cs="Times New Roman"/>
              </w:rPr>
            </w:pPr>
            <w:r w:rsidRPr="0022274F">
              <w:rPr>
                <w:rFonts w:ascii="Times New Roman" w:hAnsi="Times New Roman" w:cs="Times New Roman"/>
              </w:rPr>
              <w:t>3</w:t>
            </w:r>
          </w:p>
        </w:tc>
        <w:tc>
          <w:tcPr>
            <w:tcW w:w="3970" w:type="dxa"/>
          </w:tcPr>
          <w:p w:rsidR="00AD3B43" w:rsidRPr="0022274F" w:rsidRDefault="00AD3B43" w:rsidP="009B6052">
            <w:pPr>
              <w:pStyle w:val="ConsPlusNormal"/>
              <w:ind w:right="-172"/>
              <w:jc w:val="center"/>
              <w:rPr>
                <w:rFonts w:ascii="Times New Roman" w:hAnsi="Times New Roman" w:cs="Times New Roman"/>
              </w:rPr>
            </w:pPr>
            <w:r>
              <w:rPr>
                <w:rFonts w:ascii="Times New Roman" w:hAnsi="Times New Roman" w:cs="Times New Roman"/>
              </w:rPr>
              <w:t>4</w:t>
            </w:r>
          </w:p>
        </w:tc>
        <w:tc>
          <w:tcPr>
            <w:tcW w:w="3434" w:type="dxa"/>
            <w:shd w:val="clear" w:color="auto" w:fill="auto"/>
          </w:tcPr>
          <w:p w:rsidR="00AD3B43" w:rsidRPr="0022274F" w:rsidRDefault="00AD3B43" w:rsidP="009B6052">
            <w:pPr>
              <w:pStyle w:val="ConsPlusNormal"/>
              <w:ind w:right="-172"/>
              <w:jc w:val="center"/>
              <w:rPr>
                <w:rFonts w:ascii="Times New Roman" w:hAnsi="Times New Roman" w:cs="Times New Roman"/>
              </w:rPr>
            </w:pPr>
            <w:r>
              <w:rPr>
                <w:rFonts w:ascii="Times New Roman" w:hAnsi="Times New Roman" w:cs="Times New Roman"/>
              </w:rPr>
              <w:t>5</w:t>
            </w:r>
          </w:p>
        </w:tc>
        <w:tc>
          <w:tcPr>
            <w:tcW w:w="2377" w:type="dxa"/>
            <w:shd w:val="clear" w:color="auto" w:fill="auto"/>
          </w:tcPr>
          <w:p w:rsidR="00AD3B43" w:rsidRPr="0022274F" w:rsidRDefault="00AD3B43" w:rsidP="009B6052">
            <w:pPr>
              <w:pStyle w:val="ConsPlusNormal"/>
              <w:ind w:right="-172"/>
              <w:jc w:val="center"/>
              <w:rPr>
                <w:rFonts w:ascii="Times New Roman" w:hAnsi="Times New Roman" w:cs="Times New Roman"/>
              </w:rPr>
            </w:pPr>
            <w:r>
              <w:rPr>
                <w:rFonts w:ascii="Times New Roman" w:hAnsi="Times New Roman" w:cs="Times New Roman"/>
              </w:rPr>
              <w:t>6</w:t>
            </w:r>
          </w:p>
        </w:tc>
      </w:tr>
      <w:tr w:rsidR="00AD3B43" w:rsidRPr="001B7DAA" w:rsidTr="009B6052">
        <w:tc>
          <w:tcPr>
            <w:tcW w:w="566" w:type="dxa"/>
            <w:shd w:val="clear" w:color="auto" w:fill="auto"/>
          </w:tcPr>
          <w:p w:rsidR="00AD3B43" w:rsidRPr="001B7DAA" w:rsidRDefault="00AD3B43" w:rsidP="009B6052">
            <w:pPr>
              <w:pStyle w:val="ConsPlusNormal"/>
              <w:ind w:firstLine="34"/>
              <w:jc w:val="center"/>
              <w:outlineLvl w:val="1"/>
              <w:rPr>
                <w:rFonts w:ascii="Times New Roman" w:hAnsi="Times New Roman" w:cs="Times New Roman"/>
              </w:rPr>
            </w:pPr>
            <w:r w:rsidRPr="001B7DAA">
              <w:rPr>
                <w:rFonts w:ascii="Times New Roman" w:hAnsi="Times New Roman" w:cs="Times New Roman"/>
              </w:rPr>
              <w:t>1</w:t>
            </w:r>
          </w:p>
        </w:tc>
        <w:tc>
          <w:tcPr>
            <w:tcW w:w="3118" w:type="dxa"/>
            <w:shd w:val="clear" w:color="auto" w:fill="auto"/>
          </w:tcPr>
          <w:p w:rsidR="00AD3B43" w:rsidRPr="001B7DAA" w:rsidRDefault="00AD3B43" w:rsidP="009B6052">
            <w:pPr>
              <w:pStyle w:val="ConsPlusNormal"/>
              <w:outlineLvl w:val="1"/>
              <w:rPr>
                <w:rFonts w:ascii="Times New Roman" w:hAnsi="Times New Roman" w:cs="Times New Roman"/>
              </w:rPr>
            </w:pPr>
            <w:r w:rsidRPr="001B7DAA">
              <w:rPr>
                <w:rFonts w:ascii="Times New Roman" w:hAnsi="Times New Roman" w:cs="Times New Roman"/>
              </w:rPr>
              <w:t>Снижение общего количества преступлений, совершенных на территории муниципального образования, не менее чем на 3 % ежегодно</w:t>
            </w:r>
          </w:p>
        </w:tc>
        <w:tc>
          <w:tcPr>
            <w:tcW w:w="1561" w:type="dxa"/>
            <w:shd w:val="clear" w:color="auto" w:fill="auto"/>
          </w:tcPr>
          <w:p w:rsidR="00AD3B43" w:rsidRPr="001B7DAA" w:rsidRDefault="00AD3B43" w:rsidP="009B6052">
            <w:pPr>
              <w:pStyle w:val="ConsPlusNormal"/>
              <w:ind w:firstLine="34"/>
              <w:jc w:val="center"/>
              <w:outlineLvl w:val="1"/>
              <w:rPr>
                <w:rFonts w:ascii="Times New Roman" w:hAnsi="Times New Roman" w:cs="Times New Roman"/>
              </w:rPr>
            </w:pPr>
            <w:r w:rsidRPr="001B7DAA">
              <w:rPr>
                <w:rFonts w:ascii="Times New Roman" w:hAnsi="Times New Roman" w:cs="Times New Roman"/>
              </w:rPr>
              <w:t>кол-во</w:t>
            </w:r>
          </w:p>
          <w:p w:rsidR="00AD3B43" w:rsidRPr="001B7DAA" w:rsidRDefault="00AD3B43" w:rsidP="009B6052">
            <w:pPr>
              <w:pStyle w:val="ConsPlusNormal"/>
              <w:ind w:firstLine="32"/>
              <w:jc w:val="center"/>
              <w:outlineLvl w:val="1"/>
              <w:rPr>
                <w:rFonts w:ascii="Times New Roman" w:hAnsi="Times New Roman" w:cs="Times New Roman"/>
              </w:rPr>
            </w:pPr>
            <w:r w:rsidRPr="001B7DAA">
              <w:rPr>
                <w:rFonts w:ascii="Times New Roman" w:hAnsi="Times New Roman" w:cs="Times New Roman"/>
              </w:rPr>
              <w:t>преступлений</w:t>
            </w:r>
          </w:p>
        </w:tc>
        <w:tc>
          <w:tcPr>
            <w:tcW w:w="3970" w:type="dxa"/>
          </w:tcPr>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Кптг</w:t>
            </w:r>
            <w:proofErr w:type="spellEnd"/>
            <w:r w:rsidRPr="0022274F">
              <w:rPr>
                <w:rFonts w:ascii="Times New Roman" w:hAnsi="Times New Roman"/>
                <w:sz w:val="20"/>
                <w:szCs w:val="20"/>
              </w:rPr>
              <w:t xml:space="preserve"> = </w:t>
            </w:r>
            <w:proofErr w:type="spellStart"/>
            <w:r w:rsidRPr="0022274F">
              <w:rPr>
                <w:rFonts w:ascii="Times New Roman" w:hAnsi="Times New Roman"/>
                <w:sz w:val="20"/>
                <w:szCs w:val="20"/>
              </w:rPr>
              <w:t>Кппг</w:t>
            </w:r>
            <w:proofErr w:type="spellEnd"/>
            <w:r w:rsidRPr="0022274F">
              <w:rPr>
                <w:rFonts w:ascii="Times New Roman" w:hAnsi="Times New Roman"/>
                <w:sz w:val="20"/>
                <w:szCs w:val="20"/>
              </w:rPr>
              <w:t xml:space="preserve"> x 0,97,</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где:</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22274F">
              <w:rPr>
                <w:rFonts w:ascii="Times New Roman" w:hAnsi="Times New Roman"/>
                <w:sz w:val="20"/>
                <w:szCs w:val="20"/>
              </w:rPr>
              <w:t>Кптг</w:t>
            </w:r>
            <w:proofErr w:type="spellEnd"/>
            <w:r w:rsidRPr="0022274F">
              <w:rPr>
                <w:rFonts w:ascii="Times New Roman" w:hAnsi="Times New Roman"/>
                <w:sz w:val="20"/>
                <w:szCs w:val="20"/>
              </w:rPr>
              <w:t xml:space="preserve">  –</w:t>
            </w:r>
            <w:proofErr w:type="gramEnd"/>
            <w:r w:rsidRPr="0022274F">
              <w:rPr>
                <w:rFonts w:ascii="Times New Roman" w:hAnsi="Times New Roman"/>
                <w:sz w:val="20"/>
                <w:szCs w:val="20"/>
              </w:rPr>
              <w:t xml:space="preserve"> кол-во преступлений текущего года,</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Кппг</w:t>
            </w:r>
            <w:proofErr w:type="spellEnd"/>
            <w:r w:rsidRPr="0022274F">
              <w:rPr>
                <w:rFonts w:ascii="Times New Roman" w:hAnsi="Times New Roman"/>
                <w:sz w:val="20"/>
                <w:szCs w:val="20"/>
              </w:rPr>
              <w:t xml:space="preserve">  – кол-во преступлений предыдущего года</w:t>
            </w:r>
          </w:p>
        </w:tc>
        <w:tc>
          <w:tcPr>
            <w:tcW w:w="3434" w:type="dxa"/>
            <w:shd w:val="clear" w:color="auto" w:fill="auto"/>
          </w:tcPr>
          <w:p w:rsidR="00AD3B43" w:rsidRPr="0022274F" w:rsidRDefault="00AD3B43" w:rsidP="009B6052">
            <w:pPr>
              <w:pStyle w:val="ConsPlusNormal"/>
              <w:ind w:firstLine="32"/>
              <w:outlineLvl w:val="1"/>
              <w:rPr>
                <w:rFonts w:ascii="Times New Roman" w:hAnsi="Times New Roman" w:cs="Times New Roman"/>
              </w:rPr>
            </w:pPr>
            <w:r w:rsidRPr="0022274F">
              <w:rPr>
                <w:rFonts w:ascii="Times New Roman" w:hAnsi="Times New Roman" w:cs="Times New Roman"/>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2377" w:type="dxa"/>
            <w:shd w:val="clear" w:color="auto" w:fill="auto"/>
          </w:tcPr>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Ежегодно</w:t>
            </w:r>
          </w:p>
        </w:tc>
      </w:tr>
      <w:tr w:rsidR="00AD3B43" w:rsidRPr="001B7DAA" w:rsidTr="009B6052">
        <w:trPr>
          <w:trHeight w:val="2124"/>
        </w:trPr>
        <w:tc>
          <w:tcPr>
            <w:tcW w:w="566" w:type="dxa"/>
            <w:shd w:val="clear" w:color="auto" w:fill="auto"/>
          </w:tcPr>
          <w:p w:rsidR="00AD3B43" w:rsidRPr="001B7DAA" w:rsidRDefault="00AD3B43" w:rsidP="009B6052">
            <w:pPr>
              <w:pStyle w:val="ConsPlusNormal"/>
              <w:ind w:firstLine="34"/>
              <w:jc w:val="center"/>
              <w:outlineLvl w:val="1"/>
              <w:rPr>
                <w:rFonts w:ascii="Times New Roman" w:hAnsi="Times New Roman" w:cs="Times New Roman"/>
              </w:rPr>
            </w:pPr>
            <w:r w:rsidRPr="001B7DAA">
              <w:rPr>
                <w:rFonts w:ascii="Times New Roman" w:hAnsi="Times New Roman" w:cs="Times New Roman"/>
              </w:rPr>
              <w:t>2</w:t>
            </w:r>
          </w:p>
        </w:tc>
        <w:tc>
          <w:tcPr>
            <w:tcW w:w="3118" w:type="dxa"/>
            <w:shd w:val="clear" w:color="auto" w:fill="auto"/>
          </w:tcPr>
          <w:p w:rsidR="00AD3B43" w:rsidRPr="001B7DAA" w:rsidRDefault="00AD3B43" w:rsidP="009B6052">
            <w:pPr>
              <w:spacing w:after="0" w:line="240" w:lineRule="auto"/>
              <w:rPr>
                <w:rFonts w:ascii="Times New Roman" w:hAnsi="Times New Roman"/>
                <w:sz w:val="20"/>
                <w:szCs w:val="20"/>
              </w:rPr>
            </w:pPr>
            <w:r w:rsidRPr="001B7DAA">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1" w:type="dxa"/>
            <w:shd w:val="clear" w:color="auto" w:fill="auto"/>
          </w:tcPr>
          <w:p w:rsidR="00AD3B43" w:rsidRPr="001B7DAA" w:rsidRDefault="00AD3B43" w:rsidP="009B6052">
            <w:pPr>
              <w:jc w:val="center"/>
              <w:rPr>
                <w:rFonts w:ascii="Times New Roman" w:hAnsi="Times New Roman"/>
                <w:sz w:val="20"/>
                <w:szCs w:val="20"/>
              </w:rPr>
            </w:pPr>
            <w:r w:rsidRPr="001B7DAA">
              <w:rPr>
                <w:rFonts w:ascii="Times New Roman" w:hAnsi="Times New Roman"/>
                <w:sz w:val="20"/>
                <w:szCs w:val="20"/>
              </w:rPr>
              <w:t>Единиц</w:t>
            </w:r>
          </w:p>
        </w:tc>
        <w:tc>
          <w:tcPr>
            <w:tcW w:w="3970" w:type="dxa"/>
          </w:tcPr>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Вбртг</w:t>
            </w:r>
            <w:proofErr w:type="spellEnd"/>
            <w:r w:rsidRPr="0022274F">
              <w:rPr>
                <w:rFonts w:ascii="Times New Roman" w:hAnsi="Times New Roman"/>
                <w:sz w:val="20"/>
                <w:szCs w:val="20"/>
              </w:rPr>
              <w:t xml:space="preserve"> = </w:t>
            </w:r>
            <w:proofErr w:type="spellStart"/>
            <w:r w:rsidRPr="0022274F">
              <w:rPr>
                <w:rFonts w:ascii="Times New Roman" w:hAnsi="Times New Roman"/>
                <w:sz w:val="20"/>
                <w:szCs w:val="20"/>
              </w:rPr>
              <w:t>Вбрпг</w:t>
            </w:r>
            <w:proofErr w:type="spellEnd"/>
            <w:r w:rsidRPr="0022274F">
              <w:rPr>
                <w:rFonts w:ascii="Times New Roman" w:hAnsi="Times New Roman"/>
                <w:sz w:val="20"/>
                <w:szCs w:val="20"/>
              </w:rPr>
              <w:t xml:space="preserve"> х 1,05</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где:</w:t>
            </w:r>
          </w:p>
          <w:p w:rsidR="00AD3B43" w:rsidRPr="0022274F" w:rsidRDefault="00AD3B43" w:rsidP="009B6052">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Вбртг</w:t>
            </w:r>
            <w:proofErr w:type="spellEnd"/>
            <w:r w:rsidRPr="0022274F">
              <w:rPr>
                <w:rFonts w:ascii="Times New Roman" w:hAnsi="Times New Roman"/>
                <w:sz w:val="20"/>
                <w:szCs w:val="20"/>
              </w:rPr>
              <w:t xml:space="preserve"> – кол-во видеокамер, подключенных к системе БР в текущем году,</w:t>
            </w:r>
          </w:p>
          <w:p w:rsidR="00AD3B43" w:rsidRPr="0022274F" w:rsidRDefault="00AD3B43" w:rsidP="009B6052">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22274F">
              <w:rPr>
                <w:rFonts w:ascii="Times New Roman" w:hAnsi="Times New Roman"/>
                <w:sz w:val="20"/>
                <w:szCs w:val="20"/>
              </w:rPr>
              <w:t>Вбрпг</w:t>
            </w:r>
            <w:proofErr w:type="spellEnd"/>
            <w:r w:rsidRPr="0022274F">
              <w:rPr>
                <w:rFonts w:ascii="Times New Roman" w:hAnsi="Times New Roman"/>
                <w:sz w:val="20"/>
                <w:szCs w:val="20"/>
              </w:rPr>
              <w:t xml:space="preserve"> – кол-во видеокамер, подключенных к системе БР в предыдущем году</w:t>
            </w:r>
          </w:p>
        </w:tc>
        <w:tc>
          <w:tcPr>
            <w:tcW w:w="3434" w:type="dxa"/>
            <w:shd w:val="clear" w:color="auto" w:fill="auto"/>
          </w:tcPr>
          <w:p w:rsidR="00AD3B43" w:rsidRPr="0022274F" w:rsidRDefault="00AD3B43" w:rsidP="009B6052">
            <w:pPr>
              <w:rPr>
                <w:rFonts w:ascii="Times New Roman" w:hAnsi="Times New Roman"/>
                <w:sz w:val="20"/>
                <w:szCs w:val="20"/>
              </w:rPr>
            </w:pPr>
            <w:r w:rsidRPr="0022274F">
              <w:rPr>
                <w:rFonts w:ascii="Times New Roman" w:hAnsi="Times New Roman"/>
                <w:sz w:val="20"/>
                <w:szCs w:val="20"/>
              </w:rPr>
              <w:t>Ежеквартальные отчеты Администрации городского округа Домодедово (Управления по территориальной безопасности, ГО и ЧС)</w:t>
            </w:r>
          </w:p>
        </w:tc>
        <w:tc>
          <w:tcPr>
            <w:tcW w:w="2377" w:type="dxa"/>
            <w:shd w:val="clear" w:color="auto" w:fill="auto"/>
          </w:tcPr>
          <w:p w:rsidR="00AD3B43" w:rsidRPr="0022274F" w:rsidRDefault="00AD3B43" w:rsidP="009B6052">
            <w:pPr>
              <w:spacing w:after="0" w:line="240" w:lineRule="auto"/>
              <w:ind w:firstLine="4"/>
              <w:jc w:val="center"/>
              <w:rPr>
                <w:rFonts w:ascii="Times New Roman" w:eastAsia="Times New Roman" w:hAnsi="Times New Roman"/>
                <w:sz w:val="20"/>
                <w:szCs w:val="20"/>
              </w:rPr>
            </w:pPr>
            <w:r w:rsidRPr="004851BE">
              <w:rPr>
                <w:rFonts w:ascii="Times New Roman" w:eastAsia="Times New Roman" w:hAnsi="Times New Roman"/>
                <w:sz w:val="20"/>
                <w:szCs w:val="20"/>
              </w:rPr>
              <w:t xml:space="preserve">Ежегодно </w:t>
            </w:r>
          </w:p>
        </w:tc>
      </w:tr>
      <w:tr w:rsidR="00AD3B43" w:rsidRPr="001B7DAA" w:rsidTr="009B6052">
        <w:trPr>
          <w:trHeight w:val="2542"/>
        </w:trPr>
        <w:tc>
          <w:tcPr>
            <w:tcW w:w="566" w:type="dxa"/>
            <w:shd w:val="clear" w:color="auto" w:fill="auto"/>
          </w:tcPr>
          <w:p w:rsidR="00AD3B43" w:rsidRPr="001B7DAA" w:rsidRDefault="00AD3B43" w:rsidP="009B6052">
            <w:pPr>
              <w:pStyle w:val="ConsPlusNormal"/>
              <w:ind w:firstLine="34"/>
              <w:jc w:val="center"/>
              <w:outlineLvl w:val="1"/>
              <w:rPr>
                <w:rFonts w:ascii="Times New Roman" w:hAnsi="Times New Roman" w:cs="Times New Roman"/>
              </w:rPr>
            </w:pPr>
            <w:r w:rsidRPr="001B7DAA">
              <w:rPr>
                <w:rFonts w:ascii="Times New Roman" w:hAnsi="Times New Roman" w:cs="Times New Roman"/>
              </w:rPr>
              <w:t>3</w:t>
            </w:r>
          </w:p>
        </w:tc>
        <w:tc>
          <w:tcPr>
            <w:tcW w:w="3118" w:type="dxa"/>
            <w:shd w:val="clear" w:color="auto" w:fill="auto"/>
          </w:tcPr>
          <w:p w:rsidR="00AD3B43" w:rsidRPr="001B7DAA" w:rsidRDefault="00AD3B43" w:rsidP="009B6052">
            <w:pPr>
              <w:pStyle w:val="ConsPlusNormal"/>
              <w:outlineLvl w:val="1"/>
              <w:rPr>
                <w:rFonts w:ascii="Times New Roman" w:hAnsi="Times New Roman" w:cs="Times New Roman"/>
              </w:rPr>
            </w:pPr>
            <w:r w:rsidRPr="001B7DAA">
              <w:rPr>
                <w:rFonts w:ascii="Times New Roman" w:hAnsi="Times New Roman" w:cs="Times New Roman"/>
              </w:rPr>
              <w:t>Снижение уровня вовлеченности населения в незаконный оборот наркотиков на 100 тыс. человек</w:t>
            </w:r>
          </w:p>
        </w:tc>
        <w:tc>
          <w:tcPr>
            <w:tcW w:w="1561" w:type="dxa"/>
            <w:shd w:val="clear" w:color="auto" w:fill="auto"/>
          </w:tcPr>
          <w:p w:rsidR="00AD3B43" w:rsidRPr="001B7DAA" w:rsidRDefault="00AD3B43" w:rsidP="009B6052">
            <w:pPr>
              <w:pStyle w:val="ConsPlusNormal"/>
              <w:ind w:firstLine="32"/>
              <w:jc w:val="center"/>
              <w:outlineLvl w:val="1"/>
              <w:rPr>
                <w:rFonts w:ascii="Times New Roman" w:hAnsi="Times New Roman" w:cs="Times New Roman"/>
              </w:rPr>
            </w:pPr>
            <w:r w:rsidRPr="001B7DAA">
              <w:rPr>
                <w:rFonts w:ascii="Times New Roman" w:hAnsi="Times New Roman" w:cs="Times New Roman"/>
              </w:rPr>
              <w:t>человек на 100 тыс. населения</w:t>
            </w:r>
          </w:p>
        </w:tc>
        <w:tc>
          <w:tcPr>
            <w:tcW w:w="3970" w:type="dxa"/>
          </w:tcPr>
          <w:p w:rsidR="00AD3B43" w:rsidRPr="0022274F" w:rsidRDefault="00AD3B43" w:rsidP="009B6052">
            <w:pPr>
              <w:widowControl w:val="0"/>
              <w:autoSpaceDE w:val="0"/>
              <w:autoSpaceDN w:val="0"/>
              <w:adjustRightInd w:val="0"/>
              <w:spacing w:after="0" w:line="240" w:lineRule="auto"/>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AD3B43" w:rsidRPr="0022274F" w:rsidRDefault="00AD3B43" w:rsidP="009B6052">
            <w:pPr>
              <w:widowControl w:val="0"/>
              <w:autoSpaceDE w:val="0"/>
              <w:autoSpaceDN w:val="0"/>
              <w:adjustRightInd w:val="0"/>
              <w:spacing w:after="0" w:line="240" w:lineRule="auto"/>
              <w:rPr>
                <w:rFonts w:ascii="Times New Roman" w:hAnsi="Times New Roman"/>
                <w:sz w:val="20"/>
                <w:szCs w:val="20"/>
              </w:rPr>
            </w:pPr>
          </w:p>
          <w:p w:rsidR="00AD3B43" w:rsidRPr="0022274F" w:rsidRDefault="00AD3B43" w:rsidP="009B6052">
            <w:pPr>
              <w:widowControl w:val="0"/>
              <w:autoSpaceDE w:val="0"/>
              <w:autoSpaceDN w:val="0"/>
              <w:adjustRightInd w:val="0"/>
              <w:spacing w:after="0" w:line="240" w:lineRule="auto"/>
              <w:rPr>
                <w:rFonts w:ascii="Times New Roman" w:hAnsi="Times New Roman"/>
                <w:sz w:val="20"/>
                <w:szCs w:val="20"/>
              </w:rPr>
            </w:pPr>
          </w:p>
          <w:p w:rsidR="00AD3B43" w:rsidRPr="0022274F" w:rsidRDefault="00AD3B43" w:rsidP="009B6052">
            <w:pPr>
              <w:widowControl w:val="0"/>
              <w:autoSpaceDN w:val="0"/>
              <w:adjustRightInd w:val="0"/>
              <w:spacing w:after="0" w:line="240" w:lineRule="auto"/>
              <w:ind w:left="51"/>
              <w:rPr>
                <w:rFonts w:ascii="Times New Roman" w:hAnsi="Times New Roman"/>
                <w:sz w:val="20"/>
                <w:szCs w:val="20"/>
                <w:u w:val="single"/>
              </w:rPr>
            </w:pPr>
            <w:r w:rsidRPr="0022274F">
              <w:rPr>
                <w:rFonts w:ascii="Times New Roman" w:hAnsi="Times New Roman"/>
                <w:sz w:val="20"/>
                <w:szCs w:val="20"/>
              </w:rPr>
              <w:t xml:space="preserve">                  </w:t>
            </w:r>
          </w:p>
          <w:p w:rsidR="00AD3B43" w:rsidRPr="0022274F" w:rsidRDefault="00AD3B43" w:rsidP="009B6052">
            <w:pPr>
              <w:widowControl w:val="0"/>
              <w:autoSpaceDN w:val="0"/>
              <w:adjustRightInd w:val="0"/>
              <w:spacing w:after="0" w:line="240" w:lineRule="auto"/>
              <w:ind w:left="51"/>
              <w:rPr>
                <w:rFonts w:ascii="Times New Roman" w:hAnsi="Times New Roman"/>
                <w:sz w:val="20"/>
                <w:szCs w:val="20"/>
              </w:rPr>
            </w:pPr>
            <w:proofErr w:type="spellStart"/>
            <w:r w:rsidRPr="0022274F">
              <w:rPr>
                <w:rFonts w:ascii="Times New Roman" w:hAnsi="Times New Roman"/>
                <w:sz w:val="20"/>
                <w:szCs w:val="20"/>
              </w:rPr>
              <w:t>Внон</w:t>
            </w:r>
            <w:proofErr w:type="spellEnd"/>
            <w:r w:rsidRPr="0022274F">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22274F">
              <w:rPr>
                <w:rFonts w:ascii="Times New Roman" w:hAnsi="Times New Roman"/>
                <w:sz w:val="20"/>
                <w:szCs w:val="20"/>
              </w:rPr>
              <w:t xml:space="preserve">  х 100 000</w:t>
            </w:r>
          </w:p>
          <w:p w:rsidR="00AD3B43" w:rsidRPr="0022274F" w:rsidRDefault="00AD3B43" w:rsidP="009B6052">
            <w:pPr>
              <w:widowControl w:val="0"/>
              <w:autoSpaceDN w:val="0"/>
              <w:adjustRightInd w:val="0"/>
              <w:spacing w:after="0" w:line="240" w:lineRule="auto"/>
              <w:ind w:left="51"/>
              <w:rPr>
                <w:rFonts w:ascii="Times New Roman" w:hAnsi="Times New Roman"/>
                <w:sz w:val="20"/>
                <w:szCs w:val="20"/>
              </w:rPr>
            </w:pPr>
            <w:r w:rsidRPr="0022274F">
              <w:rPr>
                <w:rFonts w:ascii="Times New Roman" w:hAnsi="Times New Roman"/>
                <w:sz w:val="20"/>
                <w:szCs w:val="20"/>
              </w:rPr>
              <w:t xml:space="preserve">   </w:t>
            </w:r>
          </w:p>
          <w:p w:rsidR="00AD3B43" w:rsidRPr="0022274F" w:rsidRDefault="00AD3B43" w:rsidP="009B6052">
            <w:pPr>
              <w:spacing w:after="0" w:line="240" w:lineRule="auto"/>
              <w:rPr>
                <w:rFonts w:ascii="Times New Roman" w:hAnsi="Times New Roman"/>
                <w:sz w:val="20"/>
                <w:szCs w:val="20"/>
              </w:rPr>
            </w:pPr>
            <w:r w:rsidRPr="0022274F">
              <w:rPr>
                <w:rFonts w:ascii="Times New Roman" w:hAnsi="Times New Roman"/>
                <w:sz w:val="20"/>
                <w:szCs w:val="20"/>
              </w:rPr>
              <w:t>где:</w:t>
            </w:r>
            <w:r w:rsidRPr="0022274F">
              <w:rPr>
                <w:rFonts w:ascii="Times New Roman" w:hAnsi="Times New Roman"/>
                <w:sz w:val="20"/>
                <w:szCs w:val="20"/>
              </w:rPr>
              <w:br/>
            </w:r>
            <w:proofErr w:type="spellStart"/>
            <w:r w:rsidRPr="0022274F">
              <w:rPr>
                <w:rFonts w:ascii="Times New Roman" w:hAnsi="Times New Roman"/>
                <w:sz w:val="20"/>
                <w:szCs w:val="20"/>
              </w:rPr>
              <w:t>Внон</w:t>
            </w:r>
            <w:proofErr w:type="spellEnd"/>
            <w:r w:rsidRPr="0022274F">
              <w:rPr>
                <w:rFonts w:ascii="Times New Roman" w:hAnsi="Times New Roman"/>
                <w:sz w:val="20"/>
                <w:szCs w:val="20"/>
              </w:rPr>
              <w:t xml:space="preserve">   – вовлеченность населения, в незаконный оборот наркотиков (случаев);</w:t>
            </w:r>
          </w:p>
          <w:p w:rsidR="00AD3B43" w:rsidRPr="0022274F" w:rsidRDefault="00AD3B43" w:rsidP="009B6052">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22274F">
              <w:rPr>
                <w:rFonts w:ascii="Times New Roman" w:hAnsi="Times New Roman"/>
                <w:sz w:val="20"/>
                <w:szCs w:val="20"/>
              </w:rPr>
              <w:t>ЧЛсп</w:t>
            </w:r>
            <w:proofErr w:type="spellEnd"/>
            <w:r w:rsidRPr="0022274F">
              <w:rPr>
                <w:rFonts w:ascii="Times New Roman" w:hAnsi="Times New Roman"/>
                <w:sz w:val="20"/>
                <w:szCs w:val="20"/>
              </w:rPr>
              <w:t xml:space="preserve">  –</w:t>
            </w:r>
            <w:proofErr w:type="gramEnd"/>
            <w:r w:rsidRPr="0022274F">
              <w:rPr>
                <w:rFonts w:ascii="Times New Roman" w:hAnsi="Times New Roman"/>
                <w:sz w:val="20"/>
                <w:szCs w:val="20"/>
              </w:rPr>
              <w:t xml:space="preserve"> общее число лиц, совершивших </w:t>
            </w:r>
            <w:proofErr w:type="spellStart"/>
            <w:r w:rsidRPr="0022274F">
              <w:rPr>
                <w:rFonts w:ascii="Times New Roman" w:hAnsi="Times New Roman"/>
                <w:sz w:val="20"/>
                <w:szCs w:val="20"/>
              </w:rPr>
              <w:t>наркопреступления</w:t>
            </w:r>
            <w:proofErr w:type="spellEnd"/>
            <w:r w:rsidRPr="0022274F">
              <w:rPr>
                <w:rFonts w:ascii="Times New Roman" w:hAnsi="Times New Roman"/>
                <w:sz w:val="20"/>
                <w:szCs w:val="20"/>
              </w:rPr>
              <w:t xml:space="preserve"> (форма межведомственной статистической отчетности № 171 «1-МВ-НОН», раздел 2, </w:t>
            </w:r>
            <w:r w:rsidRPr="0022274F">
              <w:rPr>
                <w:rFonts w:ascii="Times New Roman" w:hAnsi="Times New Roman"/>
                <w:sz w:val="20"/>
                <w:szCs w:val="20"/>
              </w:rPr>
              <w:lastRenderedPageBreak/>
              <w:t>строка 1, графа 1);</w:t>
            </w:r>
          </w:p>
          <w:p w:rsidR="00AD3B43" w:rsidRPr="0022274F" w:rsidRDefault="00AD3B43" w:rsidP="009B6052">
            <w:pPr>
              <w:widowControl w:val="0"/>
              <w:autoSpaceDE w:val="0"/>
              <w:autoSpaceDN w:val="0"/>
              <w:adjustRightInd w:val="0"/>
              <w:spacing w:after="0" w:line="240" w:lineRule="auto"/>
              <w:jc w:val="both"/>
              <w:rPr>
                <w:rFonts w:ascii="Times New Roman" w:hAnsi="Times New Roman"/>
              </w:rPr>
            </w:pPr>
            <w:proofErr w:type="spellStart"/>
            <w:r w:rsidRPr="0022274F">
              <w:rPr>
                <w:rFonts w:ascii="Times New Roman" w:hAnsi="Times New Roman"/>
                <w:sz w:val="20"/>
                <w:szCs w:val="20"/>
              </w:rPr>
              <w:t>ЧЛадм</w:t>
            </w:r>
            <w:proofErr w:type="spellEnd"/>
            <w:r w:rsidRPr="0022274F">
              <w:rPr>
                <w:rFonts w:ascii="Times New Roman" w:hAnsi="Times New Roman"/>
                <w:sz w:val="20"/>
                <w:szCs w:val="20"/>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r>
              <w:rPr>
                <w:rFonts w:ascii="Times New Roman" w:hAnsi="Times New Roman"/>
                <w:sz w:val="20"/>
                <w:szCs w:val="20"/>
              </w:rPr>
              <w:t xml:space="preserve"> </w:t>
            </w:r>
            <w:r>
              <w:t xml:space="preserve"> </w:t>
            </w:r>
            <w:proofErr w:type="spellStart"/>
            <w:r w:rsidRPr="00F13EEB">
              <w:rPr>
                <w:rFonts w:ascii="Times New Roman" w:hAnsi="Times New Roman"/>
                <w:sz w:val="20"/>
                <w:szCs w:val="20"/>
              </w:rPr>
              <w:t>Кжго</w:t>
            </w:r>
            <w:proofErr w:type="spellEnd"/>
            <w:r w:rsidRPr="00F13EEB">
              <w:rPr>
                <w:rFonts w:ascii="Times New Roman" w:hAnsi="Times New Roman"/>
                <w:sz w:val="20"/>
                <w:szCs w:val="20"/>
              </w:rPr>
              <w:t xml:space="preserve"> - среднегодовая численность населения (по данным Росстата)</w:t>
            </w:r>
          </w:p>
        </w:tc>
        <w:tc>
          <w:tcPr>
            <w:tcW w:w="3434" w:type="dxa"/>
            <w:shd w:val="clear" w:color="auto" w:fill="auto"/>
          </w:tcPr>
          <w:p w:rsidR="00AD3B43" w:rsidRPr="0022274F" w:rsidRDefault="00AD3B43" w:rsidP="009B6052">
            <w:pPr>
              <w:pStyle w:val="ConsPlusNormal"/>
              <w:ind w:firstLine="17"/>
              <w:outlineLvl w:val="1"/>
              <w:rPr>
                <w:rFonts w:ascii="Times New Roman" w:hAnsi="Times New Roman"/>
              </w:rPr>
            </w:pPr>
            <w:r w:rsidRPr="0022274F">
              <w:rPr>
                <w:rFonts w:ascii="Times New Roman" w:hAnsi="Times New Roman" w:cs="Times New Roman"/>
              </w:rPr>
              <w:lastRenderedPageBreak/>
              <w:t>Формы межведомственной статистической отчетности  1-МВ-НОН и  4-МВ-НОН</w:t>
            </w:r>
            <w:r w:rsidRPr="0022274F">
              <w:t xml:space="preserve"> </w:t>
            </w:r>
            <w:r w:rsidRPr="0022274F">
              <w:rPr>
                <w:rFonts w:ascii="Times New Roman" w:hAnsi="Times New Roman" w:cs="Times New Roman"/>
              </w:rPr>
              <w:t xml:space="preserve">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sidRPr="0022274F">
              <w:rPr>
                <w:rFonts w:ascii="Times New Roman" w:hAnsi="Times New Roman" w:cs="Times New Roman"/>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377" w:type="dxa"/>
            <w:shd w:val="clear" w:color="auto" w:fill="auto"/>
          </w:tcPr>
          <w:p w:rsidR="00AD3B43" w:rsidRPr="00BD7D00" w:rsidRDefault="00AD3B43" w:rsidP="009B6052">
            <w:pPr>
              <w:widowControl w:val="0"/>
              <w:autoSpaceDE w:val="0"/>
              <w:autoSpaceDN w:val="0"/>
              <w:adjustRightInd w:val="0"/>
              <w:spacing w:after="0" w:line="240" w:lineRule="auto"/>
              <w:jc w:val="center"/>
              <w:rPr>
                <w:rFonts w:ascii="Times New Roman" w:hAnsi="Times New Roman"/>
                <w:sz w:val="20"/>
                <w:szCs w:val="20"/>
              </w:rPr>
            </w:pPr>
            <w:r w:rsidRPr="004851BE">
              <w:rPr>
                <w:rFonts w:ascii="Times New Roman" w:hAnsi="Times New Roman"/>
                <w:sz w:val="20"/>
                <w:szCs w:val="20"/>
              </w:rPr>
              <w:lastRenderedPageBreak/>
              <w:t xml:space="preserve">Ежегодно </w:t>
            </w:r>
          </w:p>
        </w:tc>
      </w:tr>
      <w:tr w:rsidR="00AD3B43" w:rsidRPr="001B7DAA" w:rsidTr="009B6052">
        <w:tc>
          <w:tcPr>
            <w:tcW w:w="566" w:type="dxa"/>
            <w:shd w:val="clear" w:color="auto" w:fill="auto"/>
          </w:tcPr>
          <w:p w:rsidR="00AD3B43" w:rsidRPr="001B7DAA" w:rsidRDefault="00AD3B43" w:rsidP="009B6052">
            <w:pPr>
              <w:pStyle w:val="ConsPlusNormal"/>
              <w:ind w:firstLine="34"/>
              <w:jc w:val="center"/>
              <w:outlineLvl w:val="1"/>
              <w:rPr>
                <w:rFonts w:ascii="Times New Roman" w:hAnsi="Times New Roman" w:cs="Times New Roman"/>
              </w:rPr>
            </w:pPr>
            <w:r w:rsidRPr="001B7DAA">
              <w:rPr>
                <w:rFonts w:ascii="Times New Roman" w:hAnsi="Times New Roman" w:cs="Times New Roman"/>
              </w:rPr>
              <w:lastRenderedPageBreak/>
              <w:t>4</w:t>
            </w:r>
          </w:p>
        </w:tc>
        <w:tc>
          <w:tcPr>
            <w:tcW w:w="3118" w:type="dxa"/>
            <w:shd w:val="clear" w:color="auto" w:fill="auto"/>
          </w:tcPr>
          <w:p w:rsidR="00AD3B43" w:rsidRPr="001B7DAA" w:rsidRDefault="00AD3B43" w:rsidP="009B6052">
            <w:pPr>
              <w:pStyle w:val="ConsPlusNormal"/>
              <w:jc w:val="center"/>
              <w:outlineLvl w:val="1"/>
              <w:rPr>
                <w:rFonts w:ascii="Times New Roman" w:hAnsi="Times New Roman" w:cs="Times New Roman"/>
              </w:rPr>
            </w:pPr>
            <w:r w:rsidRPr="001B7DAA">
              <w:rPr>
                <w:rFonts w:ascii="Times New Roman" w:hAnsi="Times New Roman" w:cs="Times New Roman"/>
              </w:rPr>
              <w:t xml:space="preserve">Снижение уровня </w:t>
            </w:r>
            <w:proofErr w:type="spellStart"/>
            <w:r w:rsidRPr="001B7DAA">
              <w:rPr>
                <w:rFonts w:ascii="Times New Roman" w:hAnsi="Times New Roman" w:cs="Times New Roman"/>
              </w:rPr>
              <w:t>криминогенности</w:t>
            </w:r>
            <w:proofErr w:type="spellEnd"/>
            <w:r w:rsidRPr="001B7DAA">
              <w:rPr>
                <w:rFonts w:ascii="Times New Roman" w:hAnsi="Times New Roman" w:cs="Times New Roman"/>
              </w:rPr>
              <w:t xml:space="preserve"> наркомании на 100 тыс. человек</w:t>
            </w:r>
          </w:p>
        </w:tc>
        <w:tc>
          <w:tcPr>
            <w:tcW w:w="1561" w:type="dxa"/>
            <w:shd w:val="clear" w:color="auto" w:fill="auto"/>
          </w:tcPr>
          <w:p w:rsidR="00AD3B43" w:rsidRPr="001B7DAA" w:rsidRDefault="00AD3B43" w:rsidP="009B6052">
            <w:pPr>
              <w:pStyle w:val="ConsPlusNormal"/>
              <w:ind w:firstLine="32"/>
              <w:jc w:val="center"/>
              <w:outlineLvl w:val="1"/>
              <w:rPr>
                <w:rFonts w:ascii="Times New Roman" w:hAnsi="Times New Roman" w:cs="Times New Roman"/>
              </w:rPr>
            </w:pPr>
            <w:r w:rsidRPr="001B7DAA">
              <w:rPr>
                <w:rFonts w:ascii="Times New Roman" w:hAnsi="Times New Roman" w:cs="Times New Roman"/>
              </w:rPr>
              <w:t>человек на 100 тыс. населения</w:t>
            </w:r>
          </w:p>
        </w:tc>
        <w:tc>
          <w:tcPr>
            <w:tcW w:w="3970" w:type="dxa"/>
          </w:tcPr>
          <w:p w:rsidR="00AD3B43" w:rsidRPr="00F13EEB" w:rsidRDefault="00AD3B43" w:rsidP="009B6052">
            <w:pPr>
              <w:pStyle w:val="ConsPlusNormal"/>
              <w:ind w:firstLine="17"/>
              <w:outlineLvl w:val="1"/>
              <w:rPr>
                <w:rFonts w:ascii="Times New Roman" w:hAnsi="Times New Roman"/>
              </w:rPr>
            </w:pPr>
            <w:r w:rsidRPr="00F13EEB">
              <w:rPr>
                <w:rFonts w:ascii="Times New Roman" w:hAnsi="Times New Roman"/>
              </w:rPr>
              <w:t>Значение показателя рассчитывается по формуле:</w:t>
            </w:r>
          </w:p>
          <w:p w:rsidR="00AD3B43" w:rsidRPr="00F13EEB" w:rsidRDefault="00AD3B43" w:rsidP="009B6052">
            <w:pPr>
              <w:pStyle w:val="ConsPlusNormal"/>
              <w:ind w:firstLine="17"/>
              <w:outlineLvl w:val="1"/>
              <w:rPr>
                <w:rFonts w:ascii="Times New Roman" w:hAnsi="Times New Roman"/>
              </w:rPr>
            </w:pPr>
          </w:p>
          <w:p w:rsidR="00AD3B43" w:rsidRPr="00F13EEB" w:rsidRDefault="00AD3B43" w:rsidP="009B6052">
            <w:pPr>
              <w:pStyle w:val="ConsPlusNormal"/>
              <w:ind w:firstLine="17"/>
              <w:outlineLvl w:val="1"/>
              <w:rPr>
                <w:rFonts w:ascii="Times New Roman" w:hAnsi="Times New Roman"/>
              </w:rPr>
            </w:pPr>
            <w:r w:rsidRPr="00F13EEB">
              <w:rPr>
                <w:rFonts w:ascii="Times New Roman" w:hAnsi="Times New Roman"/>
              </w:rPr>
              <w:t xml:space="preserve">            </w:t>
            </w:r>
          </w:p>
          <w:p w:rsidR="00AD3B43" w:rsidRPr="00F13EEB" w:rsidRDefault="00AD3B43" w:rsidP="009B6052">
            <w:pPr>
              <w:pStyle w:val="ConsPlusNormal"/>
              <w:ind w:firstLine="17"/>
              <w:outlineLvl w:val="1"/>
              <w:rPr>
                <w:rFonts w:ascii="Times New Roman" w:hAnsi="Times New Roman"/>
              </w:rPr>
            </w:pPr>
            <w:proofErr w:type="spellStart"/>
            <w:proofErr w:type="gramStart"/>
            <w:r w:rsidRPr="00F13EEB">
              <w:rPr>
                <w:rFonts w:ascii="Times New Roman" w:hAnsi="Times New Roman"/>
              </w:rPr>
              <w:t>Кн</w:t>
            </w:r>
            <w:proofErr w:type="spellEnd"/>
            <w:r w:rsidRPr="00F13EEB">
              <w:rPr>
                <w:rFonts w:ascii="Times New Roman" w:hAnsi="Times New Roman"/>
              </w:rPr>
              <w:t xml:space="preserve">  =</w:t>
            </w:r>
            <w:proofErr w:type="gramEnd"/>
            <w:r w:rsidRPr="00F13EEB">
              <w:rPr>
                <w:rFonts w:ascii="Times New Roman" w:hAnsi="Times New Roman"/>
              </w:rPr>
              <w:t xml:space="preserve">      (</w:t>
            </w:r>
            <w:proofErr w:type="spellStart"/>
            <w:r w:rsidRPr="00F13EEB">
              <w:rPr>
                <w:rFonts w:ascii="Times New Roman" w:hAnsi="Times New Roman"/>
              </w:rPr>
              <w:t>ЧПсп+ЧПадм</w:t>
            </w:r>
            <w:proofErr w:type="spellEnd"/>
            <w:r w:rsidRPr="00F13EEB">
              <w:rPr>
                <w:rFonts w:ascii="Times New Roman" w:hAnsi="Times New Roman"/>
              </w:rPr>
              <w:t>)/</w:t>
            </w:r>
            <w:proofErr w:type="spellStart"/>
            <w:r w:rsidRPr="00F13EEB">
              <w:rPr>
                <w:rFonts w:ascii="Times New Roman" w:hAnsi="Times New Roman"/>
              </w:rPr>
              <w:t>Кжго</w:t>
            </w:r>
            <w:proofErr w:type="spellEnd"/>
            <w:r w:rsidRPr="00F13EEB">
              <w:rPr>
                <w:rFonts w:ascii="Times New Roman" w:hAnsi="Times New Roman"/>
              </w:rPr>
              <w:t xml:space="preserve">     х  100 000</w:t>
            </w:r>
          </w:p>
          <w:p w:rsidR="00AD3B43" w:rsidRPr="00F13EEB" w:rsidRDefault="00AD3B43" w:rsidP="009B6052">
            <w:pPr>
              <w:pStyle w:val="ConsPlusNormal"/>
              <w:ind w:firstLine="17"/>
              <w:outlineLvl w:val="1"/>
              <w:rPr>
                <w:rFonts w:ascii="Times New Roman" w:hAnsi="Times New Roman"/>
              </w:rPr>
            </w:pPr>
          </w:p>
          <w:p w:rsidR="00AD3B43" w:rsidRPr="00F13EEB" w:rsidRDefault="00AD3B43" w:rsidP="009B6052">
            <w:pPr>
              <w:pStyle w:val="ConsPlusNormal"/>
              <w:ind w:firstLine="17"/>
              <w:outlineLvl w:val="1"/>
              <w:rPr>
                <w:rFonts w:ascii="Times New Roman" w:hAnsi="Times New Roman"/>
              </w:rPr>
            </w:pPr>
            <w:r w:rsidRPr="00F13EEB">
              <w:rPr>
                <w:rFonts w:ascii="Times New Roman" w:hAnsi="Times New Roman"/>
              </w:rPr>
              <w:t>где:</w:t>
            </w:r>
          </w:p>
          <w:p w:rsidR="00AD3B43" w:rsidRPr="00F13EEB" w:rsidRDefault="00AD3B43" w:rsidP="009B6052">
            <w:pPr>
              <w:pStyle w:val="ConsPlusNormal"/>
              <w:ind w:firstLine="17"/>
              <w:outlineLvl w:val="1"/>
              <w:rPr>
                <w:rFonts w:ascii="Times New Roman" w:hAnsi="Times New Roman"/>
              </w:rPr>
            </w:pPr>
            <w:proofErr w:type="spellStart"/>
            <w:r w:rsidRPr="00F13EEB">
              <w:rPr>
                <w:rFonts w:ascii="Times New Roman" w:hAnsi="Times New Roman"/>
              </w:rPr>
              <w:t>Кн</w:t>
            </w:r>
            <w:proofErr w:type="spellEnd"/>
            <w:r w:rsidRPr="00F13EEB">
              <w:rPr>
                <w:rFonts w:ascii="Times New Roman" w:hAnsi="Times New Roman"/>
              </w:rPr>
              <w:t xml:space="preserve"> – </w:t>
            </w:r>
            <w:proofErr w:type="spellStart"/>
            <w:r w:rsidRPr="00F13EEB">
              <w:rPr>
                <w:rFonts w:ascii="Times New Roman" w:hAnsi="Times New Roman"/>
              </w:rPr>
              <w:t>криминогенность</w:t>
            </w:r>
            <w:proofErr w:type="spellEnd"/>
            <w:r w:rsidRPr="00F13EEB">
              <w:rPr>
                <w:rFonts w:ascii="Times New Roman" w:hAnsi="Times New Roman"/>
              </w:rPr>
              <w:t xml:space="preserve"> наркомании (случаев);</w:t>
            </w:r>
          </w:p>
          <w:p w:rsidR="00AD3B43" w:rsidRPr="00F13EEB" w:rsidRDefault="00AD3B43" w:rsidP="009B6052">
            <w:pPr>
              <w:pStyle w:val="ConsPlusNormal"/>
              <w:ind w:firstLine="17"/>
              <w:outlineLvl w:val="1"/>
              <w:rPr>
                <w:rFonts w:ascii="Times New Roman" w:hAnsi="Times New Roman"/>
              </w:rPr>
            </w:pPr>
            <w:proofErr w:type="spellStart"/>
            <w:r w:rsidRPr="00F13EEB">
              <w:rPr>
                <w:rFonts w:ascii="Times New Roman" w:hAnsi="Times New Roman"/>
              </w:rPr>
              <w:t>ЧПсп</w:t>
            </w:r>
            <w:proofErr w:type="spellEnd"/>
            <w:r w:rsidRPr="00F13EEB">
              <w:rPr>
                <w:rFonts w:ascii="Times New Roman" w:hAnsi="Times New Roman"/>
              </w:rPr>
              <w:t xml:space="preserve"> – число потребителей наркотиков, совершивших общеуголовные преступления (форма межведомственной статистической отчетности </w:t>
            </w:r>
          </w:p>
          <w:p w:rsidR="00AD3B43" w:rsidRPr="00F13EEB" w:rsidRDefault="00AD3B43" w:rsidP="009B6052">
            <w:pPr>
              <w:pStyle w:val="ConsPlusNormal"/>
              <w:ind w:firstLine="17"/>
              <w:outlineLvl w:val="1"/>
              <w:rPr>
                <w:rFonts w:ascii="Times New Roman" w:hAnsi="Times New Roman"/>
              </w:rPr>
            </w:pPr>
            <w:r w:rsidRPr="00F13EEB">
              <w:rPr>
                <w:rFonts w:ascii="Times New Roman" w:hAnsi="Times New Roman"/>
              </w:rPr>
              <w:t>№ 171 «1-МВ-НОН», раздел 2, строка 43, графа 1);</w:t>
            </w:r>
          </w:p>
          <w:p w:rsidR="00AD3B43" w:rsidRPr="00F13EEB" w:rsidRDefault="00AD3B43" w:rsidP="009B6052">
            <w:pPr>
              <w:pStyle w:val="ConsPlusNormal"/>
              <w:ind w:firstLine="17"/>
              <w:outlineLvl w:val="1"/>
              <w:rPr>
                <w:rFonts w:ascii="Times New Roman" w:hAnsi="Times New Roman"/>
              </w:rPr>
            </w:pPr>
            <w:proofErr w:type="spellStart"/>
            <w:r w:rsidRPr="00F13EEB">
              <w:rPr>
                <w:rFonts w:ascii="Times New Roman" w:hAnsi="Times New Roman"/>
              </w:rPr>
              <w:t>ЧПадм</w:t>
            </w:r>
            <w:proofErr w:type="spellEnd"/>
            <w:r w:rsidRPr="00F13EEB">
              <w:rPr>
                <w:rFonts w:ascii="Times New Roman" w:hAnsi="Times New Roman"/>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AD3B43" w:rsidRPr="0022274F" w:rsidRDefault="00AD3B43" w:rsidP="009B6052">
            <w:pPr>
              <w:pStyle w:val="ConsPlusNormal"/>
              <w:ind w:firstLine="17"/>
              <w:outlineLvl w:val="1"/>
              <w:rPr>
                <w:rFonts w:ascii="Times New Roman" w:hAnsi="Times New Roman"/>
              </w:rPr>
            </w:pPr>
            <w:proofErr w:type="spellStart"/>
            <w:r w:rsidRPr="00F13EEB">
              <w:rPr>
                <w:rFonts w:ascii="Times New Roman" w:hAnsi="Times New Roman"/>
              </w:rPr>
              <w:t>Кжго</w:t>
            </w:r>
            <w:proofErr w:type="spellEnd"/>
            <w:r w:rsidRPr="00F13EEB">
              <w:rPr>
                <w:rFonts w:ascii="Times New Roman" w:hAnsi="Times New Roman"/>
              </w:rPr>
              <w:t xml:space="preserve">   – среднегодовая численность населения (по данным Росстата)</w:t>
            </w:r>
          </w:p>
        </w:tc>
        <w:tc>
          <w:tcPr>
            <w:tcW w:w="3434" w:type="dxa"/>
            <w:shd w:val="clear" w:color="auto" w:fill="auto"/>
          </w:tcPr>
          <w:p w:rsidR="00AD3B43" w:rsidRPr="0022274F" w:rsidRDefault="00AD3B43" w:rsidP="009B6052">
            <w:pPr>
              <w:pStyle w:val="ConsPlusNormal"/>
              <w:ind w:firstLine="17"/>
              <w:outlineLvl w:val="1"/>
              <w:rPr>
                <w:rFonts w:ascii="Times New Roman" w:hAnsi="Times New Roman" w:cs="Times New Roman"/>
              </w:rPr>
            </w:pPr>
            <w:r w:rsidRPr="0022274F">
              <w:rPr>
                <w:rFonts w:ascii="Times New Roman" w:hAnsi="Times New Roman"/>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377" w:type="dxa"/>
            <w:shd w:val="clear" w:color="auto" w:fill="auto"/>
          </w:tcPr>
          <w:p w:rsidR="00AD3B43" w:rsidRPr="0022274F" w:rsidRDefault="00AD3B43" w:rsidP="009B6052">
            <w:pPr>
              <w:widowControl w:val="0"/>
              <w:autoSpaceDN w:val="0"/>
              <w:adjustRightInd w:val="0"/>
              <w:spacing w:after="0" w:line="240" w:lineRule="auto"/>
              <w:ind w:left="51"/>
              <w:jc w:val="center"/>
              <w:rPr>
                <w:rFonts w:ascii="Times New Roman" w:hAnsi="Times New Roman"/>
                <w:sz w:val="20"/>
                <w:szCs w:val="20"/>
              </w:rPr>
            </w:pPr>
            <w:r w:rsidRPr="004851BE">
              <w:rPr>
                <w:rFonts w:ascii="Times New Roman" w:hAnsi="Times New Roman"/>
                <w:sz w:val="20"/>
                <w:szCs w:val="20"/>
              </w:rPr>
              <w:t xml:space="preserve">Ежегодно </w:t>
            </w:r>
          </w:p>
        </w:tc>
      </w:tr>
      <w:tr w:rsidR="00AD3B43" w:rsidRPr="004851BE" w:rsidTr="009B6052">
        <w:tc>
          <w:tcPr>
            <w:tcW w:w="566" w:type="dxa"/>
            <w:shd w:val="clear" w:color="auto" w:fill="auto"/>
          </w:tcPr>
          <w:p w:rsidR="00AD3B43" w:rsidRPr="001B7DAA" w:rsidRDefault="00AD3B43" w:rsidP="009B6052">
            <w:pPr>
              <w:pStyle w:val="ConsPlusNormal"/>
              <w:jc w:val="center"/>
              <w:rPr>
                <w:rFonts w:ascii="Times New Roman" w:hAnsi="Times New Roman" w:cs="Times New Roman"/>
              </w:rPr>
            </w:pPr>
            <w:r w:rsidRPr="001B7DAA">
              <w:rPr>
                <w:rFonts w:ascii="Times New Roman" w:hAnsi="Times New Roman" w:cs="Times New Roman"/>
              </w:rPr>
              <w:t>5</w:t>
            </w:r>
          </w:p>
        </w:tc>
        <w:tc>
          <w:tcPr>
            <w:tcW w:w="3118" w:type="dxa"/>
            <w:shd w:val="clear" w:color="auto" w:fill="auto"/>
          </w:tcPr>
          <w:p w:rsidR="00AD3B43" w:rsidRPr="001B7DAA" w:rsidRDefault="00AD3B43" w:rsidP="009B6052">
            <w:pPr>
              <w:pStyle w:val="ConsPlusNormal"/>
              <w:jc w:val="center"/>
              <w:rPr>
                <w:rFonts w:ascii="Times New Roman" w:hAnsi="Times New Roman" w:cs="Times New Roman"/>
              </w:rPr>
            </w:pPr>
            <w:r w:rsidRPr="001B7DAA">
              <w:rPr>
                <w:rFonts w:ascii="Times New Roman" w:hAnsi="Times New Roman" w:cs="Times New Roman"/>
              </w:rPr>
              <w:t>Доля кладбищ, соответствующих требованиям Регионального стандарта</w:t>
            </w:r>
          </w:p>
        </w:tc>
        <w:tc>
          <w:tcPr>
            <w:tcW w:w="1561" w:type="dxa"/>
            <w:shd w:val="clear" w:color="auto" w:fill="auto"/>
          </w:tcPr>
          <w:p w:rsidR="00AD3B43" w:rsidRPr="001B7DAA" w:rsidRDefault="00AD3B43" w:rsidP="009B6052">
            <w:pPr>
              <w:pStyle w:val="ConsPlusNormal"/>
              <w:jc w:val="center"/>
              <w:rPr>
                <w:rFonts w:ascii="Times New Roman" w:hAnsi="Times New Roman" w:cs="Times New Roman"/>
              </w:rPr>
            </w:pPr>
            <w:r w:rsidRPr="001B7DAA">
              <w:rPr>
                <w:rFonts w:ascii="Times New Roman" w:hAnsi="Times New Roman" w:cs="Times New Roman"/>
              </w:rPr>
              <w:t>процент</w:t>
            </w:r>
          </w:p>
        </w:tc>
        <w:tc>
          <w:tcPr>
            <w:tcW w:w="3970" w:type="dxa"/>
          </w:tcPr>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t xml:space="preserve">Значение показателя рассчитывается по </w:t>
            </w:r>
            <w:proofErr w:type="gramStart"/>
            <w:r w:rsidRPr="004851BE">
              <w:rPr>
                <w:rFonts w:ascii="Times New Roman" w:hAnsi="Times New Roman" w:cs="Times New Roman"/>
              </w:rPr>
              <w:t xml:space="preserve">формуле:   </w:t>
            </w:r>
            <w:proofErr w:type="gramEnd"/>
            <w:r w:rsidRPr="004851BE">
              <w:rPr>
                <w:rFonts w:ascii="Times New Roman" w:hAnsi="Times New Roman" w:cs="Times New Roman"/>
              </w:rPr>
              <w:t xml:space="preserve">       </w:t>
            </w:r>
            <w:proofErr w:type="spellStart"/>
            <w:r w:rsidRPr="004851BE">
              <w:rPr>
                <w:rFonts w:ascii="Times New Roman" w:hAnsi="Times New Roman" w:cs="Times New Roman"/>
              </w:rPr>
              <w:t>КЛрс</w:t>
            </w:r>
            <w:proofErr w:type="spellEnd"/>
          </w:p>
          <w:p w:rsidR="00AD3B43" w:rsidRPr="004851BE" w:rsidRDefault="00AD3B43" w:rsidP="009B6052">
            <w:pPr>
              <w:pStyle w:val="ConsPlusNormal"/>
              <w:rPr>
                <w:rFonts w:ascii="Times New Roman" w:hAnsi="Times New Roman" w:cs="Times New Roman"/>
              </w:rPr>
            </w:pP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 ---------- х </w:t>
            </w:r>
            <w:proofErr w:type="spellStart"/>
            <w:r w:rsidRPr="004851BE">
              <w:rPr>
                <w:rFonts w:ascii="Times New Roman" w:hAnsi="Times New Roman" w:cs="Times New Roman"/>
              </w:rPr>
              <w:t>Kс</w:t>
            </w:r>
            <w:proofErr w:type="spellEnd"/>
            <w:r w:rsidRPr="004851BE">
              <w:rPr>
                <w:rFonts w:ascii="Times New Roman" w:hAnsi="Times New Roman" w:cs="Times New Roman"/>
              </w:rPr>
              <w:t xml:space="preserve"> х 100 %,</w:t>
            </w:r>
          </w:p>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t xml:space="preserve">          </w:t>
            </w:r>
            <w:proofErr w:type="spellStart"/>
            <w:r w:rsidRPr="004851BE">
              <w:rPr>
                <w:rFonts w:ascii="Times New Roman" w:hAnsi="Times New Roman" w:cs="Times New Roman"/>
              </w:rPr>
              <w:t>КЛобщ</w:t>
            </w:r>
            <w:proofErr w:type="spellEnd"/>
          </w:p>
          <w:p w:rsidR="00AD3B43" w:rsidRPr="004851BE" w:rsidRDefault="00AD3B43" w:rsidP="009B6052">
            <w:pPr>
              <w:pStyle w:val="ConsPlusNormal"/>
              <w:rPr>
                <w:rFonts w:ascii="Times New Roman" w:hAnsi="Times New Roman" w:cs="Times New Roman"/>
              </w:rPr>
            </w:pPr>
          </w:p>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t>где:</w:t>
            </w:r>
          </w:p>
          <w:p w:rsidR="00AD3B43" w:rsidRPr="004851BE" w:rsidRDefault="00AD3B43" w:rsidP="009B6052">
            <w:pPr>
              <w:pStyle w:val="ConsPlusNormal"/>
              <w:rPr>
                <w:rFonts w:ascii="Times New Roman" w:hAnsi="Times New Roman" w:cs="Times New Roman"/>
              </w:rPr>
            </w:pP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 доля кладбищ, соответствующих требованиям Регионального стандарта, %;</w:t>
            </w:r>
          </w:p>
          <w:p w:rsidR="00AD3B43" w:rsidRPr="004851BE" w:rsidRDefault="00AD3B43" w:rsidP="009B6052">
            <w:pPr>
              <w:pStyle w:val="ConsPlusNormal"/>
              <w:rPr>
                <w:rFonts w:ascii="Times New Roman" w:hAnsi="Times New Roman" w:cs="Times New Roman"/>
              </w:rPr>
            </w:pPr>
            <w:proofErr w:type="spellStart"/>
            <w:r w:rsidRPr="004851BE">
              <w:rPr>
                <w:rFonts w:ascii="Times New Roman" w:hAnsi="Times New Roman" w:cs="Times New Roman"/>
              </w:rPr>
              <w:t>КЛрс</w:t>
            </w:r>
            <w:proofErr w:type="spellEnd"/>
            <w:r w:rsidRPr="004851BE">
              <w:rPr>
                <w:rFonts w:ascii="Times New Roman" w:hAnsi="Times New Roman" w:cs="Times New Roman"/>
              </w:rPr>
              <w:t xml:space="preserve"> – количество кладбищ, </w:t>
            </w:r>
            <w:r w:rsidRPr="004851BE">
              <w:rPr>
                <w:rFonts w:ascii="Times New Roman" w:hAnsi="Times New Roman" w:cs="Times New Roman"/>
              </w:rPr>
              <w:lastRenderedPageBreak/>
              <w:t>соответствующих требованиям Регионального стандарта по итогам рассмотрения вопроса на заседании МВК, ед.;</w:t>
            </w:r>
          </w:p>
          <w:p w:rsidR="00AD3B43" w:rsidRPr="004851BE" w:rsidRDefault="00AD3B43" w:rsidP="009B6052">
            <w:pPr>
              <w:pStyle w:val="ConsPlusNormal"/>
              <w:rPr>
                <w:rFonts w:ascii="Times New Roman" w:hAnsi="Times New Roman" w:cs="Times New Roman"/>
              </w:rPr>
            </w:pPr>
            <w:proofErr w:type="spellStart"/>
            <w:r w:rsidRPr="004851BE">
              <w:rPr>
                <w:rFonts w:ascii="Times New Roman" w:hAnsi="Times New Roman" w:cs="Times New Roman"/>
              </w:rPr>
              <w:t>КЛобщ</w:t>
            </w:r>
            <w:proofErr w:type="spellEnd"/>
            <w:r w:rsidRPr="004851BE">
              <w:rPr>
                <w:rFonts w:ascii="Times New Roman" w:hAnsi="Times New Roman" w:cs="Times New Roman"/>
              </w:rPr>
              <w:t xml:space="preserve"> – общее количество кладбищ на территории городского округа, ед.;</w:t>
            </w:r>
          </w:p>
          <w:p w:rsidR="00AD3B43" w:rsidRPr="004851BE" w:rsidRDefault="00AD3B43" w:rsidP="009B6052">
            <w:pPr>
              <w:pStyle w:val="ConsPlusNormal"/>
              <w:rPr>
                <w:rFonts w:ascii="Times New Roman" w:hAnsi="Times New Roman" w:cs="Times New Roman"/>
              </w:rPr>
            </w:pPr>
            <w:proofErr w:type="spellStart"/>
            <w:r w:rsidRPr="004851BE">
              <w:rPr>
                <w:rFonts w:ascii="Times New Roman" w:hAnsi="Times New Roman" w:cs="Times New Roman"/>
              </w:rPr>
              <w:t>Kс</w:t>
            </w:r>
            <w:proofErr w:type="spellEnd"/>
            <w:r w:rsidRPr="004851BE">
              <w:rPr>
                <w:rFonts w:ascii="Times New Roman" w:hAnsi="Times New Roman" w:cs="Times New Roman"/>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t xml:space="preserve">При применении повышающего (стимулирующего) коэффициента Кс итоговое значение показателя </w:t>
            </w: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не может быть больше 100 %.</w:t>
            </w:r>
          </w:p>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 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434" w:type="dxa"/>
            <w:shd w:val="clear" w:color="auto" w:fill="auto"/>
          </w:tcPr>
          <w:p w:rsidR="00AD3B43" w:rsidRPr="004851BE" w:rsidRDefault="00AD3B43" w:rsidP="009B6052">
            <w:pPr>
              <w:pStyle w:val="ConsPlusNormal"/>
              <w:rPr>
                <w:rFonts w:ascii="Times New Roman" w:hAnsi="Times New Roman" w:cs="Times New Roman"/>
              </w:rPr>
            </w:pPr>
            <w:r w:rsidRPr="004851BE">
              <w:rPr>
                <w:rFonts w:ascii="Times New Roman" w:hAnsi="Times New Roman" w:cs="Times New Roman"/>
              </w:rPr>
              <w:lastRenderedPageBreak/>
              <w:t>Данные МБУ «Специализированная служба в сфере погребения и похоронного дела городского округа Домодедово»</w:t>
            </w:r>
          </w:p>
        </w:tc>
        <w:tc>
          <w:tcPr>
            <w:tcW w:w="2377" w:type="dxa"/>
            <w:shd w:val="clear" w:color="auto" w:fill="auto"/>
          </w:tcPr>
          <w:p w:rsidR="00AD3B43" w:rsidRPr="004851BE" w:rsidRDefault="00AD3B43" w:rsidP="009B6052">
            <w:pPr>
              <w:pStyle w:val="10"/>
              <w:keepNext/>
              <w:keepLines/>
              <w:shd w:val="clear" w:color="auto" w:fill="auto"/>
              <w:tabs>
                <w:tab w:val="left" w:pos="2749"/>
              </w:tabs>
              <w:spacing w:before="0" w:line="240" w:lineRule="auto"/>
              <w:jc w:val="left"/>
              <w:rPr>
                <w:rFonts w:ascii="Times New Roman" w:hAnsi="Times New Roman"/>
                <w:sz w:val="20"/>
                <w:szCs w:val="20"/>
              </w:rPr>
            </w:pPr>
            <w:r w:rsidRPr="004851BE">
              <w:rPr>
                <w:rFonts w:ascii="Times New Roman" w:hAnsi="Times New Roman"/>
                <w:sz w:val="20"/>
                <w:szCs w:val="20"/>
              </w:rPr>
              <w:t xml:space="preserve">Ежегодно </w:t>
            </w:r>
          </w:p>
        </w:tc>
      </w:tr>
      <w:tr w:rsidR="00AD3B43" w:rsidRPr="001B7DAA" w:rsidTr="009B6052">
        <w:tc>
          <w:tcPr>
            <w:tcW w:w="566" w:type="dxa"/>
            <w:shd w:val="clear" w:color="auto" w:fill="auto"/>
          </w:tcPr>
          <w:p w:rsidR="00AD3B43" w:rsidRPr="001B7DAA" w:rsidRDefault="00AD3B43" w:rsidP="009B6052">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w:t>
            </w:r>
            <w:r w:rsidRPr="001B7DAA">
              <w:rPr>
                <w:rFonts w:ascii="Times New Roman" w:hAnsi="Times New Roman"/>
                <w:color w:val="000000"/>
                <w:sz w:val="20"/>
                <w:szCs w:val="20"/>
                <w:lang w:eastAsia="ru-RU"/>
              </w:rPr>
              <w:t>.</w:t>
            </w:r>
          </w:p>
        </w:tc>
        <w:tc>
          <w:tcPr>
            <w:tcW w:w="3118" w:type="dxa"/>
            <w:shd w:val="clear" w:color="auto" w:fill="auto"/>
          </w:tcPr>
          <w:p w:rsidR="00AD3B43" w:rsidRPr="001B7DAA" w:rsidRDefault="00AD3B43" w:rsidP="009B6052">
            <w:pPr>
              <w:spacing w:after="0" w:line="240" w:lineRule="auto"/>
              <w:ind w:left="108"/>
              <w:rPr>
                <w:rFonts w:ascii="Times New Roman" w:hAnsi="Times New Roman"/>
                <w:color w:val="000000"/>
                <w:sz w:val="20"/>
                <w:szCs w:val="20"/>
                <w:lang w:eastAsia="ru-RU"/>
              </w:rPr>
            </w:pPr>
            <w:r w:rsidRPr="001B7DAA">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561" w:type="dxa"/>
            <w:shd w:val="clear" w:color="auto" w:fill="auto"/>
          </w:tcPr>
          <w:p w:rsidR="00AD3B43" w:rsidRPr="001B7DAA" w:rsidRDefault="00AD3B43" w:rsidP="009B6052">
            <w:pPr>
              <w:pStyle w:val="s16"/>
              <w:spacing w:before="0" w:beforeAutospacing="0" w:after="0" w:afterAutospacing="0"/>
              <w:jc w:val="center"/>
              <w:rPr>
                <w:sz w:val="20"/>
                <w:szCs w:val="20"/>
              </w:rPr>
            </w:pPr>
            <w:r w:rsidRPr="001B7DAA">
              <w:rPr>
                <w:sz w:val="20"/>
                <w:szCs w:val="20"/>
              </w:rPr>
              <w:t>минуты</w:t>
            </w:r>
          </w:p>
        </w:tc>
        <w:tc>
          <w:tcPr>
            <w:tcW w:w="3970" w:type="dxa"/>
          </w:tcPr>
          <w:p w:rsidR="00AD3B43" w:rsidRPr="00F13EEB" w:rsidRDefault="00AD3B43" w:rsidP="009B6052">
            <w:pPr>
              <w:pStyle w:val="s16"/>
              <w:spacing w:before="0" w:beforeAutospacing="0" w:after="0" w:afterAutospacing="0"/>
              <w:rPr>
                <w:sz w:val="20"/>
                <w:szCs w:val="20"/>
              </w:rPr>
            </w:pPr>
            <w:r w:rsidRPr="00F13EEB">
              <w:rPr>
                <w:sz w:val="20"/>
                <w:szCs w:val="20"/>
              </w:rPr>
              <w:t>Значение показателя рассчитывается по формуле:</w:t>
            </w:r>
          </w:p>
          <w:p w:rsidR="00AD3B43" w:rsidRPr="00F13EEB" w:rsidRDefault="00AD3B43" w:rsidP="009B6052">
            <w:pPr>
              <w:pStyle w:val="s16"/>
              <w:spacing w:before="0" w:beforeAutospacing="0" w:after="0" w:afterAutospacing="0"/>
              <w:rPr>
                <w:sz w:val="20"/>
                <w:szCs w:val="20"/>
              </w:rPr>
            </w:pPr>
          </w:p>
          <w:p w:rsidR="00AD3B43" w:rsidRPr="00F13EEB" w:rsidRDefault="00AD3B43" w:rsidP="009B6052">
            <w:pPr>
              <w:pStyle w:val="s16"/>
              <w:spacing w:before="0" w:beforeAutospacing="0" w:after="0" w:afterAutospacing="0"/>
              <w:rPr>
                <w:sz w:val="20"/>
                <w:szCs w:val="20"/>
              </w:rPr>
            </w:pPr>
            <w:r w:rsidRPr="00F13EEB">
              <w:rPr>
                <w:sz w:val="20"/>
                <w:szCs w:val="20"/>
              </w:rPr>
              <w:t xml:space="preserve">С = </w:t>
            </w:r>
            <w:proofErr w:type="spellStart"/>
            <w:r w:rsidRPr="00F13EEB">
              <w:rPr>
                <w:sz w:val="20"/>
                <w:szCs w:val="20"/>
              </w:rPr>
              <w:t>Тп</w:t>
            </w:r>
            <w:proofErr w:type="spellEnd"/>
            <w:r w:rsidRPr="00F13EEB">
              <w:rPr>
                <w:sz w:val="20"/>
                <w:szCs w:val="20"/>
              </w:rPr>
              <w:t xml:space="preserve"> + То + </w:t>
            </w:r>
            <w:proofErr w:type="spellStart"/>
            <w:r w:rsidRPr="00F13EEB">
              <w:rPr>
                <w:sz w:val="20"/>
                <w:szCs w:val="20"/>
              </w:rPr>
              <w:t>Тк</w:t>
            </w:r>
            <w:proofErr w:type="spellEnd"/>
            <w:r w:rsidRPr="00F13EEB">
              <w:rPr>
                <w:sz w:val="20"/>
                <w:szCs w:val="20"/>
              </w:rPr>
              <w:t xml:space="preserve"> + </w:t>
            </w:r>
            <w:proofErr w:type="spellStart"/>
            <w:r w:rsidRPr="00F13EEB">
              <w:rPr>
                <w:sz w:val="20"/>
                <w:szCs w:val="20"/>
              </w:rPr>
              <w:t>Тi</w:t>
            </w:r>
            <w:proofErr w:type="spellEnd"/>
            <w:r w:rsidRPr="00F13EEB">
              <w:rPr>
                <w:sz w:val="20"/>
                <w:szCs w:val="20"/>
              </w:rPr>
              <w:t xml:space="preserve"> + </w:t>
            </w:r>
            <w:proofErr w:type="spellStart"/>
            <w:r w:rsidRPr="00F13EEB">
              <w:rPr>
                <w:sz w:val="20"/>
                <w:szCs w:val="20"/>
              </w:rPr>
              <w:t>Тн</w:t>
            </w:r>
            <w:proofErr w:type="spellEnd"/>
            <w:r w:rsidRPr="00F13EEB">
              <w:rPr>
                <w:sz w:val="20"/>
                <w:szCs w:val="20"/>
              </w:rPr>
              <w:t xml:space="preserve"> + </w:t>
            </w:r>
            <w:proofErr w:type="spellStart"/>
            <w:r w:rsidRPr="00F13EEB">
              <w:rPr>
                <w:sz w:val="20"/>
                <w:szCs w:val="20"/>
              </w:rPr>
              <w:t>Тв</w:t>
            </w:r>
            <w:proofErr w:type="spellEnd"/>
            <w:r w:rsidRPr="00F13EEB">
              <w:rPr>
                <w:sz w:val="20"/>
                <w:szCs w:val="20"/>
              </w:rPr>
              <w:t xml:space="preserve"> + </w:t>
            </w:r>
            <w:proofErr w:type="spellStart"/>
            <w:r w:rsidRPr="00F13EEB">
              <w:rPr>
                <w:sz w:val="20"/>
                <w:szCs w:val="20"/>
              </w:rPr>
              <w:t>Тм</w:t>
            </w:r>
            <w:proofErr w:type="spellEnd"/>
            <w:r w:rsidRPr="00F13EEB">
              <w:rPr>
                <w:sz w:val="20"/>
                <w:szCs w:val="20"/>
              </w:rPr>
              <w:t>,</w:t>
            </w:r>
          </w:p>
          <w:p w:rsidR="00AD3B43" w:rsidRPr="00F13EEB" w:rsidRDefault="00AD3B43" w:rsidP="009B6052">
            <w:pPr>
              <w:pStyle w:val="s16"/>
              <w:spacing w:before="0" w:beforeAutospacing="0" w:after="0" w:afterAutospacing="0"/>
              <w:rPr>
                <w:sz w:val="20"/>
                <w:szCs w:val="20"/>
              </w:rPr>
            </w:pPr>
          </w:p>
          <w:p w:rsidR="00AD3B43" w:rsidRPr="00F13EEB" w:rsidRDefault="00AD3B43" w:rsidP="009B6052">
            <w:pPr>
              <w:pStyle w:val="s16"/>
              <w:spacing w:before="0" w:beforeAutospacing="0" w:after="0" w:afterAutospacing="0"/>
              <w:rPr>
                <w:sz w:val="20"/>
                <w:szCs w:val="20"/>
              </w:rPr>
            </w:pPr>
            <w:r w:rsidRPr="00F13EEB">
              <w:rPr>
                <w:sz w:val="20"/>
                <w:szCs w:val="20"/>
              </w:rPr>
              <w:t>где:</w:t>
            </w:r>
          </w:p>
          <w:p w:rsidR="00AD3B43" w:rsidRPr="00F13EEB" w:rsidRDefault="00AD3B43" w:rsidP="009B6052">
            <w:pPr>
              <w:pStyle w:val="s16"/>
              <w:spacing w:before="0" w:beforeAutospacing="0" w:after="0" w:afterAutospacing="0"/>
              <w:rPr>
                <w:sz w:val="20"/>
                <w:szCs w:val="20"/>
              </w:rPr>
            </w:pPr>
            <w:r w:rsidRPr="00F13EEB">
              <w:rPr>
                <w:sz w:val="20"/>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D3B43" w:rsidRPr="00F13EEB" w:rsidRDefault="00AD3B43" w:rsidP="009B6052">
            <w:pPr>
              <w:pStyle w:val="s16"/>
              <w:spacing w:before="0" w:beforeAutospacing="0" w:after="0" w:afterAutospacing="0"/>
              <w:rPr>
                <w:sz w:val="20"/>
                <w:szCs w:val="20"/>
              </w:rPr>
            </w:pPr>
            <w:proofErr w:type="spellStart"/>
            <w:r w:rsidRPr="00F13EEB">
              <w:rPr>
                <w:sz w:val="20"/>
                <w:szCs w:val="20"/>
              </w:rPr>
              <w:t>Тп</w:t>
            </w:r>
            <w:proofErr w:type="spellEnd"/>
            <w:r w:rsidRPr="00F13EEB">
              <w:rPr>
                <w:sz w:val="20"/>
                <w:szCs w:val="20"/>
              </w:rPr>
              <w:t xml:space="preserve"> - среднее время приема обращения от заявителя по единому номеру «112» о происшествии и/или чрезвычайной ситуации, в минутах;</w:t>
            </w:r>
          </w:p>
          <w:p w:rsidR="00AD3B43" w:rsidRPr="00F13EEB" w:rsidRDefault="00AD3B43" w:rsidP="009B6052">
            <w:pPr>
              <w:pStyle w:val="s16"/>
              <w:spacing w:before="0" w:beforeAutospacing="0" w:after="0" w:afterAutospacing="0"/>
              <w:rPr>
                <w:sz w:val="20"/>
                <w:szCs w:val="20"/>
              </w:rPr>
            </w:pPr>
            <w:r w:rsidRPr="00F13EEB">
              <w:rPr>
                <w:sz w:val="20"/>
                <w:szCs w:val="20"/>
              </w:rPr>
              <w:t>То - среднее время опроса заявителя по единому номеру «112» о происшествии и/или чрезвычайной ситуации, в минутах;</w:t>
            </w:r>
          </w:p>
          <w:p w:rsidR="00AD3B43" w:rsidRPr="00F13EEB" w:rsidRDefault="00AD3B43" w:rsidP="009B6052">
            <w:pPr>
              <w:pStyle w:val="s16"/>
              <w:spacing w:before="0" w:beforeAutospacing="0" w:after="0" w:afterAutospacing="0"/>
              <w:rPr>
                <w:sz w:val="20"/>
                <w:szCs w:val="20"/>
              </w:rPr>
            </w:pPr>
            <w:proofErr w:type="spellStart"/>
            <w:r w:rsidRPr="00F13EEB">
              <w:rPr>
                <w:sz w:val="20"/>
                <w:szCs w:val="20"/>
              </w:rPr>
              <w:lastRenderedPageBreak/>
              <w:t>Тк</w:t>
            </w:r>
            <w:proofErr w:type="spellEnd"/>
            <w:r w:rsidRPr="00F13EEB">
              <w:rPr>
                <w:sz w:val="20"/>
                <w:szCs w:val="20"/>
              </w:rPr>
              <w:t xml:space="preserve"> - среднее время передачи карточки происшествия в экстренные оперативные службы, в минутах;</w:t>
            </w:r>
          </w:p>
          <w:p w:rsidR="00AD3B43" w:rsidRPr="00F13EEB" w:rsidRDefault="00AD3B43" w:rsidP="009B6052">
            <w:pPr>
              <w:pStyle w:val="s16"/>
              <w:spacing w:before="0" w:beforeAutospacing="0" w:after="0" w:afterAutospacing="0"/>
              <w:rPr>
                <w:sz w:val="20"/>
                <w:szCs w:val="20"/>
              </w:rPr>
            </w:pPr>
            <w:proofErr w:type="spellStart"/>
            <w:r w:rsidRPr="00F13EEB">
              <w:rPr>
                <w:sz w:val="20"/>
                <w:szCs w:val="20"/>
              </w:rPr>
              <w:t>Тi</w:t>
            </w:r>
            <w:proofErr w:type="spellEnd"/>
            <w:r w:rsidRPr="00F13EEB">
              <w:rPr>
                <w:sz w:val="20"/>
                <w:szCs w:val="20"/>
              </w:rPr>
              <w:t xml:space="preserve"> - среднее время опроса заявителя о происшествии и/или чрезвычайной ситуации в экстренной оперативной службе, в минутах;</w:t>
            </w:r>
          </w:p>
          <w:p w:rsidR="00AD3B43" w:rsidRPr="00F13EEB" w:rsidRDefault="00AD3B43" w:rsidP="009B6052">
            <w:pPr>
              <w:pStyle w:val="s16"/>
              <w:spacing w:before="0" w:beforeAutospacing="0" w:after="0" w:afterAutospacing="0"/>
              <w:rPr>
                <w:sz w:val="20"/>
                <w:szCs w:val="20"/>
              </w:rPr>
            </w:pPr>
            <w:proofErr w:type="spellStart"/>
            <w:r w:rsidRPr="00F13EEB">
              <w:rPr>
                <w:sz w:val="20"/>
                <w:szCs w:val="20"/>
              </w:rPr>
              <w:t>Тн</w:t>
            </w:r>
            <w:proofErr w:type="spellEnd"/>
            <w:r w:rsidRPr="00F13EEB">
              <w:rPr>
                <w:sz w:val="20"/>
                <w:szCs w:val="20"/>
              </w:rPr>
              <w:t xml:space="preserve"> - среднее время назначения экипажей экстренных оперативных служб, в минутах;</w:t>
            </w:r>
          </w:p>
          <w:p w:rsidR="00AD3B43" w:rsidRPr="00F13EEB" w:rsidRDefault="00AD3B43" w:rsidP="009B6052">
            <w:pPr>
              <w:pStyle w:val="s16"/>
              <w:spacing w:before="0" w:beforeAutospacing="0" w:after="0" w:afterAutospacing="0"/>
              <w:rPr>
                <w:sz w:val="20"/>
                <w:szCs w:val="20"/>
              </w:rPr>
            </w:pPr>
            <w:proofErr w:type="spellStart"/>
            <w:r w:rsidRPr="00F13EEB">
              <w:rPr>
                <w:sz w:val="20"/>
                <w:szCs w:val="20"/>
              </w:rPr>
              <w:t>Тв</w:t>
            </w:r>
            <w:proofErr w:type="spellEnd"/>
            <w:r w:rsidRPr="00F13EEB">
              <w:rPr>
                <w:sz w:val="20"/>
                <w:szCs w:val="20"/>
              </w:rPr>
              <w:t xml:space="preserve"> - среднее время выезда экипажей экстренных оперативных служб к месту происшествия и/или чрезвычайной ситуации, в минутах;</w:t>
            </w:r>
          </w:p>
          <w:p w:rsidR="00AD3B43" w:rsidRPr="001B7DAA" w:rsidRDefault="00AD3B43" w:rsidP="009B6052">
            <w:pPr>
              <w:pStyle w:val="s16"/>
              <w:spacing w:before="0" w:beforeAutospacing="0" w:after="0" w:afterAutospacing="0"/>
              <w:rPr>
                <w:sz w:val="20"/>
                <w:szCs w:val="20"/>
              </w:rPr>
            </w:pPr>
            <w:proofErr w:type="spellStart"/>
            <w:r w:rsidRPr="00F13EEB">
              <w:rPr>
                <w:sz w:val="20"/>
                <w:szCs w:val="20"/>
              </w:rPr>
              <w:t>Тм</w:t>
            </w:r>
            <w:proofErr w:type="spellEnd"/>
            <w:r w:rsidRPr="00F13EEB">
              <w:rPr>
                <w:sz w:val="20"/>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434" w:type="dxa"/>
            <w:shd w:val="clear" w:color="auto" w:fill="auto"/>
          </w:tcPr>
          <w:p w:rsidR="00AD3B43" w:rsidRPr="001B7DAA" w:rsidRDefault="00AD3B43" w:rsidP="009B6052">
            <w:pPr>
              <w:pStyle w:val="s16"/>
              <w:spacing w:before="0" w:beforeAutospacing="0" w:after="0" w:afterAutospacing="0"/>
              <w:rPr>
                <w:sz w:val="20"/>
                <w:szCs w:val="20"/>
              </w:rPr>
            </w:pPr>
            <w:r w:rsidRPr="00F13EEB">
              <w:rPr>
                <w:sz w:val="20"/>
                <w:szCs w:val="20"/>
              </w:rPr>
              <w:lastRenderedPageBreak/>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377" w:type="dxa"/>
            <w:shd w:val="clear" w:color="auto" w:fill="auto"/>
          </w:tcPr>
          <w:p w:rsidR="00AD3B43" w:rsidRPr="001B7DAA" w:rsidRDefault="00AD3B43" w:rsidP="009B6052">
            <w:pPr>
              <w:pStyle w:val="s16"/>
              <w:spacing w:before="0" w:beforeAutospacing="0" w:after="0" w:afterAutospacing="0"/>
              <w:jc w:val="center"/>
              <w:rPr>
                <w:sz w:val="20"/>
                <w:szCs w:val="20"/>
              </w:rPr>
            </w:pPr>
            <w:r w:rsidRPr="004851BE">
              <w:rPr>
                <w:sz w:val="20"/>
                <w:szCs w:val="20"/>
              </w:rPr>
              <w:t xml:space="preserve">Ежегодно </w:t>
            </w:r>
          </w:p>
        </w:tc>
      </w:tr>
      <w:tr w:rsidR="00AD3B43" w:rsidRPr="001B7DAA" w:rsidTr="009B6052">
        <w:tblPrEx>
          <w:tblLook w:val="0000" w:firstRow="0" w:lastRow="0" w:firstColumn="0" w:lastColumn="0" w:noHBand="0" w:noVBand="0"/>
        </w:tblPrEx>
        <w:trPr>
          <w:trHeight w:val="750"/>
        </w:trPr>
        <w:tc>
          <w:tcPr>
            <w:tcW w:w="566" w:type="dxa"/>
            <w:shd w:val="clear" w:color="auto" w:fill="auto"/>
          </w:tcPr>
          <w:p w:rsidR="00AD3B43" w:rsidRPr="001B7DAA" w:rsidRDefault="00AD3B43" w:rsidP="009B6052">
            <w:pPr>
              <w:spacing w:after="0" w:line="240" w:lineRule="auto"/>
              <w:ind w:left="-137"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w:t>
            </w:r>
            <w:r w:rsidRPr="001B7DAA">
              <w:rPr>
                <w:rFonts w:ascii="Times New Roman" w:hAnsi="Times New Roman"/>
                <w:color w:val="000000"/>
                <w:sz w:val="20"/>
                <w:szCs w:val="20"/>
                <w:lang w:eastAsia="ru-RU"/>
              </w:rPr>
              <w:t>.</w:t>
            </w:r>
          </w:p>
        </w:tc>
        <w:tc>
          <w:tcPr>
            <w:tcW w:w="3118" w:type="dxa"/>
            <w:shd w:val="clear" w:color="auto" w:fill="auto"/>
          </w:tcPr>
          <w:p w:rsidR="00AD3B43" w:rsidRPr="001B7DAA" w:rsidRDefault="00AD3B43" w:rsidP="009B6052">
            <w:pPr>
              <w:pStyle w:val="ConsPlusNormal"/>
              <w:rPr>
                <w:rFonts w:ascii="Times New Roman" w:hAnsi="Times New Roman" w:cs="Times New Roman"/>
              </w:rPr>
            </w:pPr>
            <w:r w:rsidRPr="001B7DAA">
              <w:rPr>
                <w:rFonts w:ascii="Times New Roman" w:hAnsi="Times New Roman" w:cs="Times New Roman"/>
              </w:rPr>
              <w:t xml:space="preserve">Укомплектованность </w:t>
            </w:r>
            <w:r>
              <w:rPr>
                <w:rFonts w:ascii="Times New Roman" w:hAnsi="Times New Roman" w:cs="Times New Roman"/>
              </w:rPr>
              <w:t xml:space="preserve">резервов </w:t>
            </w:r>
            <w:r w:rsidRPr="001B7DAA">
              <w:rPr>
                <w:rFonts w:ascii="Times New Roman" w:hAnsi="Times New Roman" w:cs="Times New Roman"/>
              </w:rPr>
              <w:t>резервного фонда материальных ресурсов для ликвидации чрезвычайных ситуаций муниципального характера</w:t>
            </w:r>
          </w:p>
        </w:tc>
        <w:tc>
          <w:tcPr>
            <w:tcW w:w="1561" w:type="dxa"/>
            <w:shd w:val="clear" w:color="auto" w:fill="auto"/>
          </w:tcPr>
          <w:p w:rsidR="00AD3B43" w:rsidRPr="001B7DAA" w:rsidRDefault="00AD3B43" w:rsidP="009B6052">
            <w:pPr>
              <w:pStyle w:val="ConsPlusNormal"/>
              <w:ind w:right="-172"/>
              <w:jc w:val="center"/>
              <w:rPr>
                <w:rFonts w:ascii="Times New Roman" w:hAnsi="Times New Roman" w:cs="Times New Roman"/>
              </w:rPr>
            </w:pPr>
            <w:r w:rsidRPr="001B7DAA">
              <w:rPr>
                <w:rFonts w:ascii="Times New Roman" w:hAnsi="Times New Roman" w:cs="Times New Roman"/>
              </w:rPr>
              <w:t>процент</w:t>
            </w:r>
          </w:p>
        </w:tc>
        <w:tc>
          <w:tcPr>
            <w:tcW w:w="3970" w:type="dxa"/>
          </w:tcPr>
          <w:p w:rsidR="00AD3B43" w:rsidRPr="00F13EEB" w:rsidRDefault="00AD3B43" w:rsidP="009B6052">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AD3B43" w:rsidRPr="00F13EEB" w:rsidRDefault="00AD3B43" w:rsidP="009B6052">
            <w:pPr>
              <w:autoSpaceDE w:val="0"/>
              <w:autoSpaceDN w:val="0"/>
              <w:adjustRightInd w:val="0"/>
              <w:spacing w:after="0" w:line="240" w:lineRule="auto"/>
              <w:rPr>
                <w:rFonts w:ascii="Times New Roman" w:hAnsi="Times New Roman"/>
                <w:sz w:val="20"/>
                <w:szCs w:val="20"/>
              </w:rPr>
            </w:pPr>
          </w:p>
          <w:p w:rsidR="00AD3B43" w:rsidRPr="00F13EEB" w:rsidRDefault="00AD3B43" w:rsidP="009B6052">
            <w:pPr>
              <w:autoSpaceDE w:val="0"/>
              <w:autoSpaceDN w:val="0"/>
              <w:adjustRightInd w:val="0"/>
              <w:spacing w:after="0" w:line="240" w:lineRule="auto"/>
              <w:rPr>
                <w:rFonts w:ascii="Times New Roman" w:hAnsi="Times New Roman"/>
                <w:sz w:val="20"/>
                <w:szCs w:val="20"/>
                <w:lang w:val="en-US"/>
              </w:rPr>
            </w:pPr>
            <w:r w:rsidRPr="00F13EEB">
              <w:rPr>
                <w:rFonts w:ascii="Times New Roman" w:hAnsi="Times New Roman"/>
                <w:sz w:val="20"/>
                <w:szCs w:val="20"/>
                <w:lang w:val="en-US"/>
              </w:rPr>
              <w:t>Y=  (∑</w:t>
            </w:r>
            <w:proofErr w:type="spellStart"/>
            <w:r w:rsidRPr="00F13EEB">
              <w:rPr>
                <w:rFonts w:ascii="Times New Roman" w:hAnsi="Times New Roman"/>
                <w:sz w:val="20"/>
                <w:szCs w:val="20"/>
                <w:lang w:val="en-US"/>
              </w:rPr>
              <w:t>Y_i</w:t>
            </w:r>
            <w:proofErr w:type="spellEnd"/>
            <w:r w:rsidRPr="00F13EEB">
              <w:rPr>
                <w:rFonts w:ascii="Times New Roman" w:hAnsi="Times New Roman"/>
                <w:sz w:val="20"/>
                <w:szCs w:val="20"/>
                <w:lang w:val="en-US"/>
              </w:rPr>
              <w:t>)/n = (Y_1+Y_2+</w:t>
            </w:r>
            <w:r w:rsidRPr="00F13EEB">
              <w:rPr>
                <w:rFonts w:ascii="Cambria Math" w:hAnsi="Cambria Math" w:cs="Cambria Math"/>
                <w:sz w:val="20"/>
                <w:szCs w:val="20"/>
                <w:lang w:val="en-US"/>
              </w:rPr>
              <w:t>⋯</w:t>
            </w:r>
            <w:r w:rsidRPr="00F13EEB">
              <w:rPr>
                <w:rFonts w:ascii="Times New Roman" w:hAnsi="Times New Roman"/>
                <w:sz w:val="20"/>
                <w:szCs w:val="20"/>
                <w:lang w:val="en-US"/>
              </w:rPr>
              <w:t>+</w:t>
            </w:r>
            <w:proofErr w:type="spellStart"/>
            <w:r w:rsidRPr="00F13EEB">
              <w:rPr>
                <w:rFonts w:ascii="Times New Roman" w:hAnsi="Times New Roman"/>
                <w:sz w:val="20"/>
                <w:szCs w:val="20"/>
                <w:lang w:val="en-US"/>
              </w:rPr>
              <w:t>Y_n</w:t>
            </w:r>
            <w:proofErr w:type="spellEnd"/>
            <w:r w:rsidRPr="00F13EEB">
              <w:rPr>
                <w:rFonts w:ascii="Times New Roman" w:hAnsi="Times New Roman"/>
                <w:sz w:val="20"/>
                <w:szCs w:val="20"/>
                <w:lang w:val="en-US"/>
              </w:rPr>
              <w:t xml:space="preserve">)/n, </w:t>
            </w:r>
            <w:r w:rsidRPr="00F13EEB">
              <w:rPr>
                <w:rFonts w:ascii="Times New Roman" w:hAnsi="Times New Roman"/>
                <w:sz w:val="20"/>
                <w:szCs w:val="20"/>
              </w:rPr>
              <w:t>где</w:t>
            </w:r>
            <w:r w:rsidRPr="00F13EEB">
              <w:rPr>
                <w:rFonts w:ascii="Times New Roman" w:hAnsi="Times New Roman"/>
                <w:sz w:val="20"/>
                <w:szCs w:val="20"/>
                <w:lang w:val="en-US"/>
              </w:rPr>
              <w:t>:</w:t>
            </w:r>
          </w:p>
          <w:p w:rsidR="00AD3B43" w:rsidRPr="00F13EEB" w:rsidRDefault="00AD3B43" w:rsidP="009B6052">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Y_i</w:t>
            </w:r>
            <w:proofErr w:type="spellEnd"/>
            <w:r w:rsidRPr="00F13EEB">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AD3B43" w:rsidRPr="00F13EEB" w:rsidRDefault="00AD3B43" w:rsidP="009B6052">
            <w:pPr>
              <w:autoSpaceDE w:val="0"/>
              <w:autoSpaceDN w:val="0"/>
              <w:adjustRightInd w:val="0"/>
              <w:spacing w:after="0" w:line="240" w:lineRule="auto"/>
              <w:rPr>
                <w:rFonts w:ascii="Times New Roman" w:hAnsi="Times New Roman"/>
                <w:sz w:val="20"/>
                <w:szCs w:val="20"/>
              </w:rPr>
            </w:pPr>
            <w:r w:rsidRPr="00F13EEB">
              <w:rPr>
                <w:rFonts w:ascii="Cambria Math" w:eastAsia="Cambria Math" w:hAnsi="Cambria Math" w:cs="Cambria Math" w:hint="eastAsia"/>
                <w:sz w:val="20"/>
                <w:szCs w:val="20"/>
              </w:rPr>
              <w:t>〖</w:t>
            </w:r>
            <w:proofErr w:type="spellStart"/>
            <w:r w:rsidRPr="00F13EEB">
              <w:rPr>
                <w:rFonts w:ascii="Times New Roman" w:hAnsi="Times New Roman"/>
                <w:sz w:val="20"/>
                <w:szCs w:val="20"/>
              </w:rPr>
              <w:t>Y_i</w:t>
            </w:r>
            <w:proofErr w:type="spellEnd"/>
            <w:r w:rsidRPr="00F13EEB">
              <w:rPr>
                <w:rFonts w:ascii="Times New Roman" w:hAnsi="Times New Roman"/>
                <w:sz w:val="20"/>
                <w:szCs w:val="20"/>
              </w:rPr>
              <w:t xml:space="preserve">  (Y</w:t>
            </w:r>
            <w:r w:rsidRPr="00F13EEB">
              <w:rPr>
                <w:rFonts w:ascii="Cambria Math" w:eastAsia="Cambria Math" w:hAnsi="Cambria Math" w:cs="Cambria Math" w:hint="eastAsia"/>
                <w:sz w:val="20"/>
                <w:szCs w:val="20"/>
              </w:rPr>
              <w:t>〗</w:t>
            </w:r>
            <w:r w:rsidRPr="00F13EEB">
              <w:rPr>
                <w:rFonts w:ascii="Times New Roman" w:hAnsi="Times New Roman"/>
                <w:sz w:val="20"/>
                <w:szCs w:val="20"/>
              </w:rPr>
              <w:t>_1,Y_2,…,</w:t>
            </w:r>
            <w:proofErr w:type="spellStart"/>
            <w:r w:rsidRPr="00F13EEB">
              <w:rPr>
                <w:rFonts w:ascii="Times New Roman" w:hAnsi="Times New Roman"/>
                <w:sz w:val="20"/>
                <w:szCs w:val="20"/>
              </w:rPr>
              <w:t>Y_n</w:t>
            </w:r>
            <w:proofErr w:type="spellEnd"/>
            <w:r w:rsidRPr="00F13EEB">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AD3B43" w:rsidRPr="00F13EEB" w:rsidRDefault="00AD3B43" w:rsidP="009B6052">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n - количество разделов номенклатуры.</w:t>
            </w:r>
          </w:p>
          <w:p w:rsidR="00AD3B43" w:rsidRPr="00950D90" w:rsidRDefault="00AD3B43" w:rsidP="009B6052">
            <w:pPr>
              <w:autoSpaceDE w:val="0"/>
              <w:autoSpaceDN w:val="0"/>
              <w:adjustRightInd w:val="0"/>
              <w:spacing w:after="0" w:line="240" w:lineRule="auto"/>
              <w:rPr>
                <w:rFonts w:ascii="Times New Roman" w:hAnsi="Times New Roman"/>
                <w:sz w:val="20"/>
                <w:szCs w:val="20"/>
                <w:lang w:val="en-US"/>
              </w:rPr>
            </w:pPr>
            <w:proofErr w:type="spellStart"/>
            <w:r w:rsidRPr="004851BE">
              <w:rPr>
                <w:rFonts w:ascii="Times New Roman" w:hAnsi="Times New Roman"/>
                <w:sz w:val="20"/>
                <w:szCs w:val="20"/>
                <w:lang w:val="en-US"/>
              </w:rPr>
              <w:t>Y</w:t>
            </w:r>
            <w:r w:rsidRPr="00950D90">
              <w:rPr>
                <w:rFonts w:ascii="Times New Roman" w:hAnsi="Times New Roman"/>
                <w:sz w:val="20"/>
                <w:szCs w:val="20"/>
                <w:lang w:val="en-US"/>
              </w:rPr>
              <w:t>_</w:t>
            </w:r>
            <w:r w:rsidRPr="004851BE">
              <w:rPr>
                <w:rFonts w:ascii="Times New Roman" w:hAnsi="Times New Roman"/>
                <w:sz w:val="20"/>
                <w:szCs w:val="20"/>
                <w:lang w:val="en-US"/>
              </w:rPr>
              <w:t>i</w:t>
            </w:r>
            <w:proofErr w:type="spellEnd"/>
            <w:r w:rsidRPr="00950D90">
              <w:rPr>
                <w:rFonts w:ascii="Times New Roman" w:hAnsi="Times New Roman"/>
                <w:sz w:val="20"/>
                <w:szCs w:val="20"/>
                <w:lang w:val="en-US"/>
              </w:rPr>
              <w:t>=  (∑▒</w:t>
            </w:r>
            <w:proofErr w:type="spellStart"/>
            <w:r w:rsidRPr="004851BE">
              <w:rPr>
                <w:rFonts w:ascii="Times New Roman" w:hAnsi="Times New Roman"/>
                <w:sz w:val="20"/>
                <w:szCs w:val="20"/>
                <w:lang w:val="en-US"/>
              </w:rPr>
              <w:t>X</w:t>
            </w:r>
            <w:r w:rsidRPr="00950D90">
              <w:rPr>
                <w:rFonts w:ascii="Times New Roman" w:hAnsi="Times New Roman"/>
                <w:sz w:val="20"/>
                <w:szCs w:val="20"/>
                <w:lang w:val="en-US"/>
              </w:rPr>
              <w:t>_</w:t>
            </w:r>
            <w:r w:rsidRPr="004851BE">
              <w:rPr>
                <w:rFonts w:ascii="Times New Roman" w:hAnsi="Times New Roman"/>
                <w:sz w:val="20"/>
                <w:szCs w:val="20"/>
                <w:lang w:val="en-US"/>
              </w:rPr>
              <w:t>k</w:t>
            </w:r>
            <w:proofErr w:type="spellEnd"/>
            <w:r w:rsidRPr="00950D90">
              <w:rPr>
                <w:rFonts w:ascii="Times New Roman" w:hAnsi="Times New Roman"/>
                <w:sz w:val="20"/>
                <w:szCs w:val="20"/>
                <w:lang w:val="en-US"/>
              </w:rPr>
              <w:t xml:space="preserve"> )/</w:t>
            </w:r>
            <w:r w:rsidRPr="004851BE">
              <w:rPr>
                <w:rFonts w:ascii="Times New Roman" w:hAnsi="Times New Roman"/>
                <w:sz w:val="20"/>
                <w:szCs w:val="20"/>
                <w:lang w:val="en-US"/>
              </w:rPr>
              <w:t>k</w:t>
            </w:r>
            <w:r w:rsidRPr="00950D90">
              <w:rPr>
                <w:rFonts w:ascii="Times New Roman" w:hAnsi="Times New Roman"/>
                <w:sz w:val="20"/>
                <w:szCs w:val="20"/>
                <w:lang w:val="en-US"/>
              </w:rPr>
              <w:t>=  (</w:t>
            </w:r>
            <w:r w:rsidRPr="004851BE">
              <w:rPr>
                <w:rFonts w:ascii="Times New Roman" w:hAnsi="Times New Roman"/>
                <w:sz w:val="20"/>
                <w:szCs w:val="20"/>
                <w:lang w:val="en-US"/>
              </w:rPr>
              <w:t>X</w:t>
            </w:r>
            <w:r w:rsidRPr="00950D90">
              <w:rPr>
                <w:rFonts w:ascii="Times New Roman" w:hAnsi="Times New Roman"/>
                <w:sz w:val="20"/>
                <w:szCs w:val="20"/>
                <w:lang w:val="en-US"/>
              </w:rPr>
              <w:t>_1+</w:t>
            </w:r>
            <w:r w:rsidRPr="004851BE">
              <w:rPr>
                <w:rFonts w:ascii="Times New Roman" w:hAnsi="Times New Roman"/>
                <w:sz w:val="20"/>
                <w:szCs w:val="20"/>
                <w:lang w:val="en-US"/>
              </w:rPr>
              <w:t>X</w:t>
            </w:r>
            <w:r w:rsidRPr="00950D90">
              <w:rPr>
                <w:rFonts w:ascii="Times New Roman" w:hAnsi="Times New Roman"/>
                <w:sz w:val="20"/>
                <w:szCs w:val="20"/>
                <w:lang w:val="en-US"/>
              </w:rPr>
              <w:t>_2+</w:t>
            </w:r>
            <w:r w:rsidRPr="00950D90">
              <w:rPr>
                <w:rFonts w:ascii="Cambria Math" w:hAnsi="Cambria Math" w:cs="Cambria Math"/>
                <w:sz w:val="20"/>
                <w:szCs w:val="20"/>
                <w:lang w:val="en-US"/>
              </w:rPr>
              <w:t>⋯</w:t>
            </w:r>
            <w:r w:rsidRPr="00950D90">
              <w:rPr>
                <w:rFonts w:ascii="Times New Roman" w:hAnsi="Times New Roman"/>
                <w:sz w:val="20"/>
                <w:szCs w:val="20"/>
                <w:lang w:val="en-US"/>
              </w:rPr>
              <w:t>+</w:t>
            </w:r>
            <w:proofErr w:type="spellStart"/>
            <w:r w:rsidRPr="004851BE">
              <w:rPr>
                <w:rFonts w:ascii="Times New Roman" w:hAnsi="Times New Roman"/>
                <w:sz w:val="20"/>
                <w:szCs w:val="20"/>
                <w:lang w:val="en-US"/>
              </w:rPr>
              <w:t>X</w:t>
            </w:r>
            <w:r w:rsidRPr="00950D90">
              <w:rPr>
                <w:rFonts w:ascii="Times New Roman" w:hAnsi="Times New Roman"/>
                <w:sz w:val="20"/>
                <w:szCs w:val="20"/>
                <w:lang w:val="en-US"/>
              </w:rPr>
              <w:t>_</w:t>
            </w:r>
            <w:r w:rsidRPr="004851BE">
              <w:rPr>
                <w:rFonts w:ascii="Times New Roman" w:hAnsi="Times New Roman"/>
                <w:sz w:val="20"/>
                <w:szCs w:val="20"/>
                <w:lang w:val="en-US"/>
              </w:rPr>
              <w:t>k</w:t>
            </w:r>
            <w:proofErr w:type="spellEnd"/>
            <w:r w:rsidRPr="00950D90">
              <w:rPr>
                <w:rFonts w:ascii="Times New Roman" w:hAnsi="Times New Roman"/>
                <w:sz w:val="20"/>
                <w:szCs w:val="20"/>
                <w:lang w:val="en-US"/>
              </w:rPr>
              <w:t>)/</w:t>
            </w:r>
            <w:r w:rsidRPr="004851BE">
              <w:rPr>
                <w:rFonts w:ascii="Times New Roman" w:hAnsi="Times New Roman"/>
                <w:sz w:val="20"/>
                <w:szCs w:val="20"/>
                <w:lang w:val="en-US"/>
              </w:rPr>
              <w:t>k</w:t>
            </w:r>
            <w:r w:rsidRPr="00950D90">
              <w:rPr>
                <w:rFonts w:ascii="Times New Roman" w:hAnsi="Times New Roman"/>
                <w:sz w:val="20"/>
                <w:szCs w:val="20"/>
                <w:lang w:val="en-US"/>
              </w:rPr>
              <w:t>,</w:t>
            </w:r>
          </w:p>
          <w:p w:rsidR="00AD3B43" w:rsidRPr="00F13EEB" w:rsidRDefault="00AD3B43" w:rsidP="009B6052">
            <w:pPr>
              <w:autoSpaceDE w:val="0"/>
              <w:autoSpaceDN w:val="0"/>
              <w:adjustRightInd w:val="0"/>
              <w:spacing w:after="0" w:line="240" w:lineRule="auto"/>
              <w:rPr>
                <w:rFonts w:ascii="Times New Roman" w:hAnsi="Times New Roman"/>
                <w:sz w:val="20"/>
                <w:szCs w:val="20"/>
              </w:rPr>
            </w:pPr>
            <w:proofErr w:type="spellStart"/>
            <w:r w:rsidRPr="00F13EEB">
              <w:rPr>
                <w:rFonts w:ascii="Times New Roman" w:hAnsi="Times New Roman" w:hint="eastAsia"/>
                <w:sz w:val="20"/>
                <w:szCs w:val="20"/>
              </w:rPr>
              <w:t>где</w:t>
            </w:r>
            <w:proofErr w:type="spellEnd"/>
            <w:r w:rsidRPr="00F13EEB">
              <w:rPr>
                <w:rFonts w:ascii="Times New Roman" w:hAnsi="Times New Roman"/>
                <w:sz w:val="20"/>
                <w:szCs w:val="20"/>
              </w:rPr>
              <w:t>:</w:t>
            </w:r>
          </w:p>
          <w:p w:rsidR="00AD3B43" w:rsidRPr="00F13EEB" w:rsidRDefault="00AD3B43" w:rsidP="009B6052">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X_k</w:t>
            </w:r>
            <w:proofErr w:type="spellEnd"/>
            <w:r w:rsidRPr="00F13EEB">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AD3B43" w:rsidRPr="00F13EEB" w:rsidRDefault="00AD3B43" w:rsidP="009B6052">
            <w:pPr>
              <w:autoSpaceDE w:val="0"/>
              <w:autoSpaceDN w:val="0"/>
              <w:adjustRightInd w:val="0"/>
              <w:spacing w:after="0" w:line="240" w:lineRule="auto"/>
              <w:rPr>
                <w:rFonts w:ascii="Times New Roman" w:hAnsi="Times New Roman"/>
                <w:sz w:val="20"/>
                <w:szCs w:val="20"/>
              </w:rPr>
            </w:pPr>
            <w:proofErr w:type="spellStart"/>
            <w:r w:rsidRPr="00F13EEB">
              <w:rPr>
                <w:rFonts w:ascii="Times New Roman" w:hAnsi="Times New Roman"/>
                <w:sz w:val="20"/>
                <w:szCs w:val="20"/>
              </w:rPr>
              <w:lastRenderedPageBreak/>
              <w:t>Xk</w:t>
            </w:r>
            <w:proofErr w:type="spellEnd"/>
            <w:r w:rsidRPr="00F13EEB">
              <w:rPr>
                <w:rFonts w:ascii="Times New Roman" w:hAnsi="Times New Roman"/>
                <w:sz w:val="20"/>
                <w:szCs w:val="20"/>
              </w:rPr>
              <w:t xml:space="preserve"> (X1, X2, ..., </w:t>
            </w:r>
            <w:proofErr w:type="spellStart"/>
            <w:r w:rsidRPr="00F13EEB">
              <w:rPr>
                <w:rFonts w:ascii="Times New Roman" w:hAnsi="Times New Roman"/>
                <w:sz w:val="20"/>
                <w:szCs w:val="20"/>
              </w:rPr>
              <w:t>Xk</w:t>
            </w:r>
            <w:proofErr w:type="spellEnd"/>
            <w:r w:rsidRPr="00F13EEB">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AD3B43" w:rsidRPr="001B7DAA" w:rsidRDefault="00AD3B43" w:rsidP="009B6052">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k - количество позиций в разделе номенклатуры.</w:t>
            </w:r>
          </w:p>
        </w:tc>
        <w:tc>
          <w:tcPr>
            <w:tcW w:w="3434" w:type="dxa"/>
            <w:shd w:val="clear" w:color="auto" w:fill="auto"/>
          </w:tcPr>
          <w:p w:rsidR="00AD3B43" w:rsidRPr="001B7DAA"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lastRenderedPageBreak/>
              <w:t>Номенклатура и объемы резервов материальных ресурсов городского округа Домодедово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377" w:type="dxa"/>
            <w:shd w:val="clear" w:color="auto" w:fill="auto"/>
          </w:tcPr>
          <w:p w:rsidR="00AD3B43" w:rsidRPr="00C92C89" w:rsidRDefault="00AD3B43" w:rsidP="009B6052">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t xml:space="preserve">Ежегодно </w:t>
            </w:r>
          </w:p>
        </w:tc>
      </w:tr>
      <w:tr w:rsidR="00AD3B43" w:rsidRPr="001B7DAA" w:rsidTr="009B6052">
        <w:tc>
          <w:tcPr>
            <w:tcW w:w="566" w:type="dxa"/>
            <w:shd w:val="clear" w:color="auto" w:fill="auto"/>
          </w:tcPr>
          <w:p w:rsidR="00AD3B43" w:rsidRPr="001B7DAA" w:rsidRDefault="00AD3B43" w:rsidP="009B6052">
            <w:pPr>
              <w:pStyle w:val="ConsPlusNormal"/>
              <w:ind w:right="-172"/>
              <w:jc w:val="center"/>
              <w:rPr>
                <w:rFonts w:ascii="Times New Roman" w:hAnsi="Times New Roman" w:cs="Times New Roman"/>
                <w:lang w:val="en-US"/>
              </w:rPr>
            </w:pPr>
            <w:r>
              <w:rPr>
                <w:rFonts w:ascii="Times New Roman" w:hAnsi="Times New Roman" w:cs="Times New Roman"/>
              </w:rPr>
              <w:lastRenderedPageBreak/>
              <w:t>8</w:t>
            </w:r>
            <w:r w:rsidRPr="001B7DAA">
              <w:rPr>
                <w:rFonts w:ascii="Times New Roman" w:hAnsi="Times New Roman" w:cs="Times New Roman"/>
                <w:lang w:val="en-US"/>
              </w:rPr>
              <w:t>.</w:t>
            </w:r>
          </w:p>
        </w:tc>
        <w:tc>
          <w:tcPr>
            <w:tcW w:w="3118" w:type="dxa"/>
            <w:shd w:val="clear" w:color="auto" w:fill="auto"/>
          </w:tcPr>
          <w:p w:rsidR="00AD3B43" w:rsidRPr="001B7DAA" w:rsidRDefault="00AD3B43" w:rsidP="009B6052">
            <w:pPr>
              <w:pStyle w:val="a3"/>
              <w:rPr>
                <w:rFonts w:ascii="Times New Roman" w:hAnsi="Times New Roman" w:cs="Times New Roman"/>
                <w:sz w:val="20"/>
                <w:szCs w:val="20"/>
              </w:rPr>
            </w:pPr>
            <w:r w:rsidRPr="001B7DAA">
              <w:rPr>
                <w:rFonts w:ascii="Times New Roman" w:hAnsi="Times New Roman" w:cs="Times New Roman"/>
                <w:sz w:val="20"/>
                <w:szCs w:val="20"/>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w:t>
            </w:r>
            <w:r>
              <w:rPr>
                <w:rFonts w:ascii="Times New Roman" w:hAnsi="Times New Roman" w:cs="Times New Roman"/>
                <w:sz w:val="20"/>
                <w:szCs w:val="20"/>
              </w:rPr>
              <w:t xml:space="preserve"> населения (далее – МСОН)</w:t>
            </w:r>
          </w:p>
        </w:tc>
        <w:tc>
          <w:tcPr>
            <w:tcW w:w="1561" w:type="dxa"/>
            <w:shd w:val="clear" w:color="auto" w:fill="auto"/>
          </w:tcPr>
          <w:p w:rsidR="00AD3B43" w:rsidRPr="001B7DAA" w:rsidRDefault="00AD3B43" w:rsidP="009B6052">
            <w:pPr>
              <w:pStyle w:val="a3"/>
              <w:jc w:val="center"/>
              <w:rPr>
                <w:rFonts w:ascii="Times New Roman" w:hAnsi="Times New Roman" w:cs="Times New Roman"/>
                <w:sz w:val="20"/>
                <w:szCs w:val="20"/>
              </w:rPr>
            </w:pPr>
            <w:r w:rsidRPr="001B7DAA">
              <w:rPr>
                <w:rFonts w:ascii="Times New Roman" w:hAnsi="Times New Roman" w:cs="Times New Roman"/>
                <w:sz w:val="20"/>
                <w:szCs w:val="20"/>
              </w:rPr>
              <w:t>процент</w:t>
            </w:r>
          </w:p>
        </w:tc>
        <w:tc>
          <w:tcPr>
            <w:tcW w:w="3970" w:type="dxa"/>
          </w:tcPr>
          <w:p w:rsidR="00AD3B43" w:rsidRPr="00F13EEB" w:rsidRDefault="00AD3B43" w:rsidP="009B6052">
            <w:pPr>
              <w:pStyle w:val="a3"/>
              <w:rPr>
                <w:rFonts w:ascii="Times New Roman" w:hAnsi="Times New Roman" w:cs="Times New Roman"/>
                <w:sz w:val="20"/>
                <w:szCs w:val="20"/>
              </w:rPr>
            </w:pPr>
            <w:r w:rsidRPr="00F13EEB">
              <w:rPr>
                <w:rFonts w:ascii="Times New Roman" w:hAnsi="Times New Roman" w:cs="Times New Roman"/>
                <w:sz w:val="20"/>
                <w:szCs w:val="20"/>
              </w:rPr>
              <w:t>Значение показателя рассчитывается по формуле:</w:t>
            </w:r>
          </w:p>
          <w:p w:rsidR="00AD3B43" w:rsidRPr="00F13EEB" w:rsidRDefault="00AD3B43" w:rsidP="009B6052">
            <w:pPr>
              <w:pStyle w:val="a3"/>
              <w:rPr>
                <w:rFonts w:ascii="Times New Roman" w:hAnsi="Times New Roman" w:cs="Times New Roman"/>
                <w:sz w:val="20"/>
                <w:szCs w:val="20"/>
              </w:rPr>
            </w:pPr>
          </w:p>
          <w:p w:rsidR="00AD3B43" w:rsidRPr="00F13EEB" w:rsidRDefault="00AD3B43" w:rsidP="009B6052">
            <w:pPr>
              <w:pStyle w:val="a3"/>
              <w:rPr>
                <w:rFonts w:ascii="Times New Roman" w:hAnsi="Times New Roman" w:cs="Times New Roman"/>
                <w:sz w:val="20"/>
                <w:szCs w:val="20"/>
              </w:rPr>
            </w:pPr>
            <w:proofErr w:type="spellStart"/>
            <w:r w:rsidRPr="00F13EEB">
              <w:rPr>
                <w:rFonts w:ascii="Times New Roman" w:hAnsi="Times New Roman" w:cs="Times New Roman"/>
                <w:sz w:val="20"/>
                <w:szCs w:val="20"/>
              </w:rPr>
              <w:t>Pсп</w:t>
            </w:r>
            <w:proofErr w:type="spellEnd"/>
            <w:r w:rsidRPr="00F13EEB">
              <w:rPr>
                <w:rFonts w:ascii="Times New Roman" w:hAnsi="Times New Roman" w:cs="Times New Roman"/>
                <w:sz w:val="20"/>
                <w:szCs w:val="20"/>
              </w:rPr>
              <w:t xml:space="preserve"> = </w:t>
            </w:r>
            <w:proofErr w:type="spellStart"/>
            <w:r w:rsidRPr="00F13EEB">
              <w:rPr>
                <w:rFonts w:ascii="Times New Roman" w:hAnsi="Times New Roman" w:cs="Times New Roman"/>
                <w:sz w:val="20"/>
                <w:szCs w:val="20"/>
              </w:rPr>
              <w:t>Nохасп</w:t>
            </w:r>
            <w:proofErr w:type="spellEnd"/>
            <w:r w:rsidRPr="00F13EEB">
              <w:rPr>
                <w:rFonts w:ascii="Times New Roman" w:hAnsi="Times New Roman" w:cs="Times New Roman"/>
                <w:sz w:val="20"/>
                <w:szCs w:val="20"/>
              </w:rPr>
              <w:t xml:space="preserve"> / </w:t>
            </w:r>
            <w:proofErr w:type="spellStart"/>
            <w:r w:rsidRPr="00F13EEB">
              <w:rPr>
                <w:rFonts w:ascii="Times New Roman" w:hAnsi="Times New Roman" w:cs="Times New Roman"/>
                <w:sz w:val="20"/>
                <w:szCs w:val="20"/>
              </w:rPr>
              <w:t>Nнас</w:t>
            </w:r>
            <w:proofErr w:type="spellEnd"/>
            <w:r w:rsidRPr="00F13EEB">
              <w:rPr>
                <w:rFonts w:ascii="Times New Roman" w:hAnsi="Times New Roman" w:cs="Times New Roman"/>
                <w:sz w:val="20"/>
                <w:szCs w:val="20"/>
              </w:rPr>
              <w:t xml:space="preserve"> x 100%,</w:t>
            </w:r>
          </w:p>
          <w:p w:rsidR="00AD3B43" w:rsidRPr="00F13EEB" w:rsidRDefault="00AD3B43" w:rsidP="009B6052">
            <w:pPr>
              <w:pStyle w:val="a3"/>
              <w:rPr>
                <w:rFonts w:ascii="Times New Roman" w:hAnsi="Times New Roman" w:cs="Times New Roman"/>
                <w:sz w:val="20"/>
                <w:szCs w:val="20"/>
              </w:rPr>
            </w:pPr>
          </w:p>
          <w:p w:rsidR="00AD3B43" w:rsidRPr="00F13EEB" w:rsidRDefault="00AD3B43" w:rsidP="009B6052">
            <w:pPr>
              <w:pStyle w:val="a3"/>
              <w:rPr>
                <w:rFonts w:ascii="Times New Roman" w:hAnsi="Times New Roman" w:cs="Times New Roman"/>
                <w:sz w:val="20"/>
                <w:szCs w:val="20"/>
              </w:rPr>
            </w:pPr>
            <w:r w:rsidRPr="00F13EEB">
              <w:rPr>
                <w:rFonts w:ascii="Times New Roman" w:hAnsi="Times New Roman" w:cs="Times New Roman"/>
                <w:sz w:val="20"/>
                <w:szCs w:val="20"/>
              </w:rPr>
              <w:t>где:</w:t>
            </w:r>
          </w:p>
          <w:p w:rsidR="00AD3B43" w:rsidRPr="00F13EEB" w:rsidRDefault="00AD3B43" w:rsidP="009B6052">
            <w:pPr>
              <w:pStyle w:val="a3"/>
              <w:rPr>
                <w:rFonts w:ascii="Times New Roman" w:hAnsi="Times New Roman" w:cs="Times New Roman"/>
                <w:sz w:val="20"/>
                <w:szCs w:val="20"/>
              </w:rPr>
            </w:pPr>
            <w:proofErr w:type="spellStart"/>
            <w:r w:rsidRPr="00F13EEB">
              <w:rPr>
                <w:rFonts w:ascii="Times New Roman" w:hAnsi="Times New Roman" w:cs="Times New Roman"/>
                <w:sz w:val="20"/>
                <w:szCs w:val="20"/>
              </w:rPr>
              <w:t>Pсп</w:t>
            </w:r>
            <w:proofErr w:type="spellEnd"/>
            <w:r w:rsidRPr="00F13EEB">
              <w:rPr>
                <w:rFonts w:ascii="Times New Roman" w:hAnsi="Times New Roman" w:cs="Times New Roman"/>
                <w:sz w:val="20"/>
                <w:szCs w:val="20"/>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МСОН;</w:t>
            </w:r>
          </w:p>
          <w:p w:rsidR="00AD3B43" w:rsidRPr="00F13EEB" w:rsidRDefault="00AD3B43" w:rsidP="009B6052">
            <w:pPr>
              <w:pStyle w:val="a3"/>
              <w:rPr>
                <w:rFonts w:ascii="Times New Roman" w:hAnsi="Times New Roman" w:cs="Times New Roman"/>
                <w:sz w:val="20"/>
                <w:szCs w:val="20"/>
              </w:rPr>
            </w:pPr>
            <w:proofErr w:type="spellStart"/>
            <w:r w:rsidRPr="00F13EEB">
              <w:rPr>
                <w:rFonts w:ascii="Times New Roman" w:hAnsi="Times New Roman" w:cs="Times New Roman"/>
                <w:sz w:val="20"/>
                <w:szCs w:val="20"/>
              </w:rPr>
              <w:t>Nохасп</w:t>
            </w:r>
            <w:proofErr w:type="spellEnd"/>
            <w:r w:rsidRPr="00F13EEB">
              <w:rPr>
                <w:rFonts w:ascii="Times New Roman" w:hAnsi="Times New Roman" w:cs="Times New Roman"/>
                <w:sz w:val="20"/>
                <w:szCs w:val="20"/>
              </w:rPr>
              <w:t xml:space="preserve"> - количество населения городского округа Домодедово, охваченного техническими средствами оповещения (электрическими, электронными сиренами и мощными акустическими системами) МСОН (тыс. чел);</w:t>
            </w:r>
          </w:p>
          <w:p w:rsidR="00AD3B43" w:rsidRPr="001B7DAA" w:rsidRDefault="00AD3B43" w:rsidP="009B6052">
            <w:pPr>
              <w:pStyle w:val="a3"/>
              <w:rPr>
                <w:rFonts w:ascii="Times New Roman" w:hAnsi="Times New Roman" w:cs="Times New Roman"/>
                <w:sz w:val="20"/>
                <w:szCs w:val="20"/>
              </w:rPr>
            </w:pPr>
            <w:proofErr w:type="spellStart"/>
            <w:r w:rsidRPr="00F13EEB">
              <w:rPr>
                <w:rFonts w:ascii="Times New Roman" w:hAnsi="Times New Roman" w:cs="Times New Roman"/>
                <w:sz w:val="20"/>
                <w:szCs w:val="20"/>
              </w:rPr>
              <w:t>Nнас</w:t>
            </w:r>
            <w:proofErr w:type="spellEnd"/>
            <w:r w:rsidRPr="00F13EEB">
              <w:rPr>
                <w:rFonts w:ascii="Times New Roman" w:hAnsi="Times New Roman" w:cs="Times New Roman"/>
                <w:sz w:val="20"/>
                <w:szCs w:val="20"/>
              </w:rPr>
              <w:t xml:space="preserve"> - количество населения городского округа Домодедово (тыс. чел.)</w:t>
            </w:r>
          </w:p>
        </w:tc>
        <w:tc>
          <w:tcPr>
            <w:tcW w:w="3434" w:type="dxa"/>
            <w:shd w:val="clear" w:color="auto" w:fill="auto"/>
          </w:tcPr>
          <w:p w:rsidR="00AD3B43" w:rsidRPr="00A512BC" w:rsidRDefault="00AD3B43" w:rsidP="009B6052">
            <w:pPr>
              <w:pStyle w:val="a3"/>
              <w:rPr>
                <w:rFonts w:ascii="Times New Roman" w:hAnsi="Times New Roman" w:cs="Times New Roman"/>
                <w:sz w:val="20"/>
                <w:szCs w:val="20"/>
              </w:rPr>
            </w:pPr>
            <w:r w:rsidRPr="00A512BC">
              <w:rPr>
                <w:rFonts w:ascii="Times New Roman" w:hAnsi="Times New Roman" w:cs="Times New Roman"/>
                <w:sz w:val="20"/>
                <w:szCs w:val="20"/>
              </w:rPr>
              <w:t>Данные по численности населения городского округа Домодедово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AD3B43" w:rsidRPr="001B7DAA" w:rsidRDefault="00AD3B43" w:rsidP="009B6052">
            <w:pPr>
              <w:pStyle w:val="a3"/>
              <w:rPr>
                <w:rFonts w:ascii="Times New Roman" w:hAnsi="Times New Roman" w:cs="Times New Roman"/>
                <w:sz w:val="20"/>
                <w:szCs w:val="20"/>
              </w:rPr>
            </w:pPr>
            <w:r w:rsidRPr="00A512BC">
              <w:rPr>
                <w:rFonts w:ascii="Times New Roman" w:hAnsi="Times New Roman" w:cs="Times New Roman"/>
                <w:sz w:val="20"/>
                <w:szCs w:val="20"/>
              </w:rPr>
              <w:t>Данные по численности населения, городского округа Домодедово охваченного техническими средствами оповещения (электрическими, электронными сиренами и мощными акустическими системами) МСОН Московской области, определяется по результатам комплексных проверок готовности МСОН Московской области.</w:t>
            </w:r>
          </w:p>
        </w:tc>
        <w:tc>
          <w:tcPr>
            <w:tcW w:w="2377" w:type="dxa"/>
            <w:shd w:val="clear" w:color="auto" w:fill="auto"/>
          </w:tcPr>
          <w:p w:rsidR="00AD3B43" w:rsidRPr="001B7DAA" w:rsidRDefault="00AD3B43" w:rsidP="009B6052">
            <w:pPr>
              <w:pStyle w:val="a3"/>
              <w:jc w:val="center"/>
              <w:rPr>
                <w:rFonts w:ascii="Times New Roman" w:hAnsi="Times New Roman" w:cs="Times New Roman"/>
                <w:sz w:val="20"/>
                <w:szCs w:val="20"/>
              </w:rPr>
            </w:pPr>
            <w:r w:rsidRPr="004851BE">
              <w:rPr>
                <w:rFonts w:ascii="Times New Roman" w:hAnsi="Times New Roman" w:cs="Times New Roman"/>
                <w:sz w:val="20"/>
                <w:szCs w:val="20"/>
              </w:rPr>
              <w:t xml:space="preserve">Ежегодно </w:t>
            </w:r>
          </w:p>
        </w:tc>
      </w:tr>
      <w:tr w:rsidR="00AD3B43" w:rsidRPr="001B7DAA" w:rsidTr="009B6052">
        <w:tblPrEx>
          <w:tblLook w:val="0000" w:firstRow="0" w:lastRow="0" w:firstColumn="0" w:lastColumn="0" w:noHBand="0" w:noVBand="0"/>
        </w:tblPrEx>
        <w:trPr>
          <w:trHeight w:val="303"/>
        </w:trPr>
        <w:tc>
          <w:tcPr>
            <w:tcW w:w="566" w:type="dxa"/>
            <w:shd w:val="clear" w:color="auto" w:fill="auto"/>
          </w:tcPr>
          <w:p w:rsidR="00AD3B43" w:rsidRPr="001B7DAA" w:rsidRDefault="00AD3B43" w:rsidP="009B6052">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t>9</w:t>
            </w:r>
            <w:r w:rsidRPr="001B7DAA">
              <w:rPr>
                <w:rFonts w:ascii="Times New Roman" w:hAnsi="Times New Roman"/>
                <w:color w:val="000000"/>
                <w:sz w:val="20"/>
                <w:szCs w:val="20"/>
                <w:lang w:eastAsia="ru-RU"/>
              </w:rPr>
              <w:t>.</w:t>
            </w:r>
          </w:p>
        </w:tc>
        <w:tc>
          <w:tcPr>
            <w:tcW w:w="3118" w:type="dxa"/>
            <w:shd w:val="clear" w:color="auto" w:fill="auto"/>
          </w:tcPr>
          <w:p w:rsidR="00AD3B43" w:rsidRPr="001B7DAA" w:rsidRDefault="00AD3B43" w:rsidP="009B6052">
            <w:pPr>
              <w:spacing w:after="0" w:line="240" w:lineRule="auto"/>
              <w:rPr>
                <w:rFonts w:ascii="Times New Roman" w:eastAsia="Times New Roman" w:hAnsi="Times New Roman"/>
                <w:sz w:val="20"/>
                <w:szCs w:val="20"/>
                <w:lang w:eastAsia="ru-RU"/>
              </w:rPr>
            </w:pPr>
            <w:r w:rsidRPr="001B7DAA">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1561" w:type="dxa"/>
            <w:shd w:val="clear" w:color="auto" w:fill="auto"/>
          </w:tcPr>
          <w:p w:rsidR="00AD3B43" w:rsidRPr="001B7DAA" w:rsidRDefault="00AD3B43" w:rsidP="009B605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процент</w:t>
            </w:r>
          </w:p>
        </w:tc>
        <w:tc>
          <w:tcPr>
            <w:tcW w:w="3970" w:type="dxa"/>
          </w:tcPr>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по формуле:</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Y</w:t>
            </w:r>
            <w:proofErr w:type="gramStart"/>
            <w:r w:rsidRPr="00F13EEB">
              <w:rPr>
                <w:rFonts w:ascii="Times New Roman" w:hAnsi="Times New Roman"/>
                <w:sz w:val="20"/>
                <w:szCs w:val="20"/>
              </w:rPr>
              <w:t>=  (</w:t>
            </w:r>
            <w:proofErr w:type="gramEnd"/>
            <w:r w:rsidRPr="00F13EEB">
              <w:rPr>
                <w:rFonts w:ascii="Times New Roman" w:hAnsi="Times New Roman"/>
                <w:sz w:val="20"/>
                <w:szCs w:val="20"/>
              </w:rPr>
              <w:t>Y_1+Y_2)/2,</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где:</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Y1- сумма показателей обеспеченности населения средствами индивидуальной защиты по каждой позиции номенклатуры, в процентах;</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 xml:space="preserve">Y2 - сумма показателей обеспеченности населения медицинскими средствами индивидуальной по каждой позиции номенклатуры, </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в процентах.</w:t>
            </w:r>
          </w:p>
          <w:p w:rsidR="00AD3B43" w:rsidRPr="00950D90" w:rsidRDefault="00AD3B43" w:rsidP="009B6052">
            <w:pPr>
              <w:spacing w:after="0" w:line="240" w:lineRule="auto"/>
              <w:rPr>
                <w:rFonts w:ascii="Times New Roman" w:hAnsi="Times New Roman"/>
                <w:sz w:val="20"/>
                <w:szCs w:val="20"/>
                <w:lang w:val="en-US"/>
              </w:rPr>
            </w:pPr>
            <w:proofErr w:type="spellStart"/>
            <w:r w:rsidRPr="004851BE">
              <w:rPr>
                <w:rFonts w:ascii="Times New Roman" w:hAnsi="Times New Roman"/>
                <w:sz w:val="20"/>
                <w:szCs w:val="20"/>
                <w:lang w:val="en-US"/>
              </w:rPr>
              <w:lastRenderedPageBreak/>
              <w:t>Y</w:t>
            </w:r>
            <w:r w:rsidRPr="00950D90">
              <w:rPr>
                <w:rFonts w:ascii="Times New Roman" w:hAnsi="Times New Roman"/>
                <w:sz w:val="20"/>
                <w:szCs w:val="20"/>
                <w:lang w:val="en-US"/>
              </w:rPr>
              <w:t>_</w:t>
            </w:r>
            <w:r w:rsidRPr="004851BE">
              <w:rPr>
                <w:rFonts w:ascii="Times New Roman" w:hAnsi="Times New Roman"/>
                <w:sz w:val="20"/>
                <w:szCs w:val="20"/>
                <w:lang w:val="en-US"/>
              </w:rPr>
              <w:t>i</w:t>
            </w:r>
            <w:proofErr w:type="spellEnd"/>
            <w:r w:rsidRPr="00950D90">
              <w:rPr>
                <w:rFonts w:ascii="Times New Roman" w:hAnsi="Times New Roman"/>
                <w:sz w:val="20"/>
                <w:szCs w:val="20"/>
                <w:lang w:val="en-US"/>
              </w:rPr>
              <w:t>=  (∑▒</w:t>
            </w:r>
            <w:proofErr w:type="spellStart"/>
            <w:r w:rsidRPr="004851BE">
              <w:rPr>
                <w:rFonts w:ascii="Times New Roman" w:hAnsi="Times New Roman"/>
                <w:sz w:val="20"/>
                <w:szCs w:val="20"/>
                <w:lang w:val="en-US"/>
              </w:rPr>
              <w:t>X</w:t>
            </w:r>
            <w:r w:rsidRPr="00950D90">
              <w:rPr>
                <w:rFonts w:ascii="Times New Roman" w:hAnsi="Times New Roman"/>
                <w:sz w:val="20"/>
                <w:szCs w:val="20"/>
                <w:lang w:val="en-US"/>
              </w:rPr>
              <w:t>_</w:t>
            </w:r>
            <w:r w:rsidRPr="004851BE">
              <w:rPr>
                <w:rFonts w:ascii="Times New Roman" w:hAnsi="Times New Roman"/>
                <w:sz w:val="20"/>
                <w:szCs w:val="20"/>
                <w:lang w:val="en-US"/>
              </w:rPr>
              <w:t>k</w:t>
            </w:r>
            <w:proofErr w:type="spellEnd"/>
            <w:r w:rsidRPr="00950D90">
              <w:rPr>
                <w:rFonts w:ascii="Times New Roman" w:hAnsi="Times New Roman"/>
                <w:sz w:val="20"/>
                <w:szCs w:val="20"/>
                <w:lang w:val="en-US"/>
              </w:rPr>
              <w:t xml:space="preserve"> )/</w:t>
            </w:r>
            <w:r w:rsidRPr="004851BE">
              <w:rPr>
                <w:rFonts w:ascii="Times New Roman" w:hAnsi="Times New Roman"/>
                <w:sz w:val="20"/>
                <w:szCs w:val="20"/>
                <w:lang w:val="en-US"/>
              </w:rPr>
              <w:t>k</w:t>
            </w:r>
            <w:r w:rsidRPr="00950D90">
              <w:rPr>
                <w:rFonts w:ascii="Times New Roman" w:hAnsi="Times New Roman"/>
                <w:sz w:val="20"/>
                <w:szCs w:val="20"/>
                <w:lang w:val="en-US"/>
              </w:rPr>
              <w:t>=  (</w:t>
            </w:r>
            <w:r w:rsidRPr="004851BE">
              <w:rPr>
                <w:rFonts w:ascii="Times New Roman" w:hAnsi="Times New Roman"/>
                <w:sz w:val="20"/>
                <w:szCs w:val="20"/>
                <w:lang w:val="en-US"/>
              </w:rPr>
              <w:t>X</w:t>
            </w:r>
            <w:r w:rsidRPr="00950D90">
              <w:rPr>
                <w:rFonts w:ascii="Times New Roman" w:hAnsi="Times New Roman"/>
                <w:sz w:val="20"/>
                <w:szCs w:val="20"/>
                <w:lang w:val="en-US"/>
              </w:rPr>
              <w:t>_1+</w:t>
            </w:r>
            <w:r w:rsidRPr="004851BE">
              <w:rPr>
                <w:rFonts w:ascii="Times New Roman" w:hAnsi="Times New Roman"/>
                <w:sz w:val="20"/>
                <w:szCs w:val="20"/>
                <w:lang w:val="en-US"/>
              </w:rPr>
              <w:t>X</w:t>
            </w:r>
            <w:r w:rsidRPr="00950D90">
              <w:rPr>
                <w:rFonts w:ascii="Times New Roman" w:hAnsi="Times New Roman"/>
                <w:sz w:val="20"/>
                <w:szCs w:val="20"/>
                <w:lang w:val="en-US"/>
              </w:rPr>
              <w:t>_2+</w:t>
            </w:r>
            <w:r w:rsidRPr="00950D90">
              <w:rPr>
                <w:rFonts w:ascii="Cambria Math" w:hAnsi="Cambria Math" w:cs="Cambria Math"/>
                <w:sz w:val="20"/>
                <w:szCs w:val="20"/>
                <w:lang w:val="en-US"/>
              </w:rPr>
              <w:t>⋯</w:t>
            </w:r>
            <w:r w:rsidRPr="00950D90">
              <w:rPr>
                <w:rFonts w:ascii="Times New Roman" w:hAnsi="Times New Roman"/>
                <w:sz w:val="20"/>
                <w:szCs w:val="20"/>
                <w:lang w:val="en-US"/>
              </w:rPr>
              <w:t>+</w:t>
            </w:r>
            <w:proofErr w:type="spellStart"/>
            <w:r w:rsidRPr="004851BE">
              <w:rPr>
                <w:rFonts w:ascii="Times New Roman" w:hAnsi="Times New Roman"/>
                <w:sz w:val="20"/>
                <w:szCs w:val="20"/>
                <w:lang w:val="en-US"/>
              </w:rPr>
              <w:t>X</w:t>
            </w:r>
            <w:r w:rsidRPr="00950D90">
              <w:rPr>
                <w:rFonts w:ascii="Times New Roman" w:hAnsi="Times New Roman"/>
                <w:sz w:val="20"/>
                <w:szCs w:val="20"/>
                <w:lang w:val="en-US"/>
              </w:rPr>
              <w:t>_</w:t>
            </w:r>
            <w:r w:rsidRPr="004851BE">
              <w:rPr>
                <w:rFonts w:ascii="Times New Roman" w:hAnsi="Times New Roman"/>
                <w:sz w:val="20"/>
                <w:szCs w:val="20"/>
                <w:lang w:val="en-US"/>
              </w:rPr>
              <w:t>k</w:t>
            </w:r>
            <w:proofErr w:type="spellEnd"/>
            <w:r w:rsidRPr="00950D90">
              <w:rPr>
                <w:rFonts w:ascii="Times New Roman" w:hAnsi="Times New Roman"/>
                <w:sz w:val="20"/>
                <w:szCs w:val="20"/>
                <w:lang w:val="en-US"/>
              </w:rPr>
              <w:t>)/</w:t>
            </w:r>
            <w:r w:rsidRPr="004851BE">
              <w:rPr>
                <w:rFonts w:ascii="Times New Roman" w:hAnsi="Times New Roman"/>
                <w:sz w:val="20"/>
                <w:szCs w:val="20"/>
                <w:lang w:val="en-US"/>
              </w:rPr>
              <w:t>k</w:t>
            </w:r>
            <w:r w:rsidRPr="00950D90">
              <w:rPr>
                <w:rFonts w:ascii="Times New Roman" w:hAnsi="Times New Roman"/>
                <w:sz w:val="20"/>
                <w:szCs w:val="20"/>
                <w:lang w:val="en-US"/>
              </w:rPr>
              <w:t>,</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где:</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X_k</w:t>
            </w:r>
            <w:proofErr w:type="spellEnd"/>
            <w:r w:rsidRPr="00F13EEB">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по каждой позиции в разделе номенклатуры, в процентах;</w:t>
            </w:r>
          </w:p>
          <w:p w:rsidR="00AD3B43" w:rsidRPr="00F13EEB" w:rsidRDefault="00AD3B43" w:rsidP="009B6052">
            <w:pPr>
              <w:spacing w:after="0" w:line="240" w:lineRule="auto"/>
              <w:rPr>
                <w:rFonts w:ascii="Times New Roman" w:hAnsi="Times New Roman"/>
                <w:sz w:val="20"/>
                <w:szCs w:val="20"/>
              </w:rPr>
            </w:pP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(X1, X2, ..., </w:t>
            </w: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p>
          <w:p w:rsidR="00AD3B43" w:rsidRPr="00F13EEB"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по каждой позиции в разделе номенклатуры, в процентах;</w:t>
            </w:r>
          </w:p>
          <w:p w:rsidR="00AD3B43" w:rsidRPr="001B7DAA" w:rsidRDefault="00AD3B43" w:rsidP="009B6052">
            <w:pPr>
              <w:spacing w:after="0" w:line="240" w:lineRule="auto"/>
              <w:rPr>
                <w:rFonts w:ascii="Times New Roman" w:hAnsi="Times New Roman"/>
                <w:sz w:val="20"/>
                <w:szCs w:val="20"/>
              </w:rPr>
            </w:pPr>
            <w:r w:rsidRPr="00F13EEB">
              <w:rPr>
                <w:rFonts w:ascii="Times New Roman" w:hAnsi="Times New Roman"/>
                <w:sz w:val="20"/>
                <w:szCs w:val="20"/>
              </w:rPr>
              <w:t>k - количество позиций в разделе номенклатуры.</w:t>
            </w:r>
          </w:p>
          <w:p w:rsidR="00AD3B43" w:rsidRPr="001B7DAA" w:rsidRDefault="00AD3B43" w:rsidP="009B6052">
            <w:pPr>
              <w:spacing w:after="0" w:line="240" w:lineRule="auto"/>
              <w:rPr>
                <w:rFonts w:ascii="Times New Roman" w:hAnsi="Times New Roman"/>
                <w:sz w:val="20"/>
                <w:szCs w:val="20"/>
              </w:rPr>
            </w:pPr>
          </w:p>
        </w:tc>
        <w:tc>
          <w:tcPr>
            <w:tcW w:w="3434" w:type="dxa"/>
            <w:shd w:val="clear" w:color="auto" w:fill="auto"/>
          </w:tcPr>
          <w:p w:rsidR="00AD3B43" w:rsidRPr="00F13EEB" w:rsidRDefault="00AD3B43" w:rsidP="009B6052">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F13EEB">
              <w:rPr>
                <w:rFonts w:ascii="Times New Roman" w:eastAsia="Times New Roman" w:hAnsi="Times New Roman"/>
                <w:sz w:val="20"/>
                <w:szCs w:val="20"/>
                <w:lang w:eastAsia="ru-RU"/>
              </w:rPr>
              <w:t>Мособлрезерв</w:t>
            </w:r>
            <w:proofErr w:type="spellEnd"/>
            <w:r w:rsidRPr="00F13EEB">
              <w:rPr>
                <w:rFonts w:ascii="Times New Roman" w:eastAsia="Times New Roman" w:hAnsi="Times New Roman"/>
                <w:sz w:val="20"/>
                <w:szCs w:val="20"/>
                <w:lang w:eastAsia="ru-RU"/>
              </w:rPr>
              <w:t>» о наличии и состоянии хранимых материальных ресурсов.</w:t>
            </w:r>
          </w:p>
          <w:p w:rsidR="00AD3B43" w:rsidRPr="00F13EEB" w:rsidRDefault="00AD3B43" w:rsidP="009B6052">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t>Нормативный объем и номенклатура материальных ресурсов, утверждены постановлением Правительства Московской области от 22.11.2012</w:t>
            </w:r>
          </w:p>
          <w:p w:rsidR="00AD3B43" w:rsidRPr="00F13EEB" w:rsidRDefault="00AD3B43" w:rsidP="009B6052">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t>№ 1481/42 «О создании и содержании запасов материально-</w:t>
            </w:r>
            <w:r w:rsidRPr="00F13EEB">
              <w:rPr>
                <w:rFonts w:ascii="Times New Roman" w:eastAsia="Times New Roman" w:hAnsi="Times New Roman"/>
                <w:sz w:val="20"/>
                <w:szCs w:val="20"/>
                <w:lang w:eastAsia="ru-RU"/>
              </w:rPr>
              <w:lastRenderedPageBreak/>
              <w:t>технических, продовольственных, медицинских и иных средств в целях гражданской обороны».</w:t>
            </w:r>
          </w:p>
          <w:p w:rsidR="00AD3B43" w:rsidRPr="00F13EEB" w:rsidRDefault="00AD3B43" w:rsidP="009B6052">
            <w:pPr>
              <w:spacing w:after="0" w:line="240" w:lineRule="auto"/>
              <w:rPr>
                <w:rFonts w:ascii="Times New Roman" w:eastAsia="Times New Roman" w:hAnsi="Times New Roman"/>
                <w:sz w:val="20"/>
                <w:szCs w:val="20"/>
                <w:lang w:eastAsia="ru-RU"/>
              </w:rPr>
            </w:pPr>
          </w:p>
          <w:p w:rsidR="00AD3B43" w:rsidRPr="001B7DAA" w:rsidRDefault="00AD3B43" w:rsidP="009B6052">
            <w:pPr>
              <w:spacing w:after="0" w:line="240" w:lineRule="auto"/>
              <w:rPr>
                <w:rFonts w:ascii="Times New Roman" w:eastAsia="Times New Roman" w:hAnsi="Times New Roman"/>
                <w:sz w:val="20"/>
                <w:szCs w:val="20"/>
                <w:lang w:eastAsia="ru-RU"/>
              </w:rPr>
            </w:pPr>
          </w:p>
        </w:tc>
        <w:tc>
          <w:tcPr>
            <w:tcW w:w="2377" w:type="dxa"/>
            <w:shd w:val="clear" w:color="auto" w:fill="auto"/>
          </w:tcPr>
          <w:p w:rsidR="00AD3B43" w:rsidRPr="001B7DAA" w:rsidRDefault="00AD3B43" w:rsidP="009B6052">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lastRenderedPageBreak/>
              <w:t xml:space="preserve">Ежегодно </w:t>
            </w:r>
          </w:p>
        </w:tc>
      </w:tr>
      <w:tr w:rsidR="00AD3B43" w:rsidRPr="001B7DAA" w:rsidTr="009B6052">
        <w:tblPrEx>
          <w:tblLook w:val="0000" w:firstRow="0" w:lastRow="0" w:firstColumn="0" w:lastColumn="0" w:noHBand="0" w:noVBand="0"/>
        </w:tblPrEx>
        <w:trPr>
          <w:trHeight w:val="405"/>
        </w:trPr>
        <w:tc>
          <w:tcPr>
            <w:tcW w:w="566" w:type="dxa"/>
            <w:shd w:val="clear" w:color="auto" w:fill="auto"/>
          </w:tcPr>
          <w:p w:rsidR="00AD3B43" w:rsidRPr="001B7DAA" w:rsidRDefault="00AD3B43" w:rsidP="009B6052">
            <w:pPr>
              <w:spacing w:after="0" w:line="240" w:lineRule="auto"/>
              <w:ind w:left="5"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10</w:t>
            </w:r>
            <w:r w:rsidRPr="001B7DAA">
              <w:rPr>
                <w:rFonts w:ascii="Times New Roman" w:hAnsi="Times New Roman"/>
                <w:color w:val="000000"/>
                <w:sz w:val="20"/>
                <w:szCs w:val="20"/>
                <w:lang w:eastAsia="ru-RU"/>
              </w:rPr>
              <w:t>.</w:t>
            </w:r>
          </w:p>
        </w:tc>
        <w:tc>
          <w:tcPr>
            <w:tcW w:w="3118" w:type="dxa"/>
            <w:shd w:val="clear" w:color="auto" w:fill="auto"/>
          </w:tcPr>
          <w:p w:rsidR="00AD3B43" w:rsidRPr="001B7DAA" w:rsidRDefault="00AD3B43" w:rsidP="009B6052">
            <w:pPr>
              <w:spacing w:after="0" w:line="240" w:lineRule="auto"/>
              <w:rPr>
                <w:rFonts w:ascii="Times New Roman" w:hAnsi="Times New Roman"/>
                <w:sz w:val="20"/>
                <w:szCs w:val="20"/>
                <w:lang w:eastAsia="ru-RU"/>
              </w:rPr>
            </w:pPr>
            <w:r w:rsidRPr="001B7DAA">
              <w:rPr>
                <w:rFonts w:ascii="Times New Roman" w:hAnsi="Times New Roman"/>
                <w:sz w:val="20"/>
                <w:szCs w:val="20"/>
              </w:rPr>
              <w:t>Обеспеченность населения защитными сооружениями гражданской обороны</w:t>
            </w:r>
          </w:p>
        </w:tc>
        <w:tc>
          <w:tcPr>
            <w:tcW w:w="1561" w:type="dxa"/>
            <w:shd w:val="clear" w:color="auto" w:fill="auto"/>
          </w:tcPr>
          <w:p w:rsidR="00AD3B43" w:rsidRPr="001B7DAA" w:rsidRDefault="00AD3B43" w:rsidP="009B6052">
            <w:pPr>
              <w:spacing w:after="0" w:line="240" w:lineRule="auto"/>
              <w:ind w:left="108"/>
              <w:jc w:val="center"/>
              <w:rPr>
                <w:rFonts w:ascii="Times New Roman" w:hAnsi="Times New Roman"/>
                <w:sz w:val="20"/>
                <w:szCs w:val="20"/>
                <w:lang w:eastAsia="ru-RU"/>
              </w:rPr>
            </w:pPr>
            <w:r w:rsidRPr="001B7DAA">
              <w:rPr>
                <w:rFonts w:ascii="Times New Roman" w:hAnsi="Times New Roman"/>
                <w:sz w:val="20"/>
                <w:szCs w:val="20"/>
                <w:lang w:eastAsia="ru-RU"/>
              </w:rPr>
              <w:t>процент</w:t>
            </w:r>
          </w:p>
        </w:tc>
        <w:tc>
          <w:tcPr>
            <w:tcW w:w="3970" w:type="dxa"/>
          </w:tcPr>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Обеспеченность установленных категорий населения ЗС ГО, расположенными на территории городского округа Домодедово:</w:t>
            </w:r>
          </w:p>
          <w:p w:rsidR="00AD3B43" w:rsidRPr="00F13EEB" w:rsidRDefault="00AD3B43" w:rsidP="009B6052">
            <w:pPr>
              <w:pStyle w:val="s16"/>
              <w:tabs>
                <w:tab w:val="left" w:pos="3269"/>
              </w:tabs>
              <w:spacing w:before="0" w:beforeAutospacing="0" w:after="0" w:afterAutospacing="0"/>
              <w:rPr>
                <w:sz w:val="20"/>
                <w:szCs w:val="20"/>
              </w:rPr>
            </w:pP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 xml:space="preserve">О НАС ЗСГО, МО = {[NHAC ОБ У, МО + (NНАС ОБ ПРУ, МО + NНАС ОБ ЗП ПРУ, МО) + (NНАС ОБ УКР, МО + NНАС ОБ ЗП УКР, МО)] / (NНАС, </w:t>
            </w:r>
            <w:proofErr w:type="gramStart"/>
            <w:r w:rsidRPr="00F13EEB">
              <w:rPr>
                <w:sz w:val="20"/>
                <w:szCs w:val="20"/>
              </w:rPr>
              <w:t>У</w:t>
            </w:r>
            <w:proofErr w:type="gramEnd"/>
            <w:r w:rsidRPr="00F13EEB">
              <w:rPr>
                <w:sz w:val="20"/>
                <w:szCs w:val="20"/>
              </w:rPr>
              <w:t>, МО +NHAC ПРУ, МО + NHAC УКР, МО)} *100%,</w:t>
            </w:r>
          </w:p>
          <w:p w:rsidR="00AD3B43" w:rsidRPr="00F13EEB" w:rsidRDefault="00AD3B43" w:rsidP="009B6052">
            <w:pPr>
              <w:pStyle w:val="s16"/>
              <w:tabs>
                <w:tab w:val="left" w:pos="3269"/>
              </w:tabs>
              <w:spacing w:before="0" w:beforeAutospacing="0" w:after="0" w:afterAutospacing="0"/>
              <w:rPr>
                <w:sz w:val="20"/>
                <w:szCs w:val="20"/>
              </w:rPr>
            </w:pP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где:</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О НАС ЗСГО, МО - обеспеченность установленных категорий населения ЗС ГО, расположенными на территории городского округа Домодедово%;</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NНАС ОБ У, МО - численность установленных категорий населения, обеспеченного убежищами, расположенными на территории городского округа Домодедово, чел.;</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 xml:space="preserve">NНАС, </w:t>
            </w:r>
            <w:proofErr w:type="gramStart"/>
            <w:r w:rsidRPr="00F13EEB">
              <w:rPr>
                <w:sz w:val="20"/>
                <w:szCs w:val="20"/>
              </w:rPr>
              <w:t>У</w:t>
            </w:r>
            <w:proofErr w:type="gramEnd"/>
            <w:r w:rsidRPr="00F13EEB">
              <w:rPr>
                <w:sz w:val="20"/>
                <w:szCs w:val="20"/>
              </w:rPr>
              <w:t>, МО - численность установленных категорий населения, подлежащего укрытию в убежищах, расположенными на территории городского округа Домодедово, чел;</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 xml:space="preserve">NНАС ОБ ПРУ, МО - численность установленных категорий населения, </w:t>
            </w:r>
            <w:r w:rsidRPr="00F13EEB">
              <w:rPr>
                <w:sz w:val="20"/>
                <w:szCs w:val="20"/>
              </w:rPr>
              <w:lastRenderedPageBreak/>
              <w:t>обеспеченного ПРУ, расположенных на городского округа Домодедово, чел.;</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 xml:space="preserve">N НАС ОБ ЗП ПРУ,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городского округа </w:t>
            </w:r>
            <w:proofErr w:type="spellStart"/>
            <w:proofErr w:type="gramStart"/>
            <w:r w:rsidRPr="00F13EEB">
              <w:rPr>
                <w:sz w:val="20"/>
                <w:szCs w:val="20"/>
              </w:rPr>
              <w:t>Домодедово,чел</w:t>
            </w:r>
            <w:proofErr w:type="spellEnd"/>
            <w:r w:rsidRPr="00F13EEB">
              <w:rPr>
                <w:sz w:val="20"/>
                <w:szCs w:val="20"/>
              </w:rPr>
              <w:t>.</w:t>
            </w:r>
            <w:proofErr w:type="gramEnd"/>
            <w:r w:rsidRPr="00F13EEB">
              <w:rPr>
                <w:sz w:val="20"/>
                <w:szCs w:val="20"/>
              </w:rPr>
              <w:t>;</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N НАС ПРУ, МО - численность установленных категорий населения, подлежащего укрытию в ПРУ, чел.</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N НАС ОБ УКР, МО - численность установленных категорий населения, обеспеченного укрытиями, расположенных на территории городского округа Домодедово, чел.;</w:t>
            </w:r>
          </w:p>
          <w:p w:rsidR="00AD3B43" w:rsidRPr="00F13EEB" w:rsidRDefault="00AD3B43" w:rsidP="009B6052">
            <w:pPr>
              <w:pStyle w:val="s16"/>
              <w:tabs>
                <w:tab w:val="left" w:pos="3269"/>
              </w:tabs>
              <w:spacing w:before="0" w:beforeAutospacing="0" w:after="0" w:afterAutospacing="0"/>
              <w:rPr>
                <w:sz w:val="20"/>
                <w:szCs w:val="20"/>
              </w:rPr>
            </w:pPr>
            <w:r w:rsidRPr="00F13EEB">
              <w:rPr>
                <w:sz w:val="20"/>
                <w:szCs w:val="20"/>
              </w:rPr>
              <w:t>N НАС ОБ ЗП,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городского округа Домодедово, чел.;</w:t>
            </w:r>
          </w:p>
          <w:p w:rsidR="00AD3B43" w:rsidRPr="001B7DAA" w:rsidRDefault="00AD3B43" w:rsidP="009B6052">
            <w:pPr>
              <w:pStyle w:val="s16"/>
              <w:tabs>
                <w:tab w:val="left" w:pos="3269"/>
              </w:tabs>
              <w:spacing w:before="0" w:beforeAutospacing="0" w:after="0" w:afterAutospacing="0"/>
              <w:rPr>
                <w:sz w:val="20"/>
                <w:szCs w:val="20"/>
              </w:rPr>
            </w:pPr>
            <w:r w:rsidRPr="00F13EEB">
              <w:rPr>
                <w:sz w:val="20"/>
                <w:szCs w:val="20"/>
              </w:rPr>
              <w:t>N НАС УКР, МО - численность установленных категорий населения, подлежащего укрытию в укрытиях, чел.</w:t>
            </w:r>
          </w:p>
        </w:tc>
        <w:tc>
          <w:tcPr>
            <w:tcW w:w="3434" w:type="dxa"/>
            <w:shd w:val="clear" w:color="auto" w:fill="auto"/>
          </w:tcPr>
          <w:p w:rsidR="00AD3B43" w:rsidRPr="001B7DAA" w:rsidRDefault="00AD3B43" w:rsidP="009B6052">
            <w:pPr>
              <w:spacing w:after="0" w:line="240" w:lineRule="auto"/>
              <w:jc w:val="center"/>
              <w:rPr>
                <w:rFonts w:ascii="Times New Roman" w:hAnsi="Times New Roman"/>
                <w:sz w:val="20"/>
                <w:szCs w:val="20"/>
                <w:lang w:eastAsia="ru-RU"/>
              </w:rPr>
            </w:pPr>
            <w:r w:rsidRPr="00F13EEB">
              <w:rPr>
                <w:rFonts w:ascii="Times New Roman" w:hAnsi="Times New Roman"/>
                <w:sz w:val="20"/>
                <w:szCs w:val="20"/>
                <w:lang w:eastAsia="ru-RU"/>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377" w:type="dxa"/>
            <w:shd w:val="clear" w:color="auto" w:fill="auto"/>
          </w:tcPr>
          <w:p w:rsidR="00AD3B43" w:rsidRPr="001B7DAA" w:rsidRDefault="00AD3B43" w:rsidP="009B6052">
            <w:pPr>
              <w:pStyle w:val="s16"/>
              <w:tabs>
                <w:tab w:val="left" w:pos="3269"/>
              </w:tabs>
              <w:spacing w:before="0" w:beforeAutospacing="0" w:after="0" w:afterAutospacing="0"/>
              <w:jc w:val="center"/>
              <w:rPr>
                <w:color w:val="000000"/>
                <w:sz w:val="20"/>
                <w:szCs w:val="20"/>
              </w:rPr>
            </w:pPr>
            <w:r w:rsidRPr="004851BE">
              <w:rPr>
                <w:color w:val="000000"/>
                <w:sz w:val="20"/>
                <w:szCs w:val="20"/>
              </w:rPr>
              <w:t xml:space="preserve">Ежегодно </w:t>
            </w:r>
          </w:p>
        </w:tc>
      </w:tr>
      <w:tr w:rsidR="00AD3B43" w:rsidRPr="001B7DAA" w:rsidTr="009B6052">
        <w:tblPrEx>
          <w:tblLook w:val="0000" w:firstRow="0" w:lastRow="0" w:firstColumn="0" w:lastColumn="0" w:noHBand="0" w:noVBand="0"/>
        </w:tblPrEx>
        <w:trPr>
          <w:trHeight w:val="546"/>
        </w:trPr>
        <w:tc>
          <w:tcPr>
            <w:tcW w:w="566" w:type="dxa"/>
            <w:shd w:val="clear" w:color="auto" w:fill="auto"/>
          </w:tcPr>
          <w:p w:rsidR="00AD3B43" w:rsidRPr="001B7DAA" w:rsidRDefault="00AD3B43" w:rsidP="009B6052">
            <w:pPr>
              <w:spacing w:after="0" w:line="240" w:lineRule="auto"/>
              <w:ind w:left="-45"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w:t>
            </w:r>
            <w:r w:rsidRPr="001B7DAA">
              <w:rPr>
                <w:rFonts w:ascii="Times New Roman" w:hAnsi="Times New Roman"/>
                <w:color w:val="000000"/>
                <w:sz w:val="20"/>
                <w:szCs w:val="20"/>
                <w:lang w:eastAsia="ru-RU"/>
              </w:rPr>
              <w:t>.</w:t>
            </w:r>
          </w:p>
        </w:tc>
        <w:tc>
          <w:tcPr>
            <w:tcW w:w="3118" w:type="dxa"/>
            <w:shd w:val="clear" w:color="auto" w:fill="auto"/>
          </w:tcPr>
          <w:p w:rsidR="00AD3B43" w:rsidRPr="00950D90" w:rsidRDefault="00AD3B43" w:rsidP="009B6052">
            <w:pPr>
              <w:spacing w:after="0" w:line="240" w:lineRule="auto"/>
              <w:ind w:left="108"/>
              <w:jc w:val="center"/>
              <w:rPr>
                <w:rFonts w:ascii="Times New Roman" w:hAnsi="Times New Roman"/>
                <w:color w:val="000000"/>
                <w:sz w:val="20"/>
                <w:szCs w:val="20"/>
                <w:lang w:eastAsia="ru-RU"/>
              </w:rPr>
            </w:pPr>
            <w:r w:rsidRPr="00950D90">
              <w:rPr>
                <w:rFonts w:ascii="Times New Roman" w:hAnsi="Times New Roman"/>
                <w:sz w:val="20"/>
                <w:szCs w:val="20"/>
              </w:rPr>
              <w:t>Снижение числа погибших при пожарах</w:t>
            </w:r>
          </w:p>
        </w:tc>
        <w:tc>
          <w:tcPr>
            <w:tcW w:w="1561" w:type="dxa"/>
            <w:shd w:val="clear" w:color="auto" w:fill="auto"/>
          </w:tcPr>
          <w:p w:rsidR="00AD3B43" w:rsidRPr="00950D90" w:rsidRDefault="00AD3B43" w:rsidP="009B6052">
            <w:pPr>
              <w:pStyle w:val="ConsPlusNormal"/>
              <w:ind w:right="-172"/>
              <w:jc w:val="center"/>
              <w:rPr>
                <w:rFonts w:ascii="Times New Roman" w:hAnsi="Times New Roman" w:cs="Times New Roman"/>
              </w:rPr>
            </w:pPr>
            <w:r w:rsidRPr="00950D90">
              <w:rPr>
                <w:rFonts w:ascii="Times New Roman" w:hAnsi="Times New Roman" w:cs="Times New Roman"/>
              </w:rPr>
              <w:t>процент</w:t>
            </w:r>
          </w:p>
        </w:tc>
        <w:tc>
          <w:tcPr>
            <w:tcW w:w="3970" w:type="dxa"/>
          </w:tcPr>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Значение показателя рассчитывается по формуле:</w:t>
            </w:r>
          </w:p>
          <w:p w:rsidR="00AD3B43" w:rsidRPr="00950D90" w:rsidRDefault="00AD3B43" w:rsidP="009B6052">
            <w:pPr>
              <w:pStyle w:val="ConsPlusNormal"/>
              <w:ind w:right="62"/>
              <w:jc w:val="both"/>
              <w:rPr>
                <w:rFonts w:ascii="Times New Roman" w:hAnsi="Times New Roman" w:cs="Times New Roman"/>
              </w:rPr>
            </w:pPr>
          </w:p>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 xml:space="preserve">С = 1 – [(Ап. / </w:t>
            </w:r>
            <w:proofErr w:type="spellStart"/>
            <w:r w:rsidRPr="00950D90">
              <w:rPr>
                <w:rFonts w:ascii="Times New Roman" w:hAnsi="Times New Roman" w:cs="Times New Roman"/>
              </w:rPr>
              <w:t>Вп</w:t>
            </w:r>
            <w:proofErr w:type="spellEnd"/>
            <w:r w:rsidRPr="00950D90">
              <w:rPr>
                <w:rFonts w:ascii="Times New Roman" w:hAnsi="Times New Roman" w:cs="Times New Roman"/>
              </w:rPr>
              <w:t>.)] x 100%,</w:t>
            </w:r>
          </w:p>
          <w:p w:rsidR="00AD3B43" w:rsidRPr="00950D90" w:rsidRDefault="00AD3B43" w:rsidP="009B6052">
            <w:pPr>
              <w:pStyle w:val="ConsPlusNormal"/>
              <w:ind w:right="62"/>
              <w:jc w:val="both"/>
              <w:rPr>
                <w:rFonts w:ascii="Times New Roman" w:hAnsi="Times New Roman" w:cs="Times New Roman"/>
              </w:rPr>
            </w:pPr>
          </w:p>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где:</w:t>
            </w:r>
          </w:p>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С - процент снижения доли лиц, погибших на пожарах, произошедших на территории городского округа Домодедово, за отчетный период;</w:t>
            </w:r>
          </w:p>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Ап. - количество лиц, погибших на пожарах, в отчетном периоде;</w:t>
            </w:r>
          </w:p>
          <w:p w:rsidR="00AD3B43" w:rsidRPr="00950D90" w:rsidRDefault="00AD3B43" w:rsidP="009B6052">
            <w:pPr>
              <w:pStyle w:val="ConsPlusNormal"/>
              <w:ind w:right="62"/>
              <w:jc w:val="both"/>
              <w:rPr>
                <w:rFonts w:ascii="Times New Roman" w:hAnsi="Times New Roman" w:cs="Times New Roman"/>
              </w:rPr>
            </w:pPr>
            <w:proofErr w:type="spellStart"/>
            <w:r w:rsidRPr="00950D90">
              <w:rPr>
                <w:rFonts w:ascii="Times New Roman" w:hAnsi="Times New Roman" w:cs="Times New Roman"/>
              </w:rPr>
              <w:t>Вп</w:t>
            </w:r>
            <w:proofErr w:type="spellEnd"/>
            <w:r w:rsidRPr="00950D90">
              <w:rPr>
                <w:rFonts w:ascii="Times New Roman" w:hAnsi="Times New Roman" w:cs="Times New Roman"/>
              </w:rPr>
              <w:t xml:space="preserve">. - количество лиц, погибших на пожарах, в аналогичный базовый период </w:t>
            </w:r>
            <w:r w:rsidRPr="00950D90">
              <w:rPr>
                <w:rFonts w:ascii="Times New Roman" w:hAnsi="Times New Roman" w:cs="Times New Roman"/>
              </w:rPr>
              <w:lastRenderedPageBreak/>
              <w:t xml:space="preserve">2019 года (в соответствии </w:t>
            </w:r>
            <w:proofErr w:type="gramStart"/>
            <w:r w:rsidRPr="00950D90">
              <w:rPr>
                <w:rFonts w:ascii="Times New Roman" w:hAnsi="Times New Roman" w:cs="Times New Roman"/>
              </w:rPr>
              <w:t>с  Указом</w:t>
            </w:r>
            <w:proofErr w:type="gramEnd"/>
            <w:r w:rsidRPr="00950D90">
              <w:rPr>
                <w:rFonts w:ascii="Times New Roman" w:hAnsi="Times New Roman" w:cs="Times New Roman"/>
              </w:rPr>
              <w:t xml:space="preserve">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AD3B43" w:rsidRPr="00950D90" w:rsidRDefault="00AD3B43" w:rsidP="009B6052">
            <w:pPr>
              <w:pStyle w:val="ConsPlusNormal"/>
              <w:rPr>
                <w:rFonts w:ascii="Times New Roman" w:hAnsi="Times New Roman" w:cs="Times New Roman"/>
              </w:rPr>
            </w:pPr>
            <w:r w:rsidRPr="00950D90">
              <w:rPr>
                <w:rFonts w:ascii="Times New Roman" w:hAnsi="Times New Roman" w:cs="Times New Roman"/>
              </w:rPr>
              <w:t>Может принимать как положительные, так и отрицательные значения.</w:t>
            </w:r>
          </w:p>
          <w:p w:rsidR="00AD3B43" w:rsidRPr="00950D90" w:rsidRDefault="00AD3B43" w:rsidP="009B6052">
            <w:pPr>
              <w:pStyle w:val="ConsPlusNormal"/>
              <w:rPr>
                <w:rFonts w:ascii="Times New Roman" w:hAnsi="Times New Roman" w:cs="Times New Roman"/>
              </w:rPr>
            </w:pPr>
            <w:r w:rsidRPr="00950D90">
              <w:rPr>
                <w:rFonts w:ascii="Times New Roman" w:hAnsi="Times New Roman" w:cs="Times New Roman"/>
              </w:rPr>
              <w:t xml:space="preserve">Положительное значение показателя </w:t>
            </w:r>
            <w:r w:rsidRPr="00950D90">
              <w:rPr>
                <w:rFonts w:ascii="Times New Roman" w:hAnsi="Times New Roman" w:cs="Times New Roman"/>
                <w:i/>
                <w:iCs/>
              </w:rPr>
              <w:t>С</w:t>
            </w:r>
            <w:r w:rsidRPr="00950D90">
              <w:rPr>
                <w:rFonts w:ascii="Times New Roman" w:hAnsi="Times New Roman" w:cs="Times New Roman"/>
              </w:rPr>
              <w:t xml:space="preserve"> свидетельствует о положительной динамике и снижении числа погибших </w:t>
            </w:r>
            <w:r w:rsidRPr="00950D90">
              <w:rPr>
                <w:rFonts w:ascii="Times New Roman" w:hAnsi="Times New Roman" w:cs="Times New Roman"/>
              </w:rPr>
              <w:br/>
              <w:t>при пожарах в сравнении с базовым периодом 2019 года.</w:t>
            </w:r>
          </w:p>
          <w:p w:rsidR="00AD3B43" w:rsidRPr="00950D90" w:rsidRDefault="00AD3B43" w:rsidP="009B6052">
            <w:pPr>
              <w:pStyle w:val="ConsPlusNormal"/>
              <w:ind w:right="62"/>
              <w:jc w:val="both"/>
              <w:rPr>
                <w:rFonts w:ascii="Times New Roman" w:hAnsi="Times New Roman" w:cs="Times New Roman"/>
              </w:rPr>
            </w:pPr>
            <w:r w:rsidRPr="00950D90">
              <w:rPr>
                <w:rFonts w:ascii="Times New Roman" w:hAnsi="Times New Roman" w:cs="Times New Roman"/>
              </w:rPr>
              <w:t xml:space="preserve">Отрицательное значение показателя </w:t>
            </w:r>
            <w:r w:rsidRPr="00950D90">
              <w:rPr>
                <w:rFonts w:ascii="Times New Roman" w:hAnsi="Times New Roman" w:cs="Times New Roman"/>
                <w:i/>
                <w:iCs/>
              </w:rPr>
              <w:t>С</w:t>
            </w:r>
            <w:r w:rsidRPr="00950D90">
              <w:rPr>
                <w:rFonts w:ascii="Times New Roman" w:hAnsi="Times New Roman" w:cs="Times New Roman"/>
              </w:rPr>
              <w:t xml:space="preserve"> свидетельствует об отрицательной динамике и увеличении числа погибших при пожарах в сравнении с базовым периодом 2019 года.</w:t>
            </w:r>
          </w:p>
        </w:tc>
        <w:tc>
          <w:tcPr>
            <w:tcW w:w="3434" w:type="dxa"/>
            <w:shd w:val="clear" w:color="auto" w:fill="auto"/>
          </w:tcPr>
          <w:p w:rsidR="00AD3B43" w:rsidRPr="00950D90" w:rsidRDefault="00AD3B43" w:rsidP="009B6052">
            <w:pPr>
              <w:spacing w:after="0" w:line="240" w:lineRule="auto"/>
              <w:rPr>
                <w:rFonts w:ascii="Times New Roman" w:hAnsi="Times New Roman"/>
                <w:color w:val="000000"/>
                <w:sz w:val="20"/>
                <w:szCs w:val="20"/>
                <w:lang w:eastAsia="ru-RU"/>
              </w:rPr>
            </w:pPr>
            <w:r w:rsidRPr="00950D90">
              <w:rPr>
                <w:rFonts w:ascii="Times New Roman" w:hAnsi="Times New Roman"/>
                <w:color w:val="000000"/>
                <w:sz w:val="20"/>
                <w:szCs w:val="20"/>
                <w:lang w:eastAsia="ru-RU"/>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377" w:type="dxa"/>
            <w:shd w:val="clear" w:color="auto" w:fill="auto"/>
          </w:tcPr>
          <w:p w:rsidR="00AD3B43" w:rsidRPr="001B7DAA" w:rsidRDefault="00AD3B43" w:rsidP="009B6052">
            <w:pPr>
              <w:spacing w:after="0" w:line="240" w:lineRule="auto"/>
              <w:ind w:left="108"/>
              <w:jc w:val="center"/>
              <w:rPr>
                <w:rFonts w:ascii="Times New Roman" w:hAnsi="Times New Roman"/>
                <w:color w:val="000000"/>
                <w:sz w:val="20"/>
                <w:szCs w:val="20"/>
                <w:lang w:eastAsia="ru-RU"/>
              </w:rPr>
            </w:pPr>
            <w:r w:rsidRPr="004851BE">
              <w:rPr>
                <w:rFonts w:ascii="Times New Roman" w:hAnsi="Times New Roman"/>
                <w:color w:val="000000"/>
                <w:sz w:val="20"/>
                <w:szCs w:val="20"/>
                <w:lang w:eastAsia="ru-RU"/>
              </w:rPr>
              <w:t xml:space="preserve">Ежегодно </w:t>
            </w:r>
          </w:p>
        </w:tc>
      </w:tr>
      <w:tr w:rsidR="00AD3B43" w:rsidRPr="001B7DAA" w:rsidTr="009B6052">
        <w:tc>
          <w:tcPr>
            <w:tcW w:w="566" w:type="dxa"/>
            <w:shd w:val="clear" w:color="auto" w:fill="auto"/>
          </w:tcPr>
          <w:p w:rsidR="00AD3B43" w:rsidRPr="001B7DAA" w:rsidRDefault="00AD3B43" w:rsidP="009B6052">
            <w:pPr>
              <w:pStyle w:val="ConsPlusNormal"/>
              <w:ind w:left="-45" w:right="-172"/>
              <w:jc w:val="center"/>
              <w:rPr>
                <w:rFonts w:ascii="Times New Roman" w:hAnsi="Times New Roman" w:cs="Times New Roman"/>
              </w:rPr>
            </w:pPr>
            <w:r>
              <w:rPr>
                <w:rFonts w:ascii="Times New Roman" w:hAnsi="Times New Roman" w:cs="Times New Roman"/>
              </w:rPr>
              <w:lastRenderedPageBreak/>
              <w:t>12</w:t>
            </w:r>
            <w:r w:rsidRPr="001B7DAA">
              <w:rPr>
                <w:rFonts w:ascii="Times New Roman" w:hAnsi="Times New Roman" w:cs="Times New Roman"/>
              </w:rPr>
              <w:t>.</w:t>
            </w:r>
          </w:p>
        </w:tc>
        <w:tc>
          <w:tcPr>
            <w:tcW w:w="3118" w:type="dxa"/>
            <w:shd w:val="clear" w:color="auto" w:fill="auto"/>
          </w:tcPr>
          <w:p w:rsidR="00AD3B43" w:rsidRPr="00950D90" w:rsidRDefault="00AD3B43" w:rsidP="009B6052">
            <w:pPr>
              <w:tabs>
                <w:tab w:val="left" w:pos="43"/>
              </w:tabs>
              <w:spacing w:after="0" w:line="240" w:lineRule="auto"/>
              <w:jc w:val="center"/>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AD3B43" w:rsidRPr="00950D90" w:rsidRDefault="00AD3B43" w:rsidP="009B6052">
            <w:pPr>
              <w:spacing w:after="0" w:line="240" w:lineRule="auto"/>
              <w:jc w:val="center"/>
              <w:rPr>
                <w:rFonts w:ascii="Times New Roman" w:eastAsia="Times New Roman" w:hAnsi="Times New Roman"/>
                <w:sz w:val="20"/>
                <w:szCs w:val="20"/>
                <w:lang w:eastAsia="ru-RU"/>
              </w:rPr>
            </w:pPr>
          </w:p>
        </w:tc>
        <w:tc>
          <w:tcPr>
            <w:tcW w:w="1561" w:type="dxa"/>
            <w:shd w:val="clear" w:color="auto" w:fill="auto"/>
          </w:tcPr>
          <w:p w:rsidR="00AD3B43" w:rsidRPr="00950D90" w:rsidRDefault="00AD3B43" w:rsidP="009B6052">
            <w:pPr>
              <w:spacing w:after="0" w:line="240" w:lineRule="auto"/>
              <w:jc w:val="center"/>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процент</w:t>
            </w:r>
          </w:p>
        </w:tc>
        <w:tc>
          <w:tcPr>
            <w:tcW w:w="3970" w:type="dxa"/>
          </w:tcPr>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Значение показателя рассчитывается по формуле:</w:t>
            </w:r>
          </w:p>
          <w:p w:rsidR="00AD3B43" w:rsidRPr="00950D90" w:rsidRDefault="00AD3B43" w:rsidP="009B6052">
            <w:pPr>
              <w:pStyle w:val="ConsPlusNormal"/>
              <w:ind w:firstLine="510"/>
              <w:jc w:val="both"/>
              <w:rPr>
                <w:rFonts w:ascii="Times New Roman" w:hAnsi="Times New Roman" w:cs="Times New Roman"/>
              </w:rPr>
            </w:pP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V = F * 0,25 + H * 0,2 + P * 0,2 + J * 0,1 + G * 0,25, где</w:t>
            </w:r>
          </w:p>
          <w:p w:rsidR="00AD3B43" w:rsidRPr="00950D90" w:rsidRDefault="00AD3B43" w:rsidP="009B6052">
            <w:pPr>
              <w:pStyle w:val="ConsPlusNormal"/>
              <w:ind w:firstLine="510"/>
              <w:jc w:val="both"/>
              <w:rPr>
                <w:rFonts w:ascii="Times New Roman" w:hAnsi="Times New Roman" w:cs="Times New Roman"/>
              </w:rPr>
            </w:pP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F – увеличение количества оборудованных безопасных мест отдыха у воды, расположенных</w:t>
            </w: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на территории городского округа Домодедово,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rsidR="00AD3B43" w:rsidRPr="00950D90" w:rsidRDefault="00AD3B43" w:rsidP="009B6052">
            <w:pPr>
              <w:pStyle w:val="ConsPlusNormal"/>
              <w:ind w:firstLine="510"/>
              <w:jc w:val="both"/>
              <w:rPr>
                <w:rFonts w:ascii="Times New Roman" w:hAnsi="Times New Roman" w:cs="Times New Roman"/>
              </w:rPr>
            </w:pP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F = (L1 / L2 х 100) – 100% где</w:t>
            </w:r>
          </w:p>
          <w:p w:rsidR="00AD3B43" w:rsidRPr="00950D90" w:rsidRDefault="00AD3B43" w:rsidP="009B6052">
            <w:pPr>
              <w:pStyle w:val="ConsPlusNormal"/>
              <w:ind w:firstLine="510"/>
              <w:jc w:val="both"/>
              <w:rPr>
                <w:rFonts w:ascii="Times New Roman" w:hAnsi="Times New Roman" w:cs="Times New Roman"/>
              </w:rPr>
            </w:pP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 xml:space="preserve">L1 – количество оборудованных безопасных мест массового отдыха на водных объектах, расположенных на территории городского округа Домодедово, в том числе пляжей в соответствии с </w:t>
            </w:r>
            <w:r w:rsidRPr="00950D90">
              <w:rPr>
                <w:rFonts w:ascii="Times New Roman" w:hAnsi="Times New Roman" w:cs="Times New Roman"/>
              </w:rPr>
              <w:lastRenderedPageBreak/>
              <w:t>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AD3B43" w:rsidRPr="00950D90" w:rsidRDefault="00AD3B43" w:rsidP="009B6052">
            <w:pPr>
              <w:pStyle w:val="ConsPlusNormal"/>
              <w:ind w:firstLine="510"/>
              <w:jc w:val="both"/>
              <w:rPr>
                <w:rFonts w:ascii="Times New Roman" w:hAnsi="Times New Roman" w:cs="Times New Roman"/>
              </w:rPr>
            </w:pPr>
            <w:r w:rsidRPr="00950D90">
              <w:rPr>
                <w:rFonts w:ascii="Times New Roman" w:hAnsi="Times New Roman" w:cs="Times New Roman"/>
              </w:rPr>
              <w:t xml:space="preserve">L2 – количество оборудованных безопасных мест массового отдыха на водных объектах, расположенных на городского округа Домодедово, в том числе пляжей в соответствии с </w:t>
            </w:r>
            <w:proofErr w:type="gramStart"/>
            <w:r w:rsidRPr="00950D90">
              <w:rPr>
                <w:rFonts w:ascii="Times New Roman" w:hAnsi="Times New Roman" w:cs="Times New Roman"/>
              </w:rPr>
              <w:t>требованиями  постановления</w:t>
            </w:r>
            <w:proofErr w:type="gramEnd"/>
            <w:r w:rsidRPr="00950D90">
              <w:rPr>
                <w:rFonts w:ascii="Times New Roman" w:hAnsi="Times New Roman" w:cs="Times New Roman"/>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2022 года.</w:t>
            </w:r>
          </w:p>
          <w:p w:rsidR="00AD3B43" w:rsidRPr="00950D90" w:rsidRDefault="00AD3B43" w:rsidP="009B6052">
            <w:pPr>
              <w:pStyle w:val="ConsPlusNormal"/>
              <w:ind w:firstLine="509"/>
              <w:rPr>
                <w:rFonts w:ascii="Times New Roman" w:hAnsi="Times New Roman" w:cs="Times New Roman"/>
              </w:rPr>
            </w:pP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H – Снижения количества происшествий на водных объектах расположенных на территории городского округа Домодедово</w:t>
            </w:r>
          </w:p>
          <w:p w:rsidR="00AD3B43" w:rsidRPr="00950D90" w:rsidRDefault="00AD3B43" w:rsidP="009B6052">
            <w:pPr>
              <w:pStyle w:val="ConsPlusNormal"/>
              <w:ind w:firstLine="509"/>
              <w:rPr>
                <w:rFonts w:ascii="Times New Roman" w:hAnsi="Times New Roman" w:cs="Times New Roman"/>
              </w:rPr>
            </w:pP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 xml:space="preserve">Н = 100% </w:t>
            </w:r>
            <w:proofErr w:type="gramStart"/>
            <w:r w:rsidRPr="00950D90">
              <w:rPr>
                <w:rFonts w:ascii="Times New Roman" w:hAnsi="Times New Roman" w:cs="Times New Roman"/>
              </w:rPr>
              <w:t>–  (</w:t>
            </w:r>
            <w:proofErr w:type="gramEnd"/>
            <w:r w:rsidRPr="00950D90">
              <w:rPr>
                <w:rFonts w:ascii="Times New Roman" w:hAnsi="Times New Roman" w:cs="Times New Roman"/>
              </w:rPr>
              <w:t xml:space="preserve"> Z1 / Z2 х 100), где</w:t>
            </w:r>
          </w:p>
          <w:p w:rsidR="00AD3B43" w:rsidRPr="00950D90" w:rsidRDefault="00AD3B43" w:rsidP="009B6052">
            <w:pPr>
              <w:pStyle w:val="ConsPlusNormal"/>
              <w:ind w:firstLine="509"/>
              <w:rPr>
                <w:rFonts w:ascii="Times New Roman" w:hAnsi="Times New Roman" w:cs="Times New Roman"/>
              </w:rPr>
            </w:pP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Z1 – количество происшествий на водных объектах на территории расположенных на территории городского округа Домодедово за отчетный период времени;</w:t>
            </w: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Z2 – количество происшествий на водных объектах расположенных на территории городского округа Домодедово за аналогичный отчетный период времени 2022года.</w:t>
            </w: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 xml:space="preserve">P – снижение количества погибших, травмированных </w:t>
            </w:r>
            <w:proofErr w:type="gramStart"/>
            <w:r w:rsidRPr="00950D90">
              <w:rPr>
                <w:rFonts w:ascii="Times New Roman" w:hAnsi="Times New Roman" w:cs="Times New Roman"/>
              </w:rPr>
              <w:t>на водных объектах</w:t>
            </w:r>
            <w:proofErr w:type="gramEnd"/>
            <w:r w:rsidRPr="00950D90">
              <w:rPr>
                <w:rFonts w:ascii="Times New Roman" w:hAnsi="Times New Roman" w:cs="Times New Roman"/>
              </w:rPr>
              <w:t xml:space="preserve"> расположенных на территории городского округа Домодедово</w:t>
            </w: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 xml:space="preserve">P = 100% </w:t>
            </w:r>
            <w:proofErr w:type="gramStart"/>
            <w:r w:rsidRPr="00950D90">
              <w:rPr>
                <w:rFonts w:ascii="Times New Roman" w:hAnsi="Times New Roman" w:cs="Times New Roman"/>
              </w:rPr>
              <w:t>–  (</w:t>
            </w:r>
            <w:proofErr w:type="gramEnd"/>
            <w:r w:rsidRPr="00950D90">
              <w:rPr>
                <w:rFonts w:ascii="Times New Roman" w:hAnsi="Times New Roman" w:cs="Times New Roman"/>
              </w:rPr>
              <w:t>E 1 / E 2 х 100), где</w:t>
            </w:r>
          </w:p>
          <w:p w:rsidR="00AD3B43" w:rsidRPr="00950D90" w:rsidRDefault="00AD3B43" w:rsidP="009B6052">
            <w:pPr>
              <w:pStyle w:val="ConsPlusNormal"/>
              <w:ind w:firstLine="509"/>
              <w:rPr>
                <w:rFonts w:ascii="Times New Roman" w:hAnsi="Times New Roman" w:cs="Times New Roman"/>
              </w:rPr>
            </w:pP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cs="Times New Roman"/>
              </w:rPr>
              <w:t xml:space="preserve">E1 – количества погибших, травмированных </w:t>
            </w:r>
            <w:proofErr w:type="gramStart"/>
            <w:r w:rsidRPr="00950D90">
              <w:rPr>
                <w:rFonts w:ascii="Times New Roman" w:hAnsi="Times New Roman" w:cs="Times New Roman"/>
              </w:rPr>
              <w:t>на водных объектах</w:t>
            </w:r>
            <w:proofErr w:type="gramEnd"/>
            <w:r w:rsidRPr="00950D90">
              <w:rPr>
                <w:rFonts w:ascii="Times New Roman" w:hAnsi="Times New Roman" w:cs="Times New Roman"/>
              </w:rPr>
              <w:t xml:space="preserve"> расположенных на территории городского </w:t>
            </w:r>
            <w:r w:rsidRPr="00950D90">
              <w:rPr>
                <w:rFonts w:ascii="Times New Roman" w:hAnsi="Times New Roman" w:cs="Times New Roman"/>
              </w:rPr>
              <w:lastRenderedPageBreak/>
              <w:t>округа Домодедово за отчетный период времени;</w:t>
            </w:r>
          </w:p>
          <w:p w:rsidR="00AD3B43" w:rsidRPr="00950D90" w:rsidRDefault="00AD3B43" w:rsidP="009B6052">
            <w:pPr>
              <w:pStyle w:val="ConsPlusNormal"/>
              <w:ind w:firstLine="507"/>
              <w:rPr>
                <w:rFonts w:ascii="Times New Roman" w:hAnsi="Times New Roman" w:cs="Times New Roman"/>
              </w:rPr>
            </w:pPr>
            <w:r w:rsidRPr="00950D90">
              <w:rPr>
                <w:rFonts w:ascii="Times New Roman" w:hAnsi="Times New Roman" w:cs="Times New Roman"/>
              </w:rPr>
              <w:t xml:space="preserve">E2 – количества погибших, травмированных </w:t>
            </w:r>
            <w:proofErr w:type="gramStart"/>
            <w:r w:rsidRPr="00950D90">
              <w:rPr>
                <w:rFonts w:ascii="Times New Roman" w:hAnsi="Times New Roman" w:cs="Times New Roman"/>
              </w:rPr>
              <w:t>на водных объектах</w:t>
            </w:r>
            <w:proofErr w:type="gramEnd"/>
            <w:r w:rsidRPr="00950D90">
              <w:rPr>
                <w:rFonts w:ascii="Times New Roman" w:hAnsi="Times New Roman" w:cs="Times New Roman"/>
              </w:rPr>
              <w:t xml:space="preserve"> расположенных на территории городского округа Домодедово за аналогичный отчетный период 2022 года. J – Снижение количества утонувших жителей городского округа Домодедово</w:t>
            </w:r>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J = 100% – (F 1 / F 2 х 100), где</w:t>
            </w:r>
          </w:p>
          <w:p w:rsidR="00AD3B43" w:rsidRPr="00950D90" w:rsidRDefault="00AD3B43" w:rsidP="009B6052">
            <w:pPr>
              <w:pStyle w:val="ConsPlusNormal"/>
              <w:ind w:firstLine="507"/>
              <w:rPr>
                <w:rFonts w:ascii="Times New Roman" w:hAnsi="Times New Roman" w:cs="Times New Roman"/>
              </w:rPr>
            </w:pPr>
            <w:r w:rsidRPr="00950D90">
              <w:rPr>
                <w:rFonts w:ascii="Times New Roman" w:hAnsi="Times New Roman" w:cs="Times New Roman"/>
              </w:rPr>
              <w:t>F 1 – количества утонувших жителей городского округа Домодедово области за отчетный период времени;</w:t>
            </w:r>
          </w:p>
          <w:p w:rsidR="00AD3B43" w:rsidRPr="00950D90" w:rsidRDefault="00AD3B43" w:rsidP="009B6052">
            <w:pPr>
              <w:pStyle w:val="ConsPlusNormal"/>
              <w:ind w:firstLine="507"/>
              <w:rPr>
                <w:rFonts w:ascii="Times New Roman" w:hAnsi="Times New Roman" w:cs="Times New Roman"/>
              </w:rPr>
            </w:pPr>
            <w:r w:rsidRPr="00950D90">
              <w:rPr>
                <w:rFonts w:ascii="Times New Roman" w:hAnsi="Times New Roman" w:cs="Times New Roman"/>
              </w:rPr>
              <w:t>F 2 – количества утонувших жителей городского округа Домодедово за аналогичный отчетный период 2022 года.</w:t>
            </w:r>
          </w:p>
          <w:p w:rsidR="00AD3B43" w:rsidRPr="00950D90" w:rsidRDefault="00AD3B43" w:rsidP="009B6052">
            <w:pPr>
              <w:autoSpaceDE w:val="0"/>
              <w:autoSpaceDN w:val="0"/>
              <w:adjustRightInd w:val="0"/>
              <w:spacing w:after="0" w:line="240" w:lineRule="auto"/>
              <w:rPr>
                <w:rFonts w:ascii="Times New Roman" w:eastAsia="Times New Roman" w:hAnsi="Times New Roman"/>
                <w:sz w:val="20"/>
                <w:szCs w:val="20"/>
                <w:lang w:eastAsia="ru-RU"/>
              </w:rPr>
            </w:pPr>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G = (N 1 / N 2 х 100) – 100%, где</w:t>
            </w:r>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bookmarkStart w:id="0" w:name="_GoBack"/>
            <w:bookmarkEnd w:id="0"/>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N1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AD3B43" w:rsidRPr="00950D90" w:rsidRDefault="00AD3B43" w:rsidP="009B6052">
            <w:pPr>
              <w:autoSpaceDE w:val="0"/>
              <w:autoSpaceDN w:val="0"/>
              <w:adjustRightInd w:val="0"/>
              <w:spacing w:after="0" w:line="240" w:lineRule="auto"/>
              <w:ind w:firstLine="507"/>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N2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2022.</w:t>
            </w:r>
          </w:p>
          <w:p w:rsidR="00AD3B43" w:rsidRPr="00950D90" w:rsidRDefault="00AD3B43" w:rsidP="009B6052">
            <w:pPr>
              <w:pStyle w:val="ConsPlusNormal"/>
              <w:ind w:firstLine="509"/>
              <w:rPr>
                <w:rFonts w:ascii="Times New Roman" w:hAnsi="Times New Roman" w:cs="Times New Roman"/>
              </w:rPr>
            </w:pPr>
            <w:r w:rsidRPr="00950D90">
              <w:rPr>
                <w:rFonts w:ascii="Times New Roman" w:hAnsi="Times New Roman"/>
              </w:rPr>
              <w:t>При расчете показателя учитываются коэффициенты степени влияния составляющего показателя на достижение макропоказателя в целом.</w:t>
            </w:r>
          </w:p>
          <w:p w:rsidR="00AD3B43" w:rsidRPr="00950D90" w:rsidRDefault="00AD3B43" w:rsidP="009B6052">
            <w:pPr>
              <w:pStyle w:val="ConsPlusNormal"/>
              <w:ind w:firstLine="509"/>
              <w:jc w:val="center"/>
              <w:rPr>
                <w:rFonts w:ascii="Times New Roman" w:hAnsi="Times New Roman" w:cs="Times New Roman"/>
              </w:rPr>
            </w:pPr>
          </w:p>
        </w:tc>
        <w:tc>
          <w:tcPr>
            <w:tcW w:w="3434" w:type="dxa"/>
            <w:shd w:val="clear" w:color="auto" w:fill="auto"/>
          </w:tcPr>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lastRenderedPageBreak/>
              <w:t xml:space="preserve">По итогам мониторинга. Статистические данные по количеству утонувших на водных объектах </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согласно статистическим сведениям, официально </w:t>
            </w:r>
            <w:proofErr w:type="spellStart"/>
            <w:proofErr w:type="gramStart"/>
            <w:r w:rsidRPr="00950D90">
              <w:rPr>
                <w:rFonts w:ascii="Times New Roman" w:eastAsia="Times New Roman" w:hAnsi="Times New Roman"/>
                <w:sz w:val="20"/>
                <w:szCs w:val="20"/>
                <w:lang w:eastAsia="ru-RU"/>
              </w:rPr>
              <w:t>опубли</w:t>
            </w:r>
            <w:proofErr w:type="spellEnd"/>
            <w:r w:rsidRPr="00950D90">
              <w:rPr>
                <w:rFonts w:ascii="Times New Roman" w:eastAsia="Times New Roman" w:hAnsi="Times New Roman"/>
                <w:sz w:val="20"/>
                <w:szCs w:val="20"/>
                <w:lang w:eastAsia="ru-RU"/>
              </w:rPr>
              <w:t>-кованным</w:t>
            </w:r>
            <w:proofErr w:type="gramEnd"/>
            <w:r w:rsidRPr="00950D90">
              <w:rPr>
                <w:rFonts w:ascii="Times New Roman" w:eastAsia="Times New Roman" w:hAnsi="Times New Roman"/>
                <w:sz w:val="20"/>
                <w:szCs w:val="20"/>
                <w:lang w:eastAsia="ru-RU"/>
              </w:rPr>
              <w:t xml:space="preserve"> территориальным органом федеральной службы Государственной статистики по Московской области на расчетный период.</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«Водный кодекс Российской Федерации» от 03.06.2006 № 74-ФЗ.</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По итогам мониторинга.</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w:t>
            </w:r>
            <w:r w:rsidRPr="00950D90">
              <w:rPr>
                <w:rFonts w:ascii="Times New Roman" w:eastAsia="Times New Roman" w:hAnsi="Times New Roman"/>
                <w:sz w:val="20"/>
                <w:szCs w:val="20"/>
                <w:lang w:eastAsia="ru-RU"/>
              </w:rPr>
              <w:lastRenderedPageBreak/>
              <w:t>Государственной статистики по Московской области на расчетный период.</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Обучение организуется в </w:t>
            </w:r>
            <w:proofErr w:type="spellStart"/>
            <w:proofErr w:type="gramStart"/>
            <w:r w:rsidRPr="00950D90">
              <w:rPr>
                <w:rFonts w:ascii="Times New Roman" w:eastAsia="Times New Roman" w:hAnsi="Times New Roman"/>
                <w:sz w:val="20"/>
                <w:szCs w:val="20"/>
                <w:lang w:eastAsia="ru-RU"/>
              </w:rPr>
              <w:t>соот-ветствии</w:t>
            </w:r>
            <w:proofErr w:type="spellEnd"/>
            <w:proofErr w:type="gramEnd"/>
            <w:r w:rsidRPr="00950D90">
              <w:rPr>
                <w:rFonts w:ascii="Times New Roman" w:eastAsia="Times New Roman" w:hAnsi="Times New Roman"/>
                <w:sz w:val="20"/>
                <w:szCs w:val="20"/>
                <w:lang w:eastAsia="ru-RU"/>
              </w:rPr>
              <w:t xml:space="preserve"> с требованиями </w:t>
            </w:r>
            <w:proofErr w:type="spellStart"/>
            <w:r w:rsidRPr="00950D90">
              <w:rPr>
                <w:rFonts w:ascii="Times New Roman" w:eastAsia="Times New Roman" w:hAnsi="Times New Roman"/>
                <w:sz w:val="20"/>
                <w:szCs w:val="20"/>
                <w:lang w:eastAsia="ru-RU"/>
              </w:rPr>
              <w:t>федераль-ных</w:t>
            </w:r>
            <w:proofErr w:type="spellEnd"/>
            <w:r w:rsidRPr="00950D90">
              <w:rPr>
                <w:rFonts w:ascii="Times New Roman" w:eastAsia="Times New Roman" w:hAnsi="Times New Roman"/>
                <w:sz w:val="20"/>
                <w:szCs w:val="20"/>
                <w:lang w:eastAsia="ru-RU"/>
              </w:rPr>
              <w:t xml:space="preserve"> законов от 12.02.1998 № 28-ФЗ «О гражданской обороне» и от 21.12.1994 № 68-ФЗ «О защите населения и территорий </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от чрезвычайных ситуаций природного и техногенного характера», постановлений Правительства Российской </w:t>
            </w:r>
            <w:proofErr w:type="spellStart"/>
            <w:proofErr w:type="gramStart"/>
            <w:r w:rsidRPr="00950D90">
              <w:rPr>
                <w:rFonts w:ascii="Times New Roman" w:eastAsia="Times New Roman" w:hAnsi="Times New Roman"/>
                <w:sz w:val="20"/>
                <w:szCs w:val="20"/>
                <w:lang w:eastAsia="ru-RU"/>
              </w:rPr>
              <w:t>Федера-ции</w:t>
            </w:r>
            <w:proofErr w:type="spellEnd"/>
            <w:proofErr w:type="gramEnd"/>
            <w:r w:rsidRPr="00950D90">
              <w:rPr>
                <w:rFonts w:ascii="Times New Roman" w:eastAsia="Times New Roman" w:hAnsi="Times New Roman"/>
                <w:sz w:val="20"/>
                <w:szCs w:val="20"/>
                <w:lang w:eastAsia="ru-RU"/>
              </w:rPr>
              <w:t xml:space="preserve"> от 04.09.2003 № 547«О </w:t>
            </w:r>
            <w:proofErr w:type="spellStart"/>
            <w:r w:rsidRPr="00950D90">
              <w:rPr>
                <w:rFonts w:ascii="Times New Roman" w:eastAsia="Times New Roman" w:hAnsi="Times New Roman"/>
                <w:sz w:val="20"/>
                <w:szCs w:val="20"/>
                <w:lang w:eastAsia="ru-RU"/>
              </w:rPr>
              <w:t>под¬готовке</w:t>
            </w:r>
            <w:proofErr w:type="spellEnd"/>
            <w:r w:rsidRPr="00950D90">
              <w:rPr>
                <w:rFonts w:ascii="Times New Roman" w:eastAsia="Times New Roman" w:hAnsi="Times New Roman"/>
                <w:sz w:val="20"/>
                <w:szCs w:val="20"/>
                <w:lang w:eastAsia="ru-RU"/>
              </w:rPr>
              <w:t xml:space="preserve"> населения в области защиты от чрезвычайных ситуаций при-родного и тех-</w:t>
            </w:r>
            <w:proofErr w:type="spellStart"/>
            <w:r w:rsidRPr="00950D90">
              <w:rPr>
                <w:rFonts w:ascii="Times New Roman" w:eastAsia="Times New Roman" w:hAnsi="Times New Roman"/>
                <w:sz w:val="20"/>
                <w:szCs w:val="20"/>
                <w:lang w:eastAsia="ru-RU"/>
              </w:rPr>
              <w:t>ногенного</w:t>
            </w:r>
            <w:proofErr w:type="spellEnd"/>
            <w:r w:rsidRPr="00950D90">
              <w:rPr>
                <w:rFonts w:ascii="Times New Roman" w:eastAsia="Times New Roman" w:hAnsi="Times New Roman"/>
                <w:sz w:val="20"/>
                <w:szCs w:val="20"/>
                <w:lang w:eastAsia="ru-RU"/>
              </w:rPr>
              <w:t xml:space="preserve"> характера» и</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 от 02.11.2000 № 841 </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«Об утверждении Положения </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 xml:space="preserve">об организации обучения населения в области </w:t>
            </w:r>
            <w:proofErr w:type="spellStart"/>
            <w:proofErr w:type="gramStart"/>
            <w:r w:rsidRPr="00950D90">
              <w:rPr>
                <w:rFonts w:ascii="Times New Roman" w:eastAsia="Times New Roman" w:hAnsi="Times New Roman"/>
                <w:sz w:val="20"/>
                <w:szCs w:val="20"/>
                <w:lang w:eastAsia="ru-RU"/>
              </w:rPr>
              <w:t>граж-данской</w:t>
            </w:r>
            <w:proofErr w:type="spellEnd"/>
            <w:proofErr w:type="gramEnd"/>
            <w:r w:rsidRPr="00950D90">
              <w:rPr>
                <w:rFonts w:ascii="Times New Roman" w:eastAsia="Times New Roman" w:hAnsi="Times New Roman"/>
                <w:sz w:val="20"/>
                <w:szCs w:val="20"/>
                <w:lang w:eastAsia="ru-RU"/>
              </w:rPr>
              <w:t xml:space="preserve"> обороны», приказов и указаний Министерства Российской Федерации по делам гражданской обороны, </w:t>
            </w:r>
            <w:proofErr w:type="spellStart"/>
            <w:r w:rsidRPr="00950D90">
              <w:rPr>
                <w:rFonts w:ascii="Times New Roman" w:eastAsia="Times New Roman" w:hAnsi="Times New Roman"/>
                <w:sz w:val="20"/>
                <w:szCs w:val="20"/>
                <w:lang w:eastAsia="ru-RU"/>
              </w:rPr>
              <w:t>чрезвы</w:t>
            </w:r>
            <w:proofErr w:type="spellEnd"/>
            <w:r w:rsidRPr="00950D90">
              <w:rPr>
                <w:rFonts w:ascii="Times New Roman" w:eastAsia="Times New Roman" w:hAnsi="Times New Roman"/>
                <w:sz w:val="20"/>
                <w:szCs w:val="20"/>
                <w:lang w:eastAsia="ru-RU"/>
              </w:rPr>
              <w:t xml:space="preserve">-чайным ситуациям и ликвидации последствий стихийных бедствий </w:t>
            </w:r>
          </w:p>
          <w:p w:rsidR="00AD3B43" w:rsidRPr="00950D90" w:rsidRDefault="00AD3B43" w:rsidP="009B6052">
            <w:pPr>
              <w:spacing w:after="0" w:line="240" w:lineRule="auto"/>
              <w:ind w:firstLine="30"/>
              <w:rPr>
                <w:rFonts w:ascii="Times New Roman" w:eastAsia="Times New Roman" w:hAnsi="Times New Roman"/>
                <w:sz w:val="20"/>
                <w:szCs w:val="20"/>
                <w:lang w:eastAsia="ru-RU"/>
              </w:rPr>
            </w:pPr>
            <w:r w:rsidRPr="00950D90">
              <w:rPr>
                <w:rFonts w:ascii="Times New Roman" w:eastAsia="Times New Roman" w:hAnsi="Times New Roman"/>
                <w:sz w:val="20"/>
                <w:szCs w:val="20"/>
                <w:lang w:eastAsia="ru-RU"/>
              </w:rPr>
              <w:t>и осуществляется по месту работы</w:t>
            </w:r>
          </w:p>
        </w:tc>
        <w:tc>
          <w:tcPr>
            <w:tcW w:w="2377" w:type="dxa"/>
            <w:shd w:val="clear" w:color="auto" w:fill="auto"/>
          </w:tcPr>
          <w:p w:rsidR="00AD3B43" w:rsidRPr="001B7DAA" w:rsidRDefault="00AD3B43" w:rsidP="009B6052">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lastRenderedPageBreak/>
              <w:t xml:space="preserve">Ежегодно </w:t>
            </w:r>
          </w:p>
        </w:tc>
      </w:tr>
    </w:tbl>
    <w:p w:rsidR="007F3761" w:rsidRDefault="00950D90"/>
    <w:sectPr w:rsidR="007F3761" w:rsidSect="00AD3B4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5B"/>
    <w:rsid w:val="004B475B"/>
    <w:rsid w:val="00950D90"/>
    <w:rsid w:val="00AD3B43"/>
    <w:rsid w:val="00D10F8D"/>
    <w:rsid w:val="00ED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74C8-2797-466D-8E95-5CE62952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3B4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a3">
    <w:name w:val="Прижатый влево"/>
    <w:basedOn w:val="a"/>
    <w:next w:val="a"/>
    <w:uiPriority w:val="99"/>
    <w:rsid w:val="00AD3B4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AD3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_"/>
    <w:basedOn w:val="a0"/>
    <w:link w:val="10"/>
    <w:rsid w:val="00AD3B43"/>
    <w:rPr>
      <w:rFonts w:eastAsia="Times New Roman" w:cs="Times New Roman"/>
      <w:sz w:val="26"/>
      <w:szCs w:val="26"/>
      <w:shd w:val="clear" w:color="auto" w:fill="FFFFFF"/>
    </w:rPr>
  </w:style>
  <w:style w:type="paragraph" w:customStyle="1" w:styleId="10">
    <w:name w:val="Заголовок №1"/>
    <w:basedOn w:val="a"/>
    <w:link w:val="1"/>
    <w:rsid w:val="00AD3B43"/>
    <w:pPr>
      <w:shd w:val="clear" w:color="auto" w:fill="FFFFFF"/>
      <w:spacing w:before="960" w:after="0" w:line="322" w:lineRule="exact"/>
      <w:jc w:val="center"/>
      <w:outlineLvl w:val="0"/>
    </w:pPr>
    <w:rPr>
      <w:rFonts w:asciiTheme="minorHAnsi" w:eastAsia="Times New Roman" w:hAnsi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Горнов С.В.</dc:creator>
  <cp:keywords/>
  <dc:description/>
  <cp:lastModifiedBy>Макарова А.А.</cp:lastModifiedBy>
  <cp:revision>2</cp:revision>
  <dcterms:created xsi:type="dcterms:W3CDTF">2025-04-23T06:46:00Z</dcterms:created>
  <dcterms:modified xsi:type="dcterms:W3CDTF">2025-04-23T06:46:00Z</dcterms:modified>
</cp:coreProperties>
</file>