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45"/>
        <w:tblW w:w="0" w:type="auto"/>
        <w:tblLook w:val="01E0" w:firstRow="1" w:lastRow="1" w:firstColumn="1" w:lastColumn="1" w:noHBand="0" w:noVBand="0"/>
      </w:tblPr>
      <w:tblGrid>
        <w:gridCol w:w="4629"/>
      </w:tblGrid>
      <w:tr w:rsidR="00520AD0" w:rsidRPr="00A06ECB" w:rsidTr="005A71D7">
        <w:tc>
          <w:tcPr>
            <w:tcW w:w="4629" w:type="dxa"/>
          </w:tcPr>
          <w:p w:rsidR="00520AD0" w:rsidRDefault="00221D34" w:rsidP="005A71D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Установлены</w:t>
            </w:r>
            <w:proofErr w:type="gramEnd"/>
          </w:p>
        </w:tc>
      </w:tr>
      <w:tr w:rsidR="00520AD0" w:rsidRPr="00A06ECB" w:rsidTr="005A71D7">
        <w:tc>
          <w:tcPr>
            <w:tcW w:w="4629" w:type="dxa"/>
            <w:hideMark/>
          </w:tcPr>
          <w:p w:rsidR="00520AD0" w:rsidRDefault="00221D34" w:rsidP="005A71D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постановлением</w:t>
            </w:r>
            <w:r w:rsidR="00520AD0">
              <w:rPr>
                <w:sz w:val="24"/>
                <w:szCs w:val="24"/>
                <w:lang w:eastAsia="en-US"/>
              </w:rPr>
              <w:t xml:space="preserve"> Администрации</w:t>
            </w:r>
          </w:p>
        </w:tc>
      </w:tr>
      <w:tr w:rsidR="00520AD0" w:rsidRPr="00A06ECB" w:rsidTr="005A71D7">
        <w:tc>
          <w:tcPr>
            <w:tcW w:w="4629" w:type="dxa"/>
            <w:hideMark/>
          </w:tcPr>
          <w:p w:rsidR="00520AD0" w:rsidRDefault="00520AD0" w:rsidP="005A71D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городского округа Домодедово</w:t>
            </w:r>
          </w:p>
        </w:tc>
      </w:tr>
      <w:tr w:rsidR="00520AD0" w:rsidRPr="00A06ECB" w:rsidTr="005A71D7">
        <w:tc>
          <w:tcPr>
            <w:tcW w:w="4629" w:type="dxa"/>
            <w:hideMark/>
          </w:tcPr>
          <w:p w:rsidR="00520AD0" w:rsidRDefault="00520AD0" w:rsidP="005A71D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Московской области</w:t>
            </w:r>
          </w:p>
        </w:tc>
      </w:tr>
      <w:tr w:rsidR="00520AD0" w:rsidRPr="00A06ECB" w:rsidTr="005A71D7">
        <w:tc>
          <w:tcPr>
            <w:tcW w:w="4629" w:type="dxa"/>
            <w:hideMark/>
          </w:tcPr>
          <w:p w:rsidR="00520AD0" w:rsidRDefault="00520AD0" w:rsidP="00E63EF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</w:t>
            </w:r>
            <w:r w:rsidR="00E63EFD">
              <w:rPr>
                <w:sz w:val="24"/>
                <w:szCs w:val="24"/>
                <w:lang w:eastAsia="en-US"/>
              </w:rPr>
              <w:t>02.03.2021</w:t>
            </w:r>
            <w:r>
              <w:rPr>
                <w:sz w:val="24"/>
                <w:szCs w:val="24"/>
                <w:lang w:eastAsia="en-US"/>
              </w:rPr>
              <w:t xml:space="preserve"> № </w:t>
            </w:r>
            <w:r w:rsidR="00E63EFD">
              <w:rPr>
                <w:sz w:val="24"/>
                <w:szCs w:val="24"/>
                <w:lang w:eastAsia="en-US"/>
              </w:rPr>
              <w:t>424</w:t>
            </w:r>
          </w:p>
        </w:tc>
      </w:tr>
    </w:tbl>
    <w:p w:rsidR="009F599C" w:rsidRPr="00520AD0" w:rsidRDefault="009F599C">
      <w:pPr>
        <w:rPr>
          <w:sz w:val="24"/>
          <w:szCs w:val="24"/>
        </w:rPr>
      </w:pPr>
    </w:p>
    <w:p w:rsidR="00520AD0" w:rsidRPr="00520AD0" w:rsidRDefault="00520AD0">
      <w:pPr>
        <w:rPr>
          <w:sz w:val="24"/>
          <w:szCs w:val="24"/>
        </w:rPr>
      </w:pPr>
    </w:p>
    <w:p w:rsidR="00520AD0" w:rsidRPr="00520AD0" w:rsidRDefault="00520AD0">
      <w:pPr>
        <w:rPr>
          <w:sz w:val="24"/>
          <w:szCs w:val="24"/>
        </w:rPr>
      </w:pPr>
    </w:p>
    <w:p w:rsidR="00520AD0" w:rsidRPr="00520AD0" w:rsidRDefault="00520AD0">
      <w:pPr>
        <w:rPr>
          <w:sz w:val="24"/>
          <w:szCs w:val="24"/>
        </w:rPr>
      </w:pPr>
    </w:p>
    <w:p w:rsidR="00520AD0" w:rsidRPr="00520AD0" w:rsidRDefault="00520AD0">
      <w:pPr>
        <w:rPr>
          <w:sz w:val="24"/>
          <w:szCs w:val="24"/>
        </w:rPr>
      </w:pPr>
    </w:p>
    <w:p w:rsidR="00520AD0" w:rsidRPr="00520AD0" w:rsidRDefault="00520AD0">
      <w:pPr>
        <w:rPr>
          <w:sz w:val="24"/>
          <w:szCs w:val="24"/>
        </w:rPr>
      </w:pPr>
    </w:p>
    <w:p w:rsidR="00520AD0" w:rsidRPr="00520AD0" w:rsidRDefault="00520AD0">
      <w:pPr>
        <w:rPr>
          <w:sz w:val="24"/>
          <w:szCs w:val="24"/>
        </w:rPr>
      </w:pPr>
    </w:p>
    <w:p w:rsidR="00DF7FDC" w:rsidRDefault="00C60FB1" w:rsidP="00C60FB1">
      <w:pPr>
        <w:jc w:val="center"/>
        <w:rPr>
          <w:sz w:val="24"/>
          <w:szCs w:val="24"/>
        </w:rPr>
      </w:pPr>
      <w:r w:rsidRPr="00C60FB1">
        <w:rPr>
          <w:sz w:val="24"/>
          <w:szCs w:val="24"/>
        </w:rPr>
        <w:t>Тарифы на услуги (работы),</w:t>
      </w:r>
    </w:p>
    <w:p w:rsidR="00C60FB1" w:rsidRDefault="00C60FB1" w:rsidP="00C60FB1">
      <w:pPr>
        <w:jc w:val="center"/>
        <w:rPr>
          <w:sz w:val="24"/>
          <w:szCs w:val="24"/>
        </w:rPr>
      </w:pPr>
      <w:proofErr w:type="gramStart"/>
      <w:r w:rsidRPr="00C60FB1">
        <w:rPr>
          <w:sz w:val="24"/>
          <w:szCs w:val="24"/>
        </w:rPr>
        <w:t>предоставляемые</w:t>
      </w:r>
      <w:proofErr w:type="gramEnd"/>
      <w:r w:rsidRPr="00C60FB1">
        <w:rPr>
          <w:sz w:val="24"/>
          <w:szCs w:val="24"/>
        </w:rPr>
        <w:t xml:space="preserve"> на платной основе МУП «Домодедовский водоканал»</w:t>
      </w:r>
    </w:p>
    <w:p w:rsidR="00C60FB1" w:rsidRDefault="00C60FB1" w:rsidP="00C60FB1">
      <w:pPr>
        <w:jc w:val="center"/>
        <w:rPr>
          <w:sz w:val="24"/>
          <w:szCs w:val="24"/>
        </w:rPr>
      </w:pPr>
    </w:p>
    <w:p w:rsidR="008E4F23" w:rsidRPr="008E4F23" w:rsidRDefault="008E4F23" w:rsidP="008E4F23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7796"/>
        <w:gridCol w:w="1276"/>
      </w:tblGrid>
      <w:tr w:rsidR="008E4F23" w:rsidTr="008E4F23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 услуги (работы)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Тариф с НДС, руб.</w:t>
            </w:r>
          </w:p>
        </w:tc>
      </w:tr>
      <w:tr w:rsidR="008E4F23" w:rsidTr="008E4F23">
        <w:trPr>
          <w:trHeight w:val="418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E4F23" w:rsidTr="008E4F23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Установка 1-го водомерного узла из материалов заказчика</w:t>
            </w:r>
          </w:p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(за исключением  водопроводных колодцев)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2 286</w:t>
            </w:r>
          </w:p>
        </w:tc>
      </w:tr>
      <w:tr w:rsidR="008E4F23" w:rsidTr="008E4F23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Установка 2-х водомерных узлов из материалов заказчика </w:t>
            </w:r>
          </w:p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(за исключением  водопроводных колодцев)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3 566</w:t>
            </w:r>
          </w:p>
        </w:tc>
      </w:tr>
      <w:tr w:rsidR="008E4F23" w:rsidTr="008E4F23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Установка 4-х водомерных узлов из материалов заказчика </w:t>
            </w:r>
          </w:p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(за исключением  водопроводных колодцев)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6 937</w:t>
            </w:r>
          </w:p>
        </w:tc>
      </w:tr>
      <w:tr w:rsidR="008E4F23" w:rsidTr="008E4F23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Замена 1-го водомерного узла из материалов заказчика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1 028</w:t>
            </w:r>
          </w:p>
        </w:tc>
      </w:tr>
      <w:tr w:rsidR="008E4F23" w:rsidTr="008E4F23">
        <w:trPr>
          <w:trHeight w:val="2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Замена 2-х водомерных узлов из материалов заказчика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1 245</w:t>
            </w:r>
          </w:p>
        </w:tc>
      </w:tr>
      <w:tr w:rsidR="008E4F23" w:rsidTr="008E4F23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Замена 4-х водомерных узлов из материалов заказчика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2 307</w:t>
            </w:r>
          </w:p>
        </w:tc>
      </w:tr>
      <w:tr w:rsidR="008E4F23" w:rsidTr="008E4F23">
        <w:trPr>
          <w:trHeight w:val="48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Вызов представителя по повторному приёму 1-го водомерного узла, в связи с нарушением пломбы или знаков поверки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858</w:t>
            </w:r>
          </w:p>
        </w:tc>
      </w:tr>
      <w:tr w:rsidR="008E4F23" w:rsidTr="008E4F23">
        <w:trPr>
          <w:trHeight w:val="46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Вызов представителя по повторному приёму 2-х водомерных узлов, в связи с нарушением пломбы или знаков поверки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1 028</w:t>
            </w:r>
          </w:p>
        </w:tc>
      </w:tr>
      <w:tr w:rsidR="008E4F23" w:rsidTr="008E4F23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Вызов представителя по повторному приёму 3-х водомерных узлов, в связи с нарушением пломбы или знаков поверки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1 154</w:t>
            </w:r>
          </w:p>
        </w:tc>
      </w:tr>
      <w:tr w:rsidR="008E4F23" w:rsidTr="008E4F23">
        <w:trPr>
          <w:trHeight w:val="47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Вызов представителя по повторному приёму 4-х водомерных узлов, в связи с нарушением пломбы или знаков поверки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1 314</w:t>
            </w:r>
          </w:p>
        </w:tc>
      </w:tr>
      <w:tr w:rsidR="008E4F23" w:rsidTr="008E4F23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Промывка канализационной сети диаметром до 150 мм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5 600</w:t>
            </w:r>
          </w:p>
        </w:tc>
      </w:tr>
      <w:tr w:rsidR="008E4F23" w:rsidTr="008E4F23">
        <w:trPr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Отключение летнего водопровода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4 205</w:t>
            </w:r>
          </w:p>
        </w:tc>
      </w:tr>
      <w:tr w:rsidR="008E4F23" w:rsidTr="008E4F23">
        <w:trPr>
          <w:trHeight w:val="4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 w:rsidP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Техническое обслуживание водопроводных сетей для юридических лиц, индивидуальных предпринимателей, руб. за 1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286</w:t>
            </w:r>
          </w:p>
        </w:tc>
      </w:tr>
      <w:tr w:rsidR="008E4F23" w:rsidTr="008E4F23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 w:rsidP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Техническое обслуживание водопроводных сетей для физических лиц, руб. за 1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в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</w:t>
            </w:r>
          </w:p>
        </w:tc>
      </w:tr>
      <w:tr w:rsidR="008E4F23" w:rsidTr="008E4F23">
        <w:trPr>
          <w:trHeight w:val="4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 w:rsidP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Техническое обслуживание канализационных сетей для юридических лиц, индивидуальных предпринимателей, руб. за 1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411</w:t>
            </w:r>
          </w:p>
        </w:tc>
      </w:tr>
      <w:tr w:rsidR="008E4F23" w:rsidTr="008E4F23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 w:rsidP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Техническое обслуживание канализационных сетей для физических лиц, руб. за 1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148</w:t>
            </w:r>
          </w:p>
        </w:tc>
      </w:tr>
      <w:tr w:rsidR="008E4F23" w:rsidTr="008E4F23">
        <w:trPr>
          <w:trHeight w:val="2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Аренда транспортного средства Камаз-65115 (КО-505), 1 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1 908</w:t>
            </w:r>
          </w:p>
        </w:tc>
      </w:tr>
      <w:tr w:rsidR="008E4F23" w:rsidTr="008E4F23">
        <w:trPr>
          <w:trHeight w:val="2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Аренда транспортного средства Зил-433362 (КО-520), 1 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1 400</w:t>
            </w:r>
          </w:p>
        </w:tc>
      </w:tr>
      <w:tr w:rsidR="008E4F23" w:rsidTr="008E4F23">
        <w:trPr>
          <w:trHeight w:val="2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Аренда транспортного средства Автокран Камаз-43118, 1 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1 314</w:t>
            </w:r>
          </w:p>
        </w:tc>
      </w:tr>
      <w:tr w:rsidR="008E4F23" w:rsidTr="008E4F23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Проведение технической проверки и испытания пожарных гидрантов для юридических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5 600</w:t>
            </w:r>
          </w:p>
        </w:tc>
      </w:tr>
      <w:tr w:rsidR="008E4F23" w:rsidTr="008E4F23">
        <w:trPr>
          <w:trHeight w:val="8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Подготовка актов по разграничению балансовой принадлежности, эксплуатационной  инженерных сетей и сооружений для юридических лиц, индивидуальных предпринимателей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5 210</w:t>
            </w:r>
          </w:p>
        </w:tc>
      </w:tr>
      <w:tr w:rsidR="008E4F23" w:rsidTr="008E4F23">
        <w:trPr>
          <w:trHeight w:val="6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Подготовка актов по разграничению балансовой принадлежности, эксплуатационной  инженерных сетей и сооружений для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823</w:t>
            </w:r>
          </w:p>
        </w:tc>
      </w:tr>
      <w:tr w:rsidR="008E4F23" w:rsidTr="008E4F23">
        <w:trPr>
          <w:trHeight w:val="11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Согласование земляных работ, проектов стадии 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(рабочая документация) и стадии П (проект), согласование проекта устройства водомерных узлов, реконструкции, топографических съёмок, оформление заключения для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1 302</w:t>
            </w:r>
          </w:p>
        </w:tc>
      </w:tr>
      <w:tr w:rsidR="008E4F23" w:rsidTr="008E4F23">
        <w:trPr>
          <w:trHeight w:val="109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Согласование земляных работ, проектов стадии 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(рабочая документация) и стадии П (проект), согласование проекта устройства водомерных узлов, реконструкции, топографических съёмок, оформление заключения для юридических лиц, индивидуальных предпринимателей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3 291</w:t>
            </w:r>
          </w:p>
        </w:tc>
      </w:tr>
      <w:tr w:rsidR="008E4F23" w:rsidTr="008E4F23">
        <w:trPr>
          <w:trHeight w:val="8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Вызов представителя к месту производства работ, для проверки наличия всех коммуникаций и их пересечения при строительстве, освидетельствование факта присоединения к сетям (врезки)  для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2 151</w:t>
            </w:r>
          </w:p>
        </w:tc>
      </w:tr>
      <w:tr w:rsidR="008E4F23" w:rsidTr="008E4F23">
        <w:trPr>
          <w:trHeight w:val="109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Вызов представителя к месту производства работ, для проверки наличия всех коммуникаций и их пересечения при строительстве, освидетельствование факта присоединения к сетям (врезки) для юридических лиц, индивидуальных предпринимателей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4 330</w:t>
            </w:r>
          </w:p>
        </w:tc>
      </w:tr>
      <w:tr w:rsidR="008E4F23" w:rsidTr="008E4F23">
        <w:trPr>
          <w:trHeight w:val="6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Выдача сметного расчета определения стоимости работ  для физических, юридических лиц, индивидуальных предпринимателей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4 571</w:t>
            </w:r>
          </w:p>
        </w:tc>
      </w:tr>
      <w:tr w:rsidR="008E4F23" w:rsidTr="008E4F23">
        <w:trPr>
          <w:trHeight w:val="8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 w:rsidP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Технический надзор за строительством инженерных сетей протяженностью до 30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для юридических лиц, индивидуальных предпринимателей, кроме бюджетных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9 200</w:t>
            </w:r>
          </w:p>
        </w:tc>
      </w:tr>
      <w:tr w:rsidR="008E4F23" w:rsidTr="008E4F23">
        <w:trPr>
          <w:trHeight w:val="6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 w:rsidP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Технический надзор за строительством инженерных сетей протяженностью до 30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для физических лиц и бюджетных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4 131</w:t>
            </w:r>
          </w:p>
        </w:tc>
      </w:tr>
      <w:tr w:rsidR="008E4F23" w:rsidTr="008E4F23">
        <w:trPr>
          <w:trHeight w:val="6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 w:rsidP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Технический надзор за строительством инженерных сетей протяженностью свыше 30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для физических лиц и бюджетных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8 154</w:t>
            </w:r>
          </w:p>
        </w:tc>
      </w:tr>
      <w:tr w:rsidR="008E4F23" w:rsidTr="008E4F23">
        <w:trPr>
          <w:trHeight w:val="8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 w:rsidP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Технический надзор за строительством инженерных сетей протяженностью свыше 30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для юридических лиц, индивидуальных предпринимателей, кроме бюджетных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16 376</w:t>
            </w:r>
          </w:p>
        </w:tc>
      </w:tr>
      <w:tr w:rsidR="008E4F23" w:rsidTr="008E4F23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Выполнение работ по проектированию узлов учёта воды для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4 937</w:t>
            </w:r>
          </w:p>
        </w:tc>
      </w:tr>
      <w:tr w:rsidR="008E4F23" w:rsidTr="008E4F23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Выполнение работ по проектированию узлов учёта воды для юридических лиц, индивидуальных предпринимателей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6 028</w:t>
            </w:r>
          </w:p>
        </w:tc>
      </w:tr>
      <w:tr w:rsidR="008E4F23" w:rsidTr="008E4F23">
        <w:trPr>
          <w:trHeight w:val="6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Выполнение топографической съемки земельного участка и прилегающей территории площадью 1 га без учета стоимости согласований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33 142</w:t>
            </w:r>
          </w:p>
        </w:tc>
      </w:tr>
      <w:tr w:rsidR="008E4F23" w:rsidTr="008E4F23">
        <w:trPr>
          <w:trHeight w:val="8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Нанесение построенных сетей водоснабжения/водоотведения на существующую топографическую съемку (предоставляется заказчиком) до 10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масштаб 1:500, 1:2000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2 686</w:t>
            </w:r>
          </w:p>
        </w:tc>
      </w:tr>
      <w:tr w:rsidR="008E4F23" w:rsidTr="008E4F23">
        <w:trPr>
          <w:trHeight w:val="8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Нанесение построенных сетей водоснабжения/водоотведения на существующую топографическую съемку (предоставляется заказчиком) от 10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до 50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п.м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масштаб 1:500, 1:2000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3 028</w:t>
            </w:r>
          </w:p>
        </w:tc>
      </w:tr>
      <w:tr w:rsidR="008E4F23" w:rsidTr="008E4F23">
        <w:trPr>
          <w:trHeight w:val="8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Нанесение построенных сетей водоснабжения/водоотведения на существующую топографическую съемку (предоставляется заказчиком) от 50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до 250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п.м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масштаб 1:500, 1:2000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4 320</w:t>
            </w:r>
          </w:p>
        </w:tc>
      </w:tr>
      <w:tr w:rsidR="008E4F23" w:rsidTr="008E4F23">
        <w:trPr>
          <w:trHeight w:val="8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Нанесение построенных сетей водоснабжения/водоотведения на существующую топографическую съемку (предоставляется заказчиком) от 250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до 500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п.м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масштаб 1:500, 1:2000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7 257</w:t>
            </w:r>
          </w:p>
        </w:tc>
      </w:tr>
      <w:tr w:rsidR="008E4F23" w:rsidTr="008E4F23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Выдача дубликатов комплекта платежных документов для юридических лиц, индивидуальных </w:t>
            </w:r>
            <w:r w:rsidR="00E63E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предпринимателей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583</w:t>
            </w:r>
          </w:p>
        </w:tc>
      </w:tr>
      <w:tr w:rsidR="008E4F23" w:rsidTr="008E4F23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Отключение и подключение от центрального водопровода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5 958</w:t>
            </w:r>
          </w:p>
        </w:tc>
      </w:tr>
      <w:tr w:rsidR="008E4F23" w:rsidTr="008E4F23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Отключение и подключение от центральной канализации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5 958</w:t>
            </w:r>
          </w:p>
        </w:tc>
      </w:tr>
      <w:tr w:rsidR="008E4F23" w:rsidTr="008E4F23">
        <w:trPr>
          <w:trHeight w:val="4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Врезка в постоянный водопровод диаметром до 50 мм без учета стоимости материалов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14 452</w:t>
            </w:r>
          </w:p>
        </w:tc>
      </w:tr>
      <w:tr w:rsidR="008E4F23" w:rsidTr="008E4F23">
        <w:trPr>
          <w:trHeight w:val="4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Врезка в постоянный водопровод диаметром от 50 до 100 мм без учета стоимости материалов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16 644</w:t>
            </w:r>
          </w:p>
        </w:tc>
      </w:tr>
      <w:tr w:rsidR="008E4F23" w:rsidTr="008E4F23">
        <w:trPr>
          <w:trHeight w:val="4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Врезка в постоянный водопровод диаметром от 100 до 200 мм без учета стоимости материалов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23 220</w:t>
            </w:r>
          </w:p>
        </w:tc>
      </w:tr>
      <w:tr w:rsidR="008E4F23" w:rsidTr="008E4F23">
        <w:trPr>
          <w:trHeight w:val="4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Врезка в постоянный водопровод диаметром от 200 до 300 мм без учета стоимости материалов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32 714</w:t>
            </w:r>
          </w:p>
        </w:tc>
      </w:tr>
      <w:tr w:rsidR="008E4F23" w:rsidTr="008E4F23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Врезка в канализационные сети диаметром до 110 мм без учета стоимости материалов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32 697</w:t>
            </w:r>
          </w:p>
        </w:tc>
      </w:tr>
      <w:tr w:rsidR="008E4F23" w:rsidTr="008E4F23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Врезка в канализационные сети диаметром до 300 мм 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учета стоимости материалов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33 768</w:t>
            </w:r>
          </w:p>
        </w:tc>
      </w:tr>
      <w:tr w:rsidR="008E4F23" w:rsidTr="008E4F23">
        <w:trPr>
          <w:trHeight w:val="6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Составление балансов водоснабжения и водоотведения для физических и юридических лиц, индивидуальных предпринимателей, 1 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2 289</w:t>
            </w:r>
          </w:p>
        </w:tc>
      </w:tr>
      <w:tr w:rsidR="008E4F23" w:rsidTr="008E4F23">
        <w:trPr>
          <w:trHeight w:val="109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Выполнение работ по подготовке актов и техническому осмотру канализационных и ливневых сетей, предназначенных для передачи в муниципальную собственность для физических, юридических лиц, индивидуальных предпринимателей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15 685</w:t>
            </w:r>
          </w:p>
        </w:tc>
      </w:tr>
      <w:tr w:rsidR="008E4F23" w:rsidTr="008E4F23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Замер давления водопроводной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2 523</w:t>
            </w:r>
          </w:p>
        </w:tc>
      </w:tr>
      <w:tr w:rsidR="008E4F23" w:rsidTr="008E4F23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Технический осмотр 1 колодца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3 392</w:t>
            </w:r>
          </w:p>
        </w:tc>
      </w:tr>
      <w:tr w:rsidR="008E4F23" w:rsidTr="008E4F23">
        <w:trPr>
          <w:trHeight w:val="74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Оказание консультативных услуг и помощи в работе с Порталом государственных услуг Российской Федерации при оформлении заявок на технологическое присоединение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2 532</w:t>
            </w:r>
          </w:p>
        </w:tc>
      </w:tr>
      <w:tr w:rsidR="008E4F23" w:rsidTr="008E4F23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Размывка илового осадка 1м3 без учета стоимости воды для размывки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2 703</w:t>
            </w:r>
          </w:p>
        </w:tc>
      </w:tr>
      <w:tr w:rsidR="008E4F23" w:rsidTr="008E4F23">
        <w:trPr>
          <w:trHeight w:val="9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Откачка и вывоз жидких бытовых отходов (для юридических лиц, а также с объектов индивидуального жилищного строительства, садовых, огородных и дачных земельных участков), 1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куб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304</w:t>
            </w:r>
          </w:p>
        </w:tc>
      </w:tr>
      <w:tr w:rsidR="008E4F23" w:rsidTr="008E4F23">
        <w:trPr>
          <w:trHeight w:val="5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23" w:rsidRDefault="008E4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Установка 1-го водомерного узла из материалов заказчика в водопроводном колодце (диаметр счетчика воды 15-20 мм)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4F23" w:rsidRDefault="008E4F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3 344</w:t>
            </w:r>
          </w:p>
        </w:tc>
      </w:tr>
    </w:tbl>
    <w:p w:rsidR="00C60FB1" w:rsidRPr="008E4F23" w:rsidRDefault="00C60FB1" w:rsidP="008E4F23">
      <w:pPr>
        <w:tabs>
          <w:tab w:val="left" w:pos="1170"/>
        </w:tabs>
        <w:rPr>
          <w:sz w:val="24"/>
          <w:szCs w:val="24"/>
        </w:rPr>
      </w:pPr>
    </w:p>
    <w:sectPr w:rsidR="00C60FB1" w:rsidRPr="008E4F23" w:rsidSect="006E2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BB"/>
    <w:rsid w:val="000200BB"/>
    <w:rsid w:val="000D474A"/>
    <w:rsid w:val="00116DE5"/>
    <w:rsid w:val="001945D3"/>
    <w:rsid w:val="001D25A0"/>
    <w:rsid w:val="001E7C3B"/>
    <w:rsid w:val="00221D34"/>
    <w:rsid w:val="002E32FF"/>
    <w:rsid w:val="004B2DEB"/>
    <w:rsid w:val="00520AD0"/>
    <w:rsid w:val="00546DDD"/>
    <w:rsid w:val="00602B9C"/>
    <w:rsid w:val="0063181E"/>
    <w:rsid w:val="006D2B24"/>
    <w:rsid w:val="006E2CA8"/>
    <w:rsid w:val="0079299D"/>
    <w:rsid w:val="008006AB"/>
    <w:rsid w:val="00814EC6"/>
    <w:rsid w:val="00861F26"/>
    <w:rsid w:val="008644EE"/>
    <w:rsid w:val="0087027E"/>
    <w:rsid w:val="008E4F23"/>
    <w:rsid w:val="0090625F"/>
    <w:rsid w:val="009F599C"/>
    <w:rsid w:val="00C60FB1"/>
    <w:rsid w:val="00D40E84"/>
    <w:rsid w:val="00DF7FDC"/>
    <w:rsid w:val="00E63EFD"/>
    <w:rsid w:val="00F57625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F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F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3829-1486-42D9-ABFC-ECE5CA02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AGOD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О.А.</dc:creator>
  <cp:lastModifiedBy>Макарова А.А.</cp:lastModifiedBy>
  <cp:revision>2</cp:revision>
  <cp:lastPrinted>2019-02-18T10:19:00Z</cp:lastPrinted>
  <dcterms:created xsi:type="dcterms:W3CDTF">2021-03-02T13:39:00Z</dcterms:created>
  <dcterms:modified xsi:type="dcterms:W3CDTF">2021-03-02T13:39:00Z</dcterms:modified>
</cp:coreProperties>
</file>