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98" w:rsidRPr="00D61B4B" w:rsidRDefault="00951998" w:rsidP="00951998">
      <w:pPr>
        <w:jc w:val="center"/>
        <w:rPr>
          <w:rFonts w:ascii="Times New Roman" w:hAnsi="Times New Roman"/>
          <w:b/>
          <w:color w:val="FF00FF"/>
        </w:rPr>
      </w:pPr>
    </w:p>
    <w:p w:rsidR="00951998" w:rsidRPr="00524D18" w:rsidRDefault="00951998" w:rsidP="00951998">
      <w:pPr>
        <w:jc w:val="center"/>
        <w:rPr>
          <w:rFonts w:ascii="Times New Roman" w:hAnsi="Times New Roman"/>
          <w:b/>
          <w:sz w:val="28"/>
          <w:szCs w:val="28"/>
        </w:rPr>
      </w:pPr>
      <w:r w:rsidRPr="00524D18">
        <w:rPr>
          <w:rFonts w:ascii="Times New Roman" w:hAnsi="Times New Roman"/>
          <w:b/>
          <w:sz w:val="28"/>
          <w:szCs w:val="28"/>
        </w:rPr>
        <w:t>ГЛАВА</w:t>
      </w:r>
    </w:p>
    <w:p w:rsidR="00951998" w:rsidRDefault="00951998" w:rsidP="0095199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951998" w:rsidRDefault="00E73950" w:rsidP="0095199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51998">
        <w:rPr>
          <w:rFonts w:ascii="Times New Roman" w:hAnsi="Times New Roman"/>
          <w:b/>
          <w:sz w:val="28"/>
        </w:rPr>
        <w:t>ОБЛАСТИ</w:t>
      </w:r>
    </w:p>
    <w:p w:rsidR="00951998" w:rsidRDefault="00951998" w:rsidP="00951998">
      <w:pPr>
        <w:rPr>
          <w:rFonts w:ascii="Times New Roman" w:hAnsi="Times New Roman"/>
          <w:sz w:val="28"/>
        </w:rPr>
      </w:pPr>
    </w:p>
    <w:p w:rsidR="00951998" w:rsidRDefault="00951998" w:rsidP="00951998">
      <w:pPr>
        <w:jc w:val="both"/>
        <w:rPr>
          <w:rFonts w:ascii="Times New Roman" w:hAnsi="Times New Roman"/>
        </w:rPr>
      </w:pPr>
    </w:p>
    <w:p w:rsidR="00951998" w:rsidRDefault="00951998" w:rsidP="0095199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51998" w:rsidRPr="00AC61E6" w:rsidRDefault="00951998" w:rsidP="0095199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51998" w:rsidRPr="00E73950" w:rsidRDefault="00E73950" w:rsidP="0095199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E73950">
        <w:rPr>
          <w:b/>
          <w:sz w:val="28"/>
          <w:szCs w:val="28"/>
        </w:rPr>
        <w:t>от 04</w:t>
      </w:r>
      <w:r w:rsidRPr="00E73950">
        <w:rPr>
          <w:rFonts w:asciiTheme="minorHAnsi" w:hAnsiTheme="minorHAnsi"/>
          <w:b/>
          <w:sz w:val="28"/>
          <w:szCs w:val="28"/>
        </w:rPr>
        <w:t>.05.2018</w:t>
      </w:r>
      <w:r w:rsidRPr="00E73950">
        <w:rPr>
          <w:b/>
          <w:sz w:val="28"/>
          <w:szCs w:val="28"/>
        </w:rPr>
        <w:t xml:space="preserve"> № </w:t>
      </w:r>
      <w:r w:rsidRPr="00E73950">
        <w:rPr>
          <w:rFonts w:asciiTheme="minorHAnsi" w:hAnsiTheme="minorHAnsi"/>
          <w:b/>
          <w:sz w:val="28"/>
          <w:szCs w:val="28"/>
        </w:rPr>
        <w:t>45</w:t>
      </w:r>
    </w:p>
    <w:p w:rsidR="00951998" w:rsidRDefault="00951998" w:rsidP="0095199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951998" w:rsidRPr="00E1113C" w:rsidRDefault="00F42405" w:rsidP="00951998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951998" w:rsidRPr="00E1113C">
        <w:rPr>
          <w:rFonts w:ascii="Arial" w:hAnsi="Arial" w:cs="Arial"/>
          <w:szCs w:val="24"/>
        </w:rPr>
        <w:t xml:space="preserve"> комиссии</w:t>
      </w:r>
      <w:r>
        <w:rPr>
          <w:rFonts w:ascii="Arial" w:hAnsi="Arial" w:cs="Arial"/>
          <w:szCs w:val="24"/>
        </w:rPr>
        <w:t xml:space="preserve"> </w:t>
      </w:r>
      <w:r w:rsidR="00951998" w:rsidRPr="00E1113C">
        <w:rPr>
          <w:rFonts w:ascii="Arial" w:hAnsi="Arial" w:cs="Arial"/>
          <w:szCs w:val="24"/>
        </w:rPr>
        <w:t>по подготовке проекта Правил землепользования</w:t>
      </w:r>
    </w:p>
    <w:p w:rsidR="00951998" w:rsidRDefault="00951998" w:rsidP="00951998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и застройки территории (части территории) </w:t>
      </w:r>
    </w:p>
    <w:p w:rsidR="00951998" w:rsidRPr="00E1113C" w:rsidRDefault="00951998" w:rsidP="00951998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>городского округа Домодедово</w:t>
      </w:r>
      <w:r w:rsidR="00F42405">
        <w:rPr>
          <w:rFonts w:ascii="Arial" w:hAnsi="Arial" w:cs="Arial"/>
          <w:szCs w:val="24"/>
        </w:rPr>
        <w:t xml:space="preserve"> </w:t>
      </w:r>
      <w:r w:rsidRPr="00E1113C">
        <w:rPr>
          <w:rFonts w:ascii="Arial" w:hAnsi="Arial" w:cs="Arial"/>
          <w:szCs w:val="24"/>
        </w:rPr>
        <w:t>Московской области</w:t>
      </w:r>
    </w:p>
    <w:p w:rsidR="00951998" w:rsidRPr="00E1113C" w:rsidRDefault="00951998" w:rsidP="00951998">
      <w:pPr>
        <w:pStyle w:val="a3"/>
        <w:rPr>
          <w:rFonts w:ascii="Arial" w:hAnsi="Arial" w:cs="Arial"/>
          <w:szCs w:val="24"/>
        </w:rPr>
      </w:pPr>
    </w:p>
    <w:p w:rsidR="00951998" w:rsidRPr="00E1113C" w:rsidRDefault="00951998" w:rsidP="00951998">
      <w:pPr>
        <w:pStyle w:val="a3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951998" w:rsidRPr="00E1113C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p w:rsidR="00951998" w:rsidRPr="00E1113C" w:rsidRDefault="00951998" w:rsidP="00951998">
      <w:pPr>
        <w:pStyle w:val="a3"/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ab/>
        <w:t xml:space="preserve"> В соответствии с Градостроительным </w:t>
      </w:r>
      <w:hyperlink r:id="rId5" w:history="1">
        <w:r w:rsidRPr="00E1113C">
          <w:rPr>
            <w:rFonts w:ascii="Arial" w:hAnsi="Arial" w:cs="Arial"/>
            <w:szCs w:val="24"/>
          </w:rPr>
          <w:t>кодексом</w:t>
        </w:r>
      </w:hyperlink>
      <w:r w:rsidRPr="00E1113C">
        <w:rPr>
          <w:rFonts w:ascii="Arial" w:hAnsi="Arial" w:cs="Arial"/>
          <w:szCs w:val="24"/>
        </w:rPr>
        <w:t xml:space="preserve"> Российской Федерации, Федеральным </w:t>
      </w:r>
      <w:hyperlink r:id="rId6" w:history="1">
        <w:r w:rsidRPr="00E1113C">
          <w:rPr>
            <w:rFonts w:ascii="Arial" w:hAnsi="Arial" w:cs="Arial"/>
            <w:szCs w:val="24"/>
          </w:rPr>
          <w:t>законом</w:t>
        </w:r>
      </w:hyperlink>
      <w:r w:rsidRPr="00E1113C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E1113C">
          <w:rPr>
            <w:rFonts w:ascii="Arial" w:hAnsi="Arial" w:cs="Arial"/>
            <w:iCs/>
            <w:szCs w:val="24"/>
          </w:rPr>
          <w:t>Закон</w:t>
        </w:r>
      </w:hyperlink>
      <w:r w:rsidRPr="00E1113C">
        <w:rPr>
          <w:rFonts w:ascii="Arial" w:hAnsi="Arial" w:cs="Arial"/>
          <w:iCs/>
          <w:szCs w:val="24"/>
        </w:rPr>
        <w:t>ом Московской области от</w:t>
      </w:r>
      <w:r w:rsidRPr="00E1113C">
        <w:rPr>
          <w:rFonts w:ascii="Arial" w:hAnsi="Arial" w:cs="Arial"/>
          <w:szCs w:val="24"/>
        </w:rPr>
        <w:t xml:space="preserve"> 24.07.2014 </w:t>
      </w:r>
      <w:r w:rsidRPr="00E1113C">
        <w:rPr>
          <w:rFonts w:ascii="Arial" w:hAnsi="Arial" w:cs="Arial"/>
          <w:iCs/>
          <w:szCs w:val="24"/>
        </w:rPr>
        <w:t xml:space="preserve">№ 106/2014-ОЗ «О перераспределении </w:t>
      </w:r>
      <w:proofErr w:type="gramStart"/>
      <w:r w:rsidRPr="00E1113C">
        <w:rPr>
          <w:rFonts w:ascii="Arial" w:hAnsi="Arial" w:cs="Arial"/>
          <w:iCs/>
          <w:szCs w:val="24"/>
        </w:rPr>
        <w:t>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r w:rsidRPr="00E1113C">
        <w:rPr>
          <w:rFonts w:ascii="Arial" w:hAnsi="Arial" w:cs="Arial"/>
          <w:szCs w:val="24"/>
        </w:rPr>
        <w:t xml:space="preserve"> Положением об организации и проведении публичных слушаний по вопросам градостроительной деятельности на территории городского округа Домодедово, утвержденным решением Совета депутатов городского округа Домодедово от 28.09.2017 № 1-4/834, </w:t>
      </w:r>
      <w:r w:rsidRPr="00E1113C">
        <w:rPr>
          <w:rFonts w:ascii="Arial" w:hAnsi="Arial" w:cs="Arial"/>
          <w:color w:val="333333"/>
          <w:szCs w:val="24"/>
        </w:rPr>
        <w:t>Порядком предоставления предложений и замечаний по вопросу, рассматриваемому на публичных слушаниях в сфере градостроительной деятельности на территории городского</w:t>
      </w:r>
      <w:proofErr w:type="gramEnd"/>
      <w:r w:rsidRPr="00E1113C">
        <w:rPr>
          <w:rFonts w:ascii="Arial" w:hAnsi="Arial" w:cs="Arial"/>
          <w:color w:val="333333"/>
          <w:szCs w:val="24"/>
        </w:rPr>
        <w:t xml:space="preserve"> округа Домодедово, утвержденным Советом депутатов городского округа Домодедово от 29.09.2017 № 1-4/835,</w:t>
      </w:r>
    </w:p>
    <w:p w:rsidR="00951998" w:rsidRPr="00E1113C" w:rsidRDefault="00951998" w:rsidP="00951998">
      <w:pPr>
        <w:pStyle w:val="a3"/>
        <w:jc w:val="center"/>
        <w:rPr>
          <w:rFonts w:ascii="Arial" w:hAnsi="Arial" w:cs="Arial"/>
          <w:szCs w:val="24"/>
        </w:rPr>
      </w:pPr>
    </w:p>
    <w:p w:rsidR="00951998" w:rsidRPr="00E1113C" w:rsidRDefault="00951998" w:rsidP="00951998">
      <w:pPr>
        <w:pStyle w:val="a3"/>
        <w:jc w:val="center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>ПОСТАНОВЛЯЮ:</w:t>
      </w:r>
    </w:p>
    <w:p w:rsidR="00951998" w:rsidRPr="00E1113C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p w:rsidR="00BD2817" w:rsidRPr="00BD2817" w:rsidRDefault="00951998" w:rsidP="00BD2817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  1. </w:t>
      </w:r>
      <w:r w:rsidR="00BD2817" w:rsidRPr="00BD2817">
        <w:rPr>
          <w:rFonts w:ascii="Arial" w:hAnsi="Arial" w:cs="Arial"/>
          <w:szCs w:val="24"/>
        </w:rPr>
        <w:t>Создать комиссию по подготовке проекта Правил землепользования и застройки территории (части территории) городского округа Домодедово Московской области в количестве 7 человек.</w:t>
      </w:r>
    </w:p>
    <w:p w:rsidR="00BD2817" w:rsidRPr="00BD2817" w:rsidRDefault="00951998" w:rsidP="00BD2817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   2. </w:t>
      </w:r>
      <w:r w:rsidR="00BD2817" w:rsidRPr="00BD2817">
        <w:rPr>
          <w:rFonts w:ascii="Arial" w:hAnsi="Arial" w:cs="Arial"/>
          <w:szCs w:val="24"/>
        </w:rPr>
        <w:t xml:space="preserve">Утвердить </w:t>
      </w:r>
      <w:r w:rsidR="00BD2817">
        <w:rPr>
          <w:rFonts w:ascii="Arial" w:hAnsi="Arial" w:cs="Arial"/>
          <w:szCs w:val="24"/>
        </w:rPr>
        <w:t xml:space="preserve">состав </w:t>
      </w:r>
      <w:r w:rsidR="00BD2817" w:rsidRPr="00BD2817">
        <w:rPr>
          <w:rFonts w:ascii="Arial" w:hAnsi="Arial" w:cs="Arial"/>
          <w:szCs w:val="24"/>
        </w:rPr>
        <w:t>комисси</w:t>
      </w:r>
      <w:r w:rsidR="00BD2817">
        <w:rPr>
          <w:rFonts w:ascii="Arial" w:hAnsi="Arial" w:cs="Arial"/>
          <w:szCs w:val="24"/>
        </w:rPr>
        <w:t>и</w:t>
      </w:r>
      <w:r w:rsidR="00BD2817" w:rsidRPr="00BD2817">
        <w:rPr>
          <w:rFonts w:ascii="Arial" w:hAnsi="Arial" w:cs="Arial"/>
          <w:szCs w:val="24"/>
        </w:rPr>
        <w:t xml:space="preserve"> по подготовке проекта Правил землепользования и застройки территории (части территории) городского округа Домодедово Московской области (прилагается).</w:t>
      </w:r>
    </w:p>
    <w:p w:rsidR="00BD2817" w:rsidRPr="00BD2817" w:rsidRDefault="00951998" w:rsidP="00BD2817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  3.  </w:t>
      </w:r>
      <w:r w:rsidR="00BD2817" w:rsidRPr="00BD2817">
        <w:rPr>
          <w:rFonts w:ascii="Arial" w:hAnsi="Arial" w:cs="Arial"/>
          <w:szCs w:val="24"/>
        </w:rPr>
        <w:t>Утвердить Положение о комиссии по подготовке проекта Правил землепользования и застройки территории (части территории) городского округа Домодедово Московской области (прилагается).</w:t>
      </w:r>
    </w:p>
    <w:p w:rsidR="00951998" w:rsidRPr="00E1113C" w:rsidRDefault="00951998" w:rsidP="00E73950">
      <w:pPr>
        <w:pStyle w:val="a3"/>
        <w:ind w:firstLine="426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4. 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951998" w:rsidRPr="00E1113C" w:rsidRDefault="00951998" w:rsidP="00951998">
      <w:pPr>
        <w:pStyle w:val="a3"/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</w:t>
      </w:r>
      <w:r w:rsidR="00E73950">
        <w:rPr>
          <w:rFonts w:ascii="Arial" w:hAnsi="Arial" w:cs="Arial"/>
          <w:szCs w:val="24"/>
        </w:rPr>
        <w:t xml:space="preserve"> </w:t>
      </w:r>
      <w:r w:rsidRPr="00E1113C">
        <w:rPr>
          <w:rFonts w:ascii="Arial" w:hAnsi="Arial" w:cs="Arial"/>
          <w:szCs w:val="24"/>
        </w:rPr>
        <w:t xml:space="preserve"> 5. </w:t>
      </w:r>
      <w:proofErr w:type="gramStart"/>
      <w:r w:rsidRPr="00E1113C">
        <w:rPr>
          <w:rFonts w:ascii="Arial" w:hAnsi="Arial" w:cs="Arial"/>
          <w:szCs w:val="24"/>
        </w:rPr>
        <w:t>Контроль за</w:t>
      </w:r>
      <w:proofErr w:type="gramEnd"/>
      <w:r w:rsidRPr="00E1113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E3167D">
        <w:rPr>
          <w:rFonts w:ascii="Arial" w:hAnsi="Arial" w:cs="Arial"/>
          <w:szCs w:val="24"/>
        </w:rPr>
        <w:t>Горбунова А.А.</w:t>
      </w:r>
    </w:p>
    <w:p w:rsidR="00951998" w:rsidRPr="00E1113C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p w:rsidR="00951998" w:rsidRPr="00E1113C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p w:rsidR="00E3167D" w:rsidRDefault="00E3167D" w:rsidP="00951998">
      <w:pPr>
        <w:pStyle w:val="a3"/>
        <w:jc w:val="both"/>
        <w:rPr>
          <w:rFonts w:ascii="Arial" w:hAnsi="Arial" w:cs="Arial"/>
          <w:szCs w:val="24"/>
        </w:rPr>
      </w:pPr>
    </w:p>
    <w:p w:rsidR="00951998" w:rsidRDefault="00951998" w:rsidP="00951998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>Глава городского округа</w:t>
      </w:r>
      <w:r w:rsidRPr="00E1113C">
        <w:rPr>
          <w:rFonts w:ascii="Arial" w:hAnsi="Arial" w:cs="Arial"/>
          <w:szCs w:val="24"/>
        </w:rPr>
        <w:tab/>
        <w:t xml:space="preserve">                                      </w:t>
      </w:r>
      <w:r w:rsidRPr="00E1113C">
        <w:rPr>
          <w:rFonts w:ascii="Arial" w:hAnsi="Arial" w:cs="Arial"/>
          <w:szCs w:val="24"/>
        </w:rPr>
        <w:tab/>
        <w:t xml:space="preserve">          </w:t>
      </w:r>
      <w:r w:rsidR="00227864">
        <w:rPr>
          <w:rFonts w:ascii="Arial" w:hAnsi="Arial" w:cs="Arial"/>
          <w:szCs w:val="24"/>
        </w:rPr>
        <w:t xml:space="preserve">      </w:t>
      </w:r>
      <w:r w:rsidRPr="00E1113C">
        <w:rPr>
          <w:rFonts w:ascii="Arial" w:hAnsi="Arial" w:cs="Arial"/>
          <w:szCs w:val="24"/>
        </w:rPr>
        <w:t xml:space="preserve">А.В. </w:t>
      </w:r>
      <w:proofErr w:type="gramStart"/>
      <w:r w:rsidRPr="00E1113C">
        <w:rPr>
          <w:rFonts w:ascii="Arial" w:hAnsi="Arial" w:cs="Arial"/>
          <w:szCs w:val="24"/>
        </w:rPr>
        <w:t>Двойных</w:t>
      </w:r>
      <w:proofErr w:type="gramEnd"/>
    </w:p>
    <w:p w:rsidR="00951998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p w:rsidR="00951998" w:rsidRDefault="00951998" w:rsidP="00951998">
      <w:pPr>
        <w:pStyle w:val="a3"/>
        <w:jc w:val="both"/>
        <w:rPr>
          <w:rFonts w:ascii="Arial" w:hAnsi="Arial" w:cs="Arial"/>
          <w:szCs w:val="24"/>
        </w:rPr>
      </w:pPr>
    </w:p>
    <w:sectPr w:rsidR="00951998" w:rsidSect="0095199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8"/>
    <w:rsid w:val="00212A3B"/>
    <w:rsid w:val="00227864"/>
    <w:rsid w:val="003E47B1"/>
    <w:rsid w:val="00411BDA"/>
    <w:rsid w:val="006A0C2D"/>
    <w:rsid w:val="00790DD0"/>
    <w:rsid w:val="007E57EC"/>
    <w:rsid w:val="00951998"/>
    <w:rsid w:val="00BD2817"/>
    <w:rsid w:val="00C32375"/>
    <w:rsid w:val="00E3167D"/>
    <w:rsid w:val="00E73950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9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9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199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9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9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199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69672CA4648F7F4C40F7CE0DCA36AE60CB0BDF6952027418B01D13E9E668812FFCF4CDE9E2A7Cd44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3F1B5EA98F94F91654C6C65D9FD68ACAA15F531B71B7C6082A1C5ABI8x3K" TargetMode="External"/><Relationship Id="rId5" Type="http://schemas.openxmlformats.org/officeDocument/2006/relationships/hyperlink" Target="consultantplus://offline/ref=3CA3F1B5EA98F94F91654C6C65D9FD68ACAA16F23DBB1B7C6082A1C5ABI8x3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2018-05-03T14:55:00Z</cp:lastPrinted>
  <dcterms:created xsi:type="dcterms:W3CDTF">2018-05-07T12:39:00Z</dcterms:created>
  <dcterms:modified xsi:type="dcterms:W3CDTF">2018-05-07T12:39:00Z</dcterms:modified>
</cp:coreProperties>
</file>