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8E7AE7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8E7AE7" w:rsidRDefault="008E7AE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E7AE7">
        <w:rPr>
          <w:rFonts w:ascii="Times New Roman" w:hAnsi="Times New Roman"/>
          <w:b/>
        </w:rPr>
        <w:t>от 21.04.2021 № 868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15410" w:rsidRPr="008D12E0" w:rsidRDefault="00A15410" w:rsidP="00A15410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D12E0">
        <w:rPr>
          <w:rFonts w:ascii="Arial" w:hAnsi="Arial" w:cs="Arial"/>
          <w:szCs w:val="24"/>
        </w:rPr>
        <w:t xml:space="preserve">О внесении изменений в </w:t>
      </w:r>
      <w:r w:rsidR="008D12E0" w:rsidRPr="008D12E0">
        <w:rPr>
          <w:rFonts w:ascii="Arial" w:hAnsi="Arial" w:cs="Arial"/>
          <w:szCs w:val="24"/>
        </w:rPr>
        <w:t xml:space="preserve">состав </w:t>
      </w:r>
      <w:r w:rsidR="008D12E0" w:rsidRPr="008D12E0">
        <w:rPr>
          <w:rFonts w:ascii="Arial" w:hAnsi="Arial" w:cs="Arial"/>
          <w:color w:val="000000"/>
          <w:szCs w:val="24"/>
          <w:lang w:bidi="ru-RU"/>
        </w:rPr>
        <w:t>Рабочей группы по организации и осуществлению регистрации (учета) избирателей, участников референдума на территории городского округа Домодедово Московской области</w:t>
      </w:r>
      <w:r w:rsidRPr="008D12E0">
        <w:rPr>
          <w:rFonts w:ascii="Arial" w:hAnsi="Arial" w:cs="Arial"/>
          <w:szCs w:val="24"/>
        </w:rPr>
        <w:t>, утвержденн</w:t>
      </w:r>
      <w:r w:rsidR="008D12E0">
        <w:rPr>
          <w:rFonts w:ascii="Arial" w:hAnsi="Arial" w:cs="Arial"/>
          <w:szCs w:val="24"/>
        </w:rPr>
        <w:t>ый</w:t>
      </w:r>
      <w:r w:rsidRPr="008D12E0">
        <w:rPr>
          <w:rFonts w:ascii="Arial" w:hAnsi="Arial" w:cs="Arial"/>
          <w:szCs w:val="24"/>
        </w:rPr>
        <w:t xml:space="preserve"> постановлением Администрации городского округа Домодедово от </w:t>
      </w:r>
      <w:r w:rsidR="008D12E0" w:rsidRPr="008D12E0">
        <w:rPr>
          <w:rFonts w:ascii="Arial" w:hAnsi="Arial" w:cs="Arial"/>
          <w:szCs w:val="24"/>
        </w:rPr>
        <w:t>16</w:t>
      </w:r>
      <w:r w:rsidRPr="008D12E0">
        <w:rPr>
          <w:rFonts w:ascii="Arial" w:hAnsi="Arial" w:cs="Arial"/>
          <w:szCs w:val="24"/>
        </w:rPr>
        <w:t>.</w:t>
      </w:r>
      <w:r w:rsidR="008D12E0" w:rsidRPr="008D12E0">
        <w:rPr>
          <w:rFonts w:ascii="Arial" w:hAnsi="Arial" w:cs="Arial"/>
          <w:szCs w:val="24"/>
        </w:rPr>
        <w:t>02</w:t>
      </w:r>
      <w:r w:rsidRPr="008D12E0">
        <w:rPr>
          <w:rFonts w:ascii="Arial" w:hAnsi="Arial" w:cs="Arial"/>
          <w:szCs w:val="24"/>
        </w:rPr>
        <w:t>. 20</w:t>
      </w:r>
      <w:r w:rsidR="008D12E0" w:rsidRPr="008E7AE7">
        <w:rPr>
          <w:rFonts w:ascii="Arial" w:hAnsi="Arial" w:cs="Arial"/>
          <w:szCs w:val="24"/>
        </w:rPr>
        <w:t>21</w:t>
      </w:r>
      <w:r w:rsidRPr="008D12E0">
        <w:rPr>
          <w:rFonts w:ascii="Arial" w:hAnsi="Arial" w:cs="Arial"/>
          <w:szCs w:val="24"/>
        </w:rPr>
        <w:t xml:space="preserve"> № </w:t>
      </w:r>
      <w:r w:rsidR="008D12E0" w:rsidRPr="008E7AE7">
        <w:rPr>
          <w:rFonts w:ascii="Arial" w:hAnsi="Arial" w:cs="Arial"/>
          <w:szCs w:val="24"/>
        </w:rPr>
        <w:t>337</w:t>
      </w:r>
    </w:p>
    <w:p w:rsidR="00A15410" w:rsidRPr="008E6F46" w:rsidRDefault="00A15410" w:rsidP="00A15410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15410" w:rsidRPr="008D12E0" w:rsidRDefault="008D12E0" w:rsidP="00A15410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D12E0">
        <w:rPr>
          <w:rFonts w:ascii="Arial" w:hAnsi="Arial" w:cs="Arial"/>
        </w:rPr>
        <w:t xml:space="preserve">Руководствуясь Федеральным законом от 12.03.2002 №67-ФЗ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06.11.1997г. № 134/973-II, Постановлением </w:t>
      </w:r>
      <w:r w:rsidRPr="008D12E0">
        <w:rPr>
          <w:rFonts w:ascii="Arial" w:hAnsi="Arial" w:cs="Arial"/>
          <w:color w:val="000000"/>
          <w:lang w:bidi="ru-RU"/>
        </w:rPr>
        <w:t xml:space="preserve">Губернатора Московской области от 07.07.2017 № 310-ПГ «О некоторых мерах по реализации на территории Московской области Положения о Государственной системе регистрации (учета) избирателей, участников референдума в Российской Федерации», </w:t>
      </w:r>
      <w:r w:rsidRPr="008D12E0">
        <w:rPr>
          <w:rFonts w:ascii="Arial" w:hAnsi="Arial" w:cs="Arial"/>
        </w:rPr>
        <w:t>Решением Избирательной комиссии Московской области «Об обеспечении функционирования Государственной системы регистрации (учета) избирателей, участников референдума на территории Московской области» от 06.07.2017г. № 28/268-6,</w:t>
      </w:r>
      <w:r w:rsidR="00A15410" w:rsidRPr="008D12E0">
        <w:rPr>
          <w:rFonts w:ascii="Arial" w:hAnsi="Arial" w:cs="Arial"/>
          <w:szCs w:val="24"/>
        </w:rPr>
        <w:t xml:space="preserve"> 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15410" w:rsidRPr="008D12E0" w:rsidRDefault="00A15410" w:rsidP="00A15410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8D12E0">
        <w:rPr>
          <w:rFonts w:ascii="Arial" w:hAnsi="Arial" w:cs="Arial"/>
          <w:sz w:val="24"/>
          <w:szCs w:val="24"/>
        </w:rPr>
        <w:t xml:space="preserve">Внести в </w:t>
      </w:r>
      <w:r w:rsidR="008D12E0" w:rsidRPr="008D12E0">
        <w:rPr>
          <w:rFonts w:ascii="Arial" w:hAnsi="Arial" w:cs="Arial"/>
          <w:sz w:val="24"/>
          <w:szCs w:val="24"/>
        </w:rPr>
        <w:t xml:space="preserve">состав </w:t>
      </w:r>
      <w:r w:rsidR="008D12E0" w:rsidRPr="008D12E0">
        <w:rPr>
          <w:rFonts w:ascii="Arial" w:hAnsi="Arial" w:cs="Arial"/>
          <w:color w:val="000000"/>
          <w:sz w:val="24"/>
          <w:szCs w:val="24"/>
          <w:lang w:bidi="ru-RU"/>
        </w:rPr>
        <w:t>Рабочей группы по организации и осуществлению регистрации (учета) избирателей, участников референдума на территории городского округа Домодедово Московской области</w:t>
      </w:r>
      <w:r w:rsidR="008D12E0" w:rsidRPr="008D12E0">
        <w:rPr>
          <w:rFonts w:ascii="Arial" w:hAnsi="Arial" w:cs="Arial"/>
          <w:sz w:val="24"/>
          <w:szCs w:val="24"/>
        </w:rPr>
        <w:t>, утвержденный постановлением Администрации городского округа Домодедово от 16.02. 20</w:t>
      </w:r>
      <w:r w:rsidR="008D12E0" w:rsidRPr="008D12E0">
        <w:rPr>
          <w:rFonts w:ascii="Arial" w:hAnsi="Arial" w:cs="Arial"/>
          <w:sz w:val="24"/>
          <w:szCs w:val="24"/>
          <w:lang w:val="en-US"/>
        </w:rPr>
        <w:t>21</w:t>
      </w:r>
      <w:r w:rsidR="008D12E0" w:rsidRPr="008D12E0">
        <w:rPr>
          <w:rFonts w:ascii="Arial" w:hAnsi="Arial" w:cs="Arial"/>
          <w:sz w:val="24"/>
          <w:szCs w:val="24"/>
        </w:rPr>
        <w:t xml:space="preserve"> № </w:t>
      </w:r>
      <w:r w:rsidR="008D12E0" w:rsidRPr="008D12E0">
        <w:rPr>
          <w:rFonts w:ascii="Arial" w:hAnsi="Arial" w:cs="Arial"/>
          <w:sz w:val="24"/>
          <w:szCs w:val="24"/>
          <w:lang w:val="en-US"/>
        </w:rPr>
        <w:t>337</w:t>
      </w:r>
      <w:r w:rsidRPr="008D12E0">
        <w:rPr>
          <w:rFonts w:ascii="Arial" w:hAnsi="Arial" w:cs="Arial"/>
          <w:sz w:val="24"/>
          <w:szCs w:val="24"/>
        </w:rPr>
        <w:t>, следующие изменения:</w:t>
      </w:r>
    </w:p>
    <w:p w:rsidR="00A15410" w:rsidRDefault="00545AE9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состав </w:t>
      </w:r>
      <w:r w:rsidRPr="008D12E0">
        <w:rPr>
          <w:rFonts w:ascii="Arial" w:hAnsi="Arial" w:cs="Arial"/>
          <w:color w:val="000000"/>
          <w:sz w:val="24"/>
          <w:szCs w:val="24"/>
          <w:lang w:bidi="ru-RU"/>
        </w:rPr>
        <w:t>Рабочей группы по организации и осуществлению регистрации (учета) избирателей, участников референдума на территории городского округа Домодедово Московской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A15410">
        <w:rPr>
          <w:rFonts w:ascii="Arial" w:hAnsi="Arial" w:cs="Arial"/>
          <w:sz w:val="24"/>
          <w:szCs w:val="24"/>
        </w:rPr>
        <w:t xml:space="preserve">в редакции согласно Приложению № </w:t>
      </w:r>
      <w:r>
        <w:rPr>
          <w:rFonts w:ascii="Arial" w:hAnsi="Arial" w:cs="Arial"/>
          <w:sz w:val="24"/>
          <w:szCs w:val="24"/>
        </w:rPr>
        <w:t>1</w:t>
      </w:r>
      <w:r w:rsidR="00A1541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A15410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8E7AE7" w:rsidRDefault="008E7AE7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8E7AE7" w:rsidRPr="008E6F46" w:rsidRDefault="008E7AE7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545AE9" w:rsidRDefault="00545AE9" w:rsidP="00A15410">
      <w:pPr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Г</w:t>
      </w:r>
      <w:r w:rsidR="00A7281A">
        <w:rPr>
          <w:rFonts w:ascii="Arial" w:hAnsi="Arial" w:cs="Arial"/>
          <w:b/>
          <w:szCs w:val="24"/>
        </w:rPr>
        <w:t>лав</w:t>
      </w:r>
      <w:r>
        <w:rPr>
          <w:rFonts w:ascii="Arial" w:hAnsi="Arial" w:cs="Arial"/>
          <w:b/>
          <w:szCs w:val="24"/>
        </w:rPr>
        <w:t>а</w:t>
      </w:r>
      <w:r w:rsidR="00A15410" w:rsidRPr="008E6F46">
        <w:rPr>
          <w:rFonts w:ascii="Arial" w:hAnsi="Arial" w:cs="Arial"/>
          <w:b/>
          <w:szCs w:val="24"/>
        </w:rPr>
        <w:t xml:space="preserve"> городского округа</w:t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А.В. </w:t>
      </w:r>
      <w:proofErr w:type="gramStart"/>
      <w:r>
        <w:rPr>
          <w:rFonts w:ascii="Arial" w:hAnsi="Arial" w:cs="Arial"/>
          <w:b/>
          <w:szCs w:val="24"/>
        </w:rPr>
        <w:t>Двойных</w:t>
      </w:r>
      <w:proofErr w:type="gramEnd"/>
    </w:p>
    <w:p w:rsidR="00545AE9" w:rsidRDefault="00545A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545AE9" w:rsidRPr="00331DAA" w:rsidRDefault="00331DAA" w:rsidP="00331DAA">
      <w:pPr>
        <w:pStyle w:val="30"/>
        <w:shd w:val="clear" w:color="auto" w:fill="auto"/>
        <w:spacing w:after="0"/>
        <w:ind w:left="5103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331DAA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№1 к </w:t>
      </w:r>
      <w:r w:rsidR="00545AE9" w:rsidRPr="00331DAA">
        <w:rPr>
          <w:rFonts w:ascii="Arial" w:hAnsi="Arial" w:cs="Arial"/>
          <w:color w:val="000000"/>
          <w:sz w:val="24"/>
          <w:szCs w:val="24"/>
          <w:lang w:bidi="ru-RU"/>
        </w:rPr>
        <w:t>постановлени</w:t>
      </w:r>
      <w:r w:rsidRPr="00331DAA">
        <w:rPr>
          <w:rFonts w:ascii="Arial" w:hAnsi="Arial" w:cs="Arial"/>
          <w:color w:val="000000"/>
          <w:sz w:val="24"/>
          <w:szCs w:val="24"/>
          <w:lang w:bidi="ru-RU"/>
        </w:rPr>
        <w:t>ю</w:t>
      </w:r>
      <w:r w:rsidR="00545AE9"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Администрации городского округа Домодедово Московской области</w:t>
      </w:r>
    </w:p>
    <w:p w:rsidR="00545AE9" w:rsidRPr="00331DAA" w:rsidRDefault="008E7AE7" w:rsidP="00331DAA">
      <w:pPr>
        <w:pStyle w:val="30"/>
        <w:shd w:val="clear" w:color="auto" w:fill="auto"/>
        <w:spacing w:after="0"/>
        <w:ind w:lef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от 21.04.2021</w:t>
      </w:r>
      <w:r w:rsidR="00545AE9"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№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868</w:t>
      </w:r>
      <w:bookmarkStart w:id="0" w:name="_GoBack"/>
      <w:bookmarkEnd w:id="0"/>
    </w:p>
    <w:p w:rsidR="00545AE9" w:rsidRPr="00331DAA" w:rsidRDefault="00545AE9" w:rsidP="00331DAA">
      <w:pPr>
        <w:pStyle w:val="160"/>
        <w:shd w:val="clear" w:color="auto" w:fill="auto"/>
        <w:spacing w:before="0" w:after="0"/>
        <w:ind w:left="5103"/>
        <w:rPr>
          <w:sz w:val="24"/>
          <w:szCs w:val="24"/>
        </w:rPr>
      </w:pPr>
    </w:p>
    <w:p w:rsidR="00545AE9" w:rsidRPr="00331DAA" w:rsidRDefault="00545AE9" w:rsidP="00545AE9">
      <w:pPr>
        <w:pStyle w:val="160"/>
        <w:shd w:val="clear" w:color="auto" w:fill="auto"/>
        <w:spacing w:before="0" w:after="0"/>
        <w:ind w:right="283" w:firstLine="567"/>
        <w:jc w:val="center"/>
        <w:rPr>
          <w:sz w:val="24"/>
          <w:szCs w:val="24"/>
        </w:rPr>
      </w:pPr>
      <w:r w:rsidRPr="00331DAA">
        <w:rPr>
          <w:sz w:val="24"/>
          <w:szCs w:val="24"/>
        </w:rPr>
        <w:t xml:space="preserve">Состав рабочей группы </w:t>
      </w:r>
      <w:r w:rsidRPr="00331DAA">
        <w:rPr>
          <w:color w:val="000000"/>
          <w:sz w:val="24"/>
          <w:szCs w:val="24"/>
          <w:lang w:bidi="ru-RU"/>
        </w:rPr>
        <w:t>по организации и осуществлению регистрации (учета) избирателей, участников референдума на территории городского округа Домодедово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Руководитель рабочей группы: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Ведерникова М.И. - первый заместитель главы администрации</w:t>
      </w:r>
      <w:r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Домодедово</w:t>
      </w:r>
      <w:r w:rsidRPr="00331DAA">
        <w:rPr>
          <w:rFonts w:ascii="Arial" w:hAnsi="Arial" w:cs="Arial"/>
          <w:sz w:val="24"/>
          <w:szCs w:val="24"/>
          <w:lang w:bidi="ru-RU"/>
        </w:rPr>
        <w:t>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Заместитель руководителя рабочей группы:</w:t>
      </w:r>
    </w:p>
    <w:p w:rsidR="00331DAA" w:rsidRDefault="00331DAA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Москвичев Н.А. - начальник организационного управления администрации</w:t>
      </w:r>
      <w:r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Домодедово</w:t>
      </w:r>
      <w:r w:rsidRPr="00331DAA">
        <w:rPr>
          <w:rFonts w:ascii="Arial" w:hAnsi="Arial" w:cs="Arial"/>
          <w:sz w:val="24"/>
          <w:szCs w:val="24"/>
          <w:lang w:bidi="ru-RU"/>
        </w:rPr>
        <w:t>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Члены рабочей группы: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Кузнецова Ю.Н. – начальник общего отдела Домодедовского городского суда;</w:t>
      </w:r>
    </w:p>
    <w:p w:rsidR="00545AE9" w:rsidRPr="00331DAA" w:rsidRDefault="00545AE9" w:rsidP="00545AE9">
      <w:pPr>
        <w:pStyle w:val="160"/>
        <w:shd w:val="clear" w:color="auto" w:fill="auto"/>
        <w:spacing w:before="0" w:after="0"/>
        <w:ind w:right="283" w:firstLine="567"/>
        <w:rPr>
          <w:sz w:val="24"/>
          <w:szCs w:val="24"/>
          <w:lang w:bidi="ru-RU"/>
        </w:rPr>
      </w:pPr>
    </w:p>
    <w:p w:rsidR="00545AE9" w:rsidRPr="00331DAA" w:rsidRDefault="00545AE9" w:rsidP="00545AE9">
      <w:pPr>
        <w:pStyle w:val="160"/>
        <w:shd w:val="clear" w:color="auto" w:fill="auto"/>
        <w:spacing w:before="0" w:after="0"/>
        <w:ind w:right="283" w:firstLine="567"/>
        <w:rPr>
          <w:sz w:val="24"/>
          <w:szCs w:val="24"/>
          <w:lang w:bidi="ru-RU"/>
        </w:rPr>
      </w:pPr>
      <w:proofErr w:type="spellStart"/>
      <w:r w:rsidRPr="00331DAA">
        <w:rPr>
          <w:sz w:val="24"/>
          <w:szCs w:val="24"/>
          <w:lang w:bidi="ru-RU"/>
        </w:rPr>
        <w:t>Кудратов</w:t>
      </w:r>
      <w:proofErr w:type="spellEnd"/>
      <w:r w:rsidRPr="00331DAA">
        <w:rPr>
          <w:sz w:val="24"/>
          <w:szCs w:val="24"/>
          <w:lang w:bidi="ru-RU"/>
        </w:rPr>
        <w:t xml:space="preserve"> Д.Е. - начальник отдела по вопросам миграции УМВД России по городскому округу Домодедово подполковник полиции;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31DAA">
        <w:rPr>
          <w:rFonts w:ascii="Arial" w:hAnsi="Arial" w:cs="Arial"/>
          <w:sz w:val="24"/>
          <w:szCs w:val="24"/>
          <w:shd w:val="clear" w:color="auto" w:fill="FFFFFF"/>
        </w:rPr>
        <w:t>Гарданов</w:t>
      </w:r>
      <w:proofErr w:type="spellEnd"/>
      <w:r w:rsidRPr="00331DAA">
        <w:rPr>
          <w:rFonts w:ascii="Arial" w:hAnsi="Arial" w:cs="Arial"/>
          <w:sz w:val="24"/>
          <w:szCs w:val="24"/>
          <w:shd w:val="clear" w:color="auto" w:fill="FFFFFF"/>
        </w:rPr>
        <w:t xml:space="preserve"> М.Х.</w:t>
      </w:r>
      <w:r w:rsidRPr="00331DAA">
        <w:rPr>
          <w:rFonts w:ascii="Arial" w:hAnsi="Arial" w:cs="Arial"/>
          <w:sz w:val="24"/>
          <w:szCs w:val="24"/>
          <w:lang w:bidi="ru-RU"/>
        </w:rPr>
        <w:t xml:space="preserve"> – военный комиссар Военного комиссариата города Домодедово и Ленинского района Московской области;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proofErr w:type="spellStart"/>
      <w:r w:rsidRPr="00331DAA">
        <w:rPr>
          <w:rFonts w:ascii="Arial" w:hAnsi="Arial" w:cs="Arial"/>
          <w:sz w:val="24"/>
          <w:szCs w:val="24"/>
          <w:lang w:bidi="ru-RU"/>
        </w:rPr>
        <w:t>Халимова</w:t>
      </w:r>
      <w:proofErr w:type="spellEnd"/>
      <w:r w:rsidRPr="00331DAA">
        <w:rPr>
          <w:rFonts w:ascii="Arial" w:hAnsi="Arial" w:cs="Arial"/>
          <w:sz w:val="24"/>
          <w:szCs w:val="24"/>
          <w:lang w:bidi="ru-RU"/>
        </w:rPr>
        <w:t xml:space="preserve"> А.В. - директор МБУ «МФЦ Домодедово»;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331DAA">
        <w:rPr>
          <w:rFonts w:ascii="Arial" w:hAnsi="Arial" w:cs="Arial"/>
          <w:sz w:val="24"/>
          <w:szCs w:val="24"/>
          <w:lang w:bidi="ru-RU"/>
        </w:rPr>
        <w:t>Евсеева И.М. – председатель комитета по территориальному управлению администрации</w:t>
      </w:r>
      <w:r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Домодедово</w:t>
      </w:r>
      <w:r w:rsidRPr="00331DAA">
        <w:rPr>
          <w:rFonts w:ascii="Arial" w:hAnsi="Arial" w:cs="Arial"/>
          <w:sz w:val="24"/>
          <w:szCs w:val="24"/>
          <w:lang w:bidi="ru-RU"/>
        </w:rPr>
        <w:t>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Фомин А.А. – з</w:t>
      </w:r>
      <w:r w:rsidRPr="00331DAA">
        <w:rPr>
          <w:rFonts w:ascii="Arial" w:hAnsi="Arial" w:cs="Arial"/>
          <w:sz w:val="24"/>
          <w:szCs w:val="24"/>
          <w:bdr w:val="none" w:sz="0" w:space="0" w:color="auto" w:frame="1"/>
        </w:rPr>
        <w:t xml:space="preserve">аместитель начальника управления - начальник отдела обеспечения строительства управления строительства и городской инфраструктуры </w:t>
      </w:r>
      <w:r w:rsidRPr="00331DAA">
        <w:rPr>
          <w:rFonts w:ascii="Arial" w:hAnsi="Arial" w:cs="Arial"/>
          <w:sz w:val="24"/>
          <w:szCs w:val="24"/>
          <w:lang w:bidi="ru-RU"/>
        </w:rPr>
        <w:t>администрации</w:t>
      </w:r>
      <w:r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Домодедово</w:t>
      </w:r>
      <w:r w:rsidRPr="00331DAA">
        <w:rPr>
          <w:rFonts w:ascii="Arial" w:hAnsi="Arial" w:cs="Arial"/>
          <w:sz w:val="24"/>
          <w:szCs w:val="24"/>
          <w:bdr w:val="none" w:sz="0" w:space="0" w:color="auto" w:frame="1"/>
        </w:rPr>
        <w:t>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31DAA">
        <w:rPr>
          <w:rFonts w:ascii="Arial" w:hAnsi="Arial" w:cs="Arial"/>
          <w:sz w:val="24"/>
          <w:szCs w:val="24"/>
          <w:lang w:bidi="ru-RU"/>
        </w:rPr>
        <w:t>Хотулева И.П. – заведующий отделом информационного и программного обеспечения службы информационного и технического обеспечения администрации</w:t>
      </w:r>
      <w:r w:rsidRPr="00331DAA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Домодедово</w:t>
      </w:r>
      <w:r w:rsidRPr="00331DAA">
        <w:rPr>
          <w:rFonts w:ascii="Arial" w:hAnsi="Arial" w:cs="Arial"/>
          <w:sz w:val="24"/>
          <w:szCs w:val="24"/>
          <w:lang w:bidi="ru-RU"/>
        </w:rPr>
        <w:t>;</w:t>
      </w:r>
    </w:p>
    <w:p w:rsidR="00545AE9" w:rsidRPr="00331DAA" w:rsidRDefault="00545AE9" w:rsidP="00545AE9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331DAA" w:rsidRPr="00331DAA" w:rsidRDefault="00545AE9" w:rsidP="00331DAA">
      <w:pPr>
        <w:pStyle w:val="21"/>
        <w:shd w:val="clear" w:color="auto" w:fill="auto"/>
        <w:spacing w:before="0" w:line="274" w:lineRule="exact"/>
        <w:ind w:firstLine="567"/>
        <w:jc w:val="both"/>
        <w:rPr>
          <w:rFonts w:ascii="Arial" w:hAnsi="Arial" w:cs="Arial"/>
          <w:b/>
        </w:rPr>
      </w:pPr>
      <w:r w:rsidRPr="00331DAA">
        <w:rPr>
          <w:rFonts w:ascii="Arial" w:hAnsi="Arial" w:cs="Arial"/>
          <w:sz w:val="24"/>
          <w:szCs w:val="24"/>
          <w:lang w:bidi="ru-RU"/>
        </w:rPr>
        <w:t>Тимошина Л.Ю. - консультант управления информатизации информационного центра (Домодедово) Избирательной комиссии Московской области.</w:t>
      </w:r>
    </w:p>
    <w:sectPr w:rsidR="00331DAA" w:rsidRPr="00331DAA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0B" w:rsidRDefault="00AE570B">
      <w:r>
        <w:separator/>
      </w:r>
    </w:p>
  </w:endnote>
  <w:endnote w:type="continuationSeparator" w:id="0">
    <w:p w:rsidR="00AE570B" w:rsidRDefault="00AE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0B" w:rsidRDefault="00AE570B">
      <w:r>
        <w:separator/>
      </w:r>
    </w:p>
  </w:footnote>
  <w:footnote w:type="continuationSeparator" w:id="0">
    <w:p w:rsidR="00AE570B" w:rsidRDefault="00AE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AE7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B8529C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5C69D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E4A80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50E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AEA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ECA2A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C86F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CAA441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02C2E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31DAA"/>
    <w:rsid w:val="00350EF7"/>
    <w:rsid w:val="003A5899"/>
    <w:rsid w:val="003E65EB"/>
    <w:rsid w:val="003E7DC4"/>
    <w:rsid w:val="0044702B"/>
    <w:rsid w:val="00462ED8"/>
    <w:rsid w:val="00491D57"/>
    <w:rsid w:val="004A31A0"/>
    <w:rsid w:val="004E1F36"/>
    <w:rsid w:val="00545AE9"/>
    <w:rsid w:val="0058784B"/>
    <w:rsid w:val="005C5AFE"/>
    <w:rsid w:val="00645214"/>
    <w:rsid w:val="00677CC0"/>
    <w:rsid w:val="006A1209"/>
    <w:rsid w:val="006E5AF9"/>
    <w:rsid w:val="006F6729"/>
    <w:rsid w:val="00707291"/>
    <w:rsid w:val="00731EB9"/>
    <w:rsid w:val="007454BF"/>
    <w:rsid w:val="00767BC1"/>
    <w:rsid w:val="007D4AE8"/>
    <w:rsid w:val="007D72BB"/>
    <w:rsid w:val="007E4A61"/>
    <w:rsid w:val="00853FB8"/>
    <w:rsid w:val="0086030A"/>
    <w:rsid w:val="008B7DD4"/>
    <w:rsid w:val="008D12E0"/>
    <w:rsid w:val="008E7AE7"/>
    <w:rsid w:val="008F7682"/>
    <w:rsid w:val="00901940"/>
    <w:rsid w:val="00914286"/>
    <w:rsid w:val="00952A98"/>
    <w:rsid w:val="0099471F"/>
    <w:rsid w:val="009B00B7"/>
    <w:rsid w:val="009D11B4"/>
    <w:rsid w:val="00A042FD"/>
    <w:rsid w:val="00A15410"/>
    <w:rsid w:val="00A339F5"/>
    <w:rsid w:val="00A7281A"/>
    <w:rsid w:val="00A76030"/>
    <w:rsid w:val="00AC61E6"/>
    <w:rsid w:val="00AC7FB3"/>
    <w:rsid w:val="00AE50A9"/>
    <w:rsid w:val="00AE570B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43C4E"/>
    <w:rsid w:val="00C55A51"/>
    <w:rsid w:val="00CE4DD6"/>
    <w:rsid w:val="00D17C91"/>
    <w:rsid w:val="00D442F4"/>
    <w:rsid w:val="00D61B4B"/>
    <w:rsid w:val="00D83F6B"/>
    <w:rsid w:val="00D929D3"/>
    <w:rsid w:val="00D94BC9"/>
    <w:rsid w:val="00DA284A"/>
    <w:rsid w:val="00DA2A72"/>
    <w:rsid w:val="00DE2DD9"/>
    <w:rsid w:val="00DF61A2"/>
    <w:rsid w:val="00E15FB7"/>
    <w:rsid w:val="00E36DCA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545AE9"/>
    <w:rPr>
      <w:rFonts w:ascii="Arial" w:eastAsia="Arial" w:hAnsi="Arial" w:cs="Arial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545AE9"/>
    <w:pPr>
      <w:widowControl w:val="0"/>
      <w:shd w:val="clear" w:color="auto" w:fill="FFFFFF"/>
      <w:spacing w:before="840" w:after="240" w:line="278" w:lineRule="exact"/>
      <w:jc w:val="both"/>
    </w:pPr>
    <w:rPr>
      <w:rFonts w:ascii="Arial" w:eastAsia="Arial" w:hAnsi="Arial" w:cs="Arial"/>
      <w:sz w:val="20"/>
    </w:rPr>
  </w:style>
  <w:style w:type="character" w:customStyle="1" w:styleId="20">
    <w:name w:val="Основной текст (2)_"/>
    <w:basedOn w:val="a0"/>
    <w:link w:val="21"/>
    <w:rsid w:val="00545AE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5AE9"/>
    <w:pPr>
      <w:widowControl w:val="0"/>
      <w:shd w:val="clear" w:color="auto" w:fill="FFFFFF"/>
      <w:spacing w:before="540" w:line="312" w:lineRule="exact"/>
      <w:jc w:val="right"/>
    </w:pPr>
    <w:rPr>
      <w:rFonts w:ascii="CG Times" w:hAnsi="CG Times"/>
      <w:sz w:val="26"/>
      <w:szCs w:val="26"/>
    </w:rPr>
  </w:style>
  <w:style w:type="character" w:customStyle="1" w:styleId="3">
    <w:name w:val="Основной текст (3)_"/>
    <w:basedOn w:val="a0"/>
    <w:link w:val="30"/>
    <w:rsid w:val="00545A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AE9"/>
    <w:pPr>
      <w:widowControl w:val="0"/>
      <w:shd w:val="clear" w:color="auto" w:fill="FFFFFF"/>
      <w:spacing w:after="780" w:line="274" w:lineRule="exact"/>
      <w:jc w:val="right"/>
    </w:pPr>
    <w:rPr>
      <w:rFonts w:ascii="CG Times" w:hAnsi="CG Ti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545AE9"/>
    <w:rPr>
      <w:rFonts w:ascii="Arial" w:eastAsia="Arial" w:hAnsi="Arial" w:cs="Arial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545AE9"/>
    <w:pPr>
      <w:widowControl w:val="0"/>
      <w:shd w:val="clear" w:color="auto" w:fill="FFFFFF"/>
      <w:spacing w:before="840" w:after="240" w:line="278" w:lineRule="exact"/>
      <w:jc w:val="both"/>
    </w:pPr>
    <w:rPr>
      <w:rFonts w:ascii="Arial" w:eastAsia="Arial" w:hAnsi="Arial" w:cs="Arial"/>
      <w:sz w:val="20"/>
    </w:rPr>
  </w:style>
  <w:style w:type="character" w:customStyle="1" w:styleId="20">
    <w:name w:val="Основной текст (2)_"/>
    <w:basedOn w:val="a0"/>
    <w:link w:val="21"/>
    <w:rsid w:val="00545AE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5AE9"/>
    <w:pPr>
      <w:widowControl w:val="0"/>
      <w:shd w:val="clear" w:color="auto" w:fill="FFFFFF"/>
      <w:spacing w:before="540" w:line="312" w:lineRule="exact"/>
      <w:jc w:val="right"/>
    </w:pPr>
    <w:rPr>
      <w:rFonts w:ascii="CG Times" w:hAnsi="CG Times"/>
      <w:sz w:val="26"/>
      <w:szCs w:val="26"/>
    </w:rPr>
  </w:style>
  <w:style w:type="character" w:customStyle="1" w:styleId="3">
    <w:name w:val="Основной текст (3)_"/>
    <w:basedOn w:val="a0"/>
    <w:link w:val="30"/>
    <w:rsid w:val="00545A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AE9"/>
    <w:pPr>
      <w:widowControl w:val="0"/>
      <w:shd w:val="clear" w:color="auto" w:fill="FFFFFF"/>
      <w:spacing w:after="780" w:line="274" w:lineRule="exact"/>
      <w:jc w:val="right"/>
    </w:pPr>
    <w:rPr>
      <w:rFonts w:ascii="CG Times" w:hAnsi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2021-04-15T07:03:00Z</cp:lastPrinted>
  <dcterms:created xsi:type="dcterms:W3CDTF">2021-04-22T15:19:00Z</dcterms:created>
  <dcterms:modified xsi:type="dcterms:W3CDTF">2021-04-22T15:19:00Z</dcterms:modified>
</cp:coreProperties>
</file>