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74" w:rsidRDefault="00BB5774" w:rsidP="00BB5774">
      <w:pPr>
        <w:pStyle w:val="a3"/>
        <w:spacing w:line="20" w:lineRule="atLeast"/>
        <w:ind w:left="96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3C3D" w:rsidRPr="00246993" w:rsidRDefault="00133C3D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246993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1" w:name="OLE_LINK16"/>
      <w:bookmarkStart w:id="2" w:name="OLE_LINK17"/>
      <w:bookmarkStart w:id="3" w:name="OLE_LINK18"/>
      <w:r w:rsidRPr="00246993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1"/>
      <w:bookmarkEnd w:id="2"/>
      <w:bookmarkEnd w:id="3"/>
      <w:r w:rsidRPr="0024699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контексте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 xml:space="preserve">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246993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246993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246993">
        <w:rPr>
          <w:rFonts w:ascii="Times New Roman" w:hAnsi="Times New Roman" w:cs="Times New Roman"/>
          <w:sz w:val="24"/>
          <w:szCs w:val="24"/>
        </w:rPr>
        <w:t>ые</w:t>
      </w:r>
      <w:r w:rsidRPr="00246993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246993">
        <w:rPr>
          <w:rFonts w:ascii="Times New Roman" w:hAnsi="Times New Roman" w:cs="Times New Roman"/>
          <w:sz w:val="24"/>
          <w:szCs w:val="24"/>
        </w:rPr>
        <w:t>и</w:t>
      </w:r>
      <w:r w:rsidRPr="00246993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246993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246993">
        <w:rPr>
          <w:rFonts w:ascii="Times New Roman" w:hAnsi="Times New Roman" w:cs="Times New Roman"/>
          <w:sz w:val="24"/>
          <w:szCs w:val="24"/>
        </w:rPr>
        <w:t>, и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>п</w:t>
      </w:r>
      <w:r w:rsidR="00227CF3" w:rsidRPr="00246993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2469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5058F" w:rsidRPr="00246993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246993">
        <w:rPr>
          <w:rFonts w:ascii="Times New Roman" w:hAnsi="Times New Roman" w:cs="Times New Roman"/>
          <w:sz w:val="24"/>
          <w:szCs w:val="24"/>
        </w:rPr>
        <w:t>ей</w:t>
      </w:r>
      <w:r w:rsidRPr="00246993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246993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246993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246993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246993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246993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246993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246993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5D37BB" w:rsidRDefault="005D37BB">
      <w:pPr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br w:type="page"/>
      </w:r>
    </w:p>
    <w:p w:rsidR="003A0189" w:rsidRPr="00246993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Arial Unicode MS" w:hAnsi="Times New Roman" w:cs="Times New Roman"/>
          <w:sz w:val="24"/>
          <w:szCs w:val="24"/>
          <w:lang w:bidi="ru-RU"/>
        </w:rPr>
        <w:lastRenderedPageBreak/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 xml:space="preserve"> В Администрации создана и успешно функционирует структурированная кабельная система (далее СКС), объединяющая множество сетевых 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246993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246993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246993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В 2019 году внедрена </w:t>
      </w:r>
      <w:r w:rsidRPr="00246993">
        <w:rPr>
          <w:rFonts w:ascii="Times New Roman" w:hAnsi="Times New Roman" w:cs="Times New Roman"/>
          <w:bCs/>
          <w:sz w:val="24"/>
          <w:szCs w:val="24"/>
        </w:rPr>
        <w:t>муниципальная информационная система «Социальный регистр населения» и государственная информационная система</w:t>
      </w:r>
      <w:r w:rsidRPr="00246993">
        <w:rPr>
          <w:rFonts w:ascii="Times New Roman" w:hAnsi="Times New Roman" w:cs="Times New Roman"/>
          <w:sz w:val="24"/>
          <w:szCs w:val="24"/>
        </w:rPr>
        <w:t xml:space="preserve"> Региональный электронный бюджет. На 100 процентов удовлетворены заявленные потребности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ОМСУ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ОМСУ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электронной форме и для размещения системы информационно-справочной поддержки населения.</w:t>
      </w:r>
    </w:p>
    <w:p w:rsidR="003A0189" w:rsidRPr="00246993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расширяется применение цифровых технологий. Все образовательные организации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от 29.05.2014 № 785 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информации").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246993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>стратегических целей бюджетной политики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Построение программно-целевого бюджета городского округа Домодедово основывается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>: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осуществлении программно-целевого принципа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организации деятельности органов исполнительной власти городского округа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Домодедово;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  <w:proofErr w:type="gramEnd"/>
    </w:p>
    <w:p w:rsidR="00A77DF9" w:rsidRPr="00246993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246993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2469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46993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246993">
        <w:rPr>
          <w:rFonts w:ascii="Times New Roman" w:hAnsi="Times New Roman" w:cs="Times New Roman"/>
          <w:sz w:val="24"/>
          <w:szCs w:val="24"/>
        </w:rPr>
        <w:t>.</w:t>
      </w:r>
    </w:p>
    <w:p w:rsidR="00913B85" w:rsidRPr="00246993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246993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246993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246993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13B85" w:rsidRPr="00246993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246993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246993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246993">
        <w:rPr>
          <w:rFonts w:ascii="Times New Roman" w:hAnsi="Times New Roman" w:cs="Times New Roman"/>
          <w:sz w:val="24"/>
          <w:szCs w:val="24"/>
        </w:rPr>
        <w:t>20</w:t>
      </w:r>
      <w:r w:rsidR="00A864F1" w:rsidRPr="00246993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246993">
        <w:rPr>
          <w:rFonts w:ascii="Times New Roman" w:hAnsi="Times New Roman" w:cs="Times New Roman"/>
          <w:sz w:val="24"/>
          <w:szCs w:val="24"/>
        </w:rPr>
        <w:t>202</w:t>
      </w:r>
      <w:r w:rsidR="002C57F9" w:rsidRPr="00246993">
        <w:rPr>
          <w:rFonts w:ascii="Times New Roman" w:hAnsi="Times New Roman" w:cs="Times New Roman"/>
          <w:sz w:val="24"/>
          <w:szCs w:val="24"/>
        </w:rPr>
        <w:t>4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246993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246993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  <w:proofErr w:type="gramEnd"/>
    </w:p>
    <w:p w:rsidR="002C57F9" w:rsidRPr="00246993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246993" w:rsidRDefault="00BF0F61" w:rsidP="00BB5774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246993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133C3D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246993">
        <w:rPr>
          <w:rFonts w:ascii="Times New Roman" w:hAnsi="Times New Roman" w:cs="Times New Roman"/>
          <w:sz w:val="24"/>
          <w:szCs w:val="24"/>
        </w:rPr>
        <w:t>О</w:t>
      </w:r>
      <w:r w:rsidRPr="00246993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государственной муниципальной программы: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24699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246993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="00D64FAC" w:rsidRPr="00246993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2469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6993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2469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6993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246993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lastRenderedPageBreak/>
        <w:t>В связи с этим, приоритетным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246993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24699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</w:t>
      </w:r>
      <w:proofErr w:type="gramStart"/>
      <w:r w:rsidR="006435D5" w:rsidRPr="00246993">
        <w:rPr>
          <w:rFonts w:ascii="Times New Roman" w:hAnsi="Times New Roman" w:cs="Times New Roman"/>
          <w:sz w:val="24"/>
          <w:szCs w:val="24"/>
        </w:rPr>
        <w:t>экономических методов</w:t>
      </w:r>
      <w:proofErr w:type="gramEnd"/>
      <w:r w:rsidR="006435D5" w:rsidRPr="00246993">
        <w:rPr>
          <w:rFonts w:ascii="Times New Roman" w:hAnsi="Times New Roman" w:cs="Times New Roman"/>
          <w:sz w:val="24"/>
          <w:szCs w:val="24"/>
        </w:rPr>
        <w:t xml:space="preserve"> управления, формированием рынка муниципальных услуг и созданием системы контроля качества их предоставления.</w:t>
      </w:r>
    </w:p>
    <w:p w:rsidR="00D07791" w:rsidRPr="00246993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246993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246993">
        <w:rPr>
          <w:rFonts w:ascii="Times New Roman" w:hAnsi="Times New Roman" w:cs="Times New Roman"/>
          <w:b/>
          <w:sz w:val="24"/>
          <w:szCs w:val="24"/>
        </w:rPr>
        <w:tab/>
      </w:r>
      <w:r w:rsidRPr="00246993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246993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246993">
        <w:rPr>
          <w:rFonts w:ascii="Times New Roman" w:hAnsi="Times New Roman" w:cs="Times New Roman"/>
          <w:sz w:val="24"/>
          <w:szCs w:val="24"/>
        </w:rPr>
        <w:t>т</w:t>
      </w:r>
      <w:r w:rsidRPr="00246993">
        <w:rPr>
          <w:rFonts w:ascii="Times New Roman" w:hAnsi="Times New Roman" w:cs="Times New Roman"/>
          <w:sz w:val="24"/>
          <w:szCs w:val="24"/>
        </w:rPr>
        <w:t>:</w:t>
      </w:r>
      <w:r w:rsidR="000C41BA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246993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повышение качества и доступности </w:t>
      </w:r>
      <w:proofErr w:type="gramStart"/>
      <w:r w:rsidR="002C57F9" w:rsidRPr="00246993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="002C57F9" w:rsidRPr="0024699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услуг"</w:t>
      </w:r>
      <w:r w:rsidRPr="00246993">
        <w:rPr>
          <w:rFonts w:ascii="Times New Roman" w:hAnsi="Times New Roman" w:cs="Times New Roman"/>
          <w:sz w:val="24"/>
          <w:szCs w:val="24"/>
        </w:rPr>
        <w:t xml:space="preserve"> направлена на повышение эффективности организационного, нормативного, правового и 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246993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246993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246993">
        <w:rPr>
          <w:rFonts w:ascii="Times New Roman" w:hAnsi="Times New Roman" w:cs="Times New Roman"/>
          <w:sz w:val="24"/>
          <w:szCs w:val="24"/>
        </w:rPr>
        <w:t>.</w:t>
      </w:r>
    </w:p>
    <w:p w:rsidR="00B45341" w:rsidRPr="00246993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246993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246993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246993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13"/>
      <w:bookmarkStart w:id="5" w:name="OLE_LINK14"/>
      <w:bookmarkStart w:id="6" w:name="OLE_LINK15"/>
      <w:r w:rsidRPr="00246993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ab/>
      </w:r>
      <w:r w:rsidRPr="00246993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Pr="00246993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246993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993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услуг".</w:t>
      </w:r>
    </w:p>
    <w:p w:rsidR="00611118" w:rsidRPr="00246993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основного мероприятия направлена на обеспечение заработной платой и дополнительными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выплатами сотрудников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>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 и позволит реализовать концепцию снижения административных барьеров и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повышения доступности государственных и муниципальных услуг, утвержденной распоряжением Правительства Российской Федерации от 10 июня 2011 г. № 1021-р. </w:t>
      </w:r>
    </w:p>
    <w:p w:rsidR="00227CF3" w:rsidRPr="00246993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4"/>
    <w:bookmarkEnd w:id="5"/>
    <w:bookmarkEnd w:id="6"/>
    <w:p w:rsidR="0049633B" w:rsidRPr="00246993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6993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246993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Pr="00246993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 </w:t>
      </w:r>
    </w:p>
    <w:p w:rsidR="00611118" w:rsidRPr="00246993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1. Информационная инфраструктура</w:t>
      </w:r>
      <w:r w:rsidR="00534F4A" w:rsidRPr="00246993">
        <w:rPr>
          <w:rFonts w:ascii="Times New Roman" w:hAnsi="Times New Roman" w:cs="Times New Roman"/>
          <w:sz w:val="24"/>
          <w:szCs w:val="24"/>
        </w:rPr>
        <w:t>.</w:t>
      </w:r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</w:t>
      </w:r>
      <w:proofErr w:type="gram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находящихся в их ведении, к единой интегрированной </w:t>
      </w:r>
      <w:proofErr w:type="spell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246993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</w:t>
      </w:r>
      <w:proofErr w:type="gram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и гостей городского округа</w:t>
      </w:r>
      <w:r w:rsidR="00534F4A" w:rsidRPr="00246993">
        <w:rPr>
          <w:rFonts w:ascii="Times New Roman" w:hAnsi="Times New Roman" w:cs="Times New Roman"/>
          <w:sz w:val="24"/>
          <w:szCs w:val="24"/>
        </w:rPr>
        <w:t>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установленными требованиями.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социально-экономического развития Московской области, с развитием портала государственных и муниципальных услуг (функций) </w:t>
      </w:r>
      <w:r w:rsidRPr="00246993">
        <w:rPr>
          <w:rFonts w:ascii="Times New Roman" w:eastAsia="Calibri" w:hAnsi="Times New Roman" w:cs="Times New Roman"/>
          <w:sz w:val="24"/>
          <w:szCs w:val="24"/>
        </w:rPr>
        <w:lastRenderedPageBreak/>
        <w:t>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>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D2. Федеральный проект «Информационная инфраструктура».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Интернет.</w:t>
      </w:r>
      <w:proofErr w:type="gramEnd"/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D6. Федеральный проект «Цифровое государственное управление». 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«Цифровое государственное управление»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предусматривается</w:t>
      </w:r>
      <w:r w:rsidRPr="00246993">
        <w:rPr>
          <w:rFonts w:ascii="Times New Roman" w:hAnsi="Times New Roman" w:cs="Times New Roman"/>
          <w:sz w:val="24"/>
          <w:szCs w:val="24"/>
        </w:rPr>
        <w:t xml:space="preserve"> предоставление доступа к электронным сервисам цифровой инфраструктуры в сфере жилищно-коммунального хозяйства.</w:t>
      </w:r>
    </w:p>
    <w:p w:rsidR="00BB52DB" w:rsidRPr="00BB52DB" w:rsidRDefault="00534F4A" w:rsidP="00BB52DB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DB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BB52D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BB52DB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BB52DB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«Цифровая образовательная среда» планируется </w:t>
      </w:r>
      <w:r w:rsidR="00BB52DB" w:rsidRPr="00BB52DB">
        <w:rPr>
          <w:rFonts w:ascii="Times New Roman" w:eastAsia="Calibri" w:hAnsi="Times New Roman" w:cs="Times New Roman"/>
          <w:sz w:val="24"/>
          <w:szCs w:val="24"/>
        </w:rPr>
        <w:t xml:space="preserve">выравнивание уровня оснащения школ </w:t>
      </w:r>
      <w:r w:rsidR="00BB52DB" w:rsidRPr="00BB52DB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="00BB52DB" w:rsidRPr="00BB52DB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технологий.</w:t>
      </w:r>
    </w:p>
    <w:p w:rsidR="0013646D" w:rsidRPr="00246993" w:rsidRDefault="0013646D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973" w:rsidRPr="00246993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24699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246993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FA50BE" w:rsidRPr="00246993" w:rsidRDefault="00FA50BE" w:rsidP="00FE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73" w:rsidRPr="00246993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246993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246993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246993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246993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24699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246993">
        <w:rPr>
          <w:rFonts w:ascii="Times New Roman" w:hAnsi="Times New Roman" w:cs="Times New Roman"/>
          <w:sz w:val="24"/>
          <w:szCs w:val="24"/>
        </w:rPr>
        <w:t>.</w:t>
      </w:r>
    </w:p>
    <w:p w:rsidR="00FA50BE" w:rsidRPr="00246993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Ф</w:t>
      </w:r>
      <w:r w:rsidR="00067345" w:rsidRPr="00246993">
        <w:rPr>
          <w:rFonts w:ascii="Times New Roman" w:hAnsi="Times New Roman" w:cs="Times New Roman"/>
          <w:sz w:val="24"/>
          <w:szCs w:val="24"/>
        </w:rPr>
        <w:t>инанс</w:t>
      </w:r>
      <w:r w:rsidR="00F42C81" w:rsidRPr="00246993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246993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246993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246993">
        <w:rPr>
          <w:rFonts w:ascii="Times New Roman" w:hAnsi="Times New Roman" w:cs="Times New Roman"/>
          <w:sz w:val="24"/>
          <w:szCs w:val="24"/>
        </w:rPr>
        <w:t>3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246993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246993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246993">
        <w:rPr>
          <w:rFonts w:ascii="Times New Roman" w:hAnsi="Times New Roman" w:cs="Times New Roman"/>
          <w:b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4C4A04" w:rsidRPr="00246993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992"/>
        <w:gridCol w:w="3602"/>
        <w:gridCol w:w="2214"/>
        <w:gridCol w:w="1130"/>
      </w:tblGrid>
      <w:tr w:rsidR="004C4A04" w:rsidRPr="00246993" w:rsidTr="00AD155F">
        <w:trPr>
          <w:trHeight w:val="276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п</w:t>
            </w:r>
            <w:proofErr w:type="gramEnd"/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246993" w:rsidTr="00AD155F">
        <w:trPr>
          <w:trHeight w:val="156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246993" w:rsidTr="00AD155F">
        <w:trPr>
          <w:trHeight w:val="250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246993" w:rsidRDefault="00DB08C3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Нсмс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</w:t>
            </w:r>
            <w:r w:rsidR="00950D77" w:rsidRPr="002469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50D77" w:rsidRPr="002469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ИАС МКГУ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4C4A04" w:rsidRPr="00246993" w:rsidRDefault="00DB08C3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246993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246993" w:rsidRDefault="00DB08C3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246993" w:rsidRDefault="00DB08C3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Доля заявителей МФЦ, ожидающих в очереди более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11,5 минут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4C4A04" w:rsidRPr="00246993" w:rsidTr="006F1959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L</w:t>
                  </w: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C4A04" w:rsidRPr="00246993" w:rsidRDefault="004C4A04" w:rsidP="006F1959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100, где: </w:t>
                  </w:r>
                </w:p>
              </w:tc>
            </w:tr>
            <w:tr w:rsidR="004C4A04" w:rsidRPr="00246993" w:rsidTr="006F1959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L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заявителей, ожидающих в очереди более 11,5</w:t>
            </w:r>
            <w:r w:rsidRPr="002469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минут, процент;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заявителей ожидающих более 11,5 минут, человек;</w:t>
            </w:r>
          </w:p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Данные АСУ «Очередь». При расчете показателя доля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Ежеквартально, без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246993" w:rsidRDefault="00DD1CB5" w:rsidP="00DD1CB5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246993" w:rsidRDefault="006C7EDA" w:rsidP="00DD1CB5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МФЦ муниципального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том числе для оказания государственных и муниципальных услуг в электронной форме;</w:t>
            </w:r>
            <w:r w:rsidR="00DD1CB5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246993" w:rsidRDefault="00DD1CB5" w:rsidP="00DD1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DD1CB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где: n -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</w:t>
            </w:r>
            <w:r w:rsidR="00DD1CB5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иностранного ПО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D1CB5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  <w:r w:rsidR="00DD1CB5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информационных систем Администрации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6C7EDA" w:rsidRPr="00246993" w:rsidRDefault="00C81FE2" w:rsidP="00C81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246993" w:rsidRDefault="006C7EDA" w:rsidP="00C7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соответствии с категорией обрабатываемой информации, а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 персональных компьютеров, используемых на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 местах работников, обеспеченных антивирусным программным обеспечением с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регулярным обновлением соответствующих баз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работников ОМСУ муниципального образования Московской области, обеспеченных средствами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электронной подписи в соответствии с установленными требованиями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где: n – доля работников ОМСУ муниципального образования Московской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246993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Журнал учета средств электронной подписи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документов служебной</w:t>
            </w:r>
            <w:r w:rsidR="00EF204F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переписки ОМСУ муниципального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Московской области </w:t>
            </w:r>
            <w:r w:rsidR="00EF204F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 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их подведомственных учреждений </w:t>
            </w:r>
            <w:r w:rsidR="00EF204F" w:rsidRPr="00246993">
              <w:rPr>
                <w:rFonts w:ascii="Times New Roman" w:hAnsi="Times New Roman" w:cs="Times New Roman"/>
                <w:sz w:val="16"/>
                <w:szCs w:val="16"/>
              </w:rPr>
              <w:t>с Ц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ИОГВ и ГО Московской области, подведомственными ЦИОГВ и ГО Московской области организациями и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граждан, использующих механизм получения муниципальных услуг в электронной форме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использующих механизм получения муниципальных услуг в электронной форме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численность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населения муниципального образования Московской области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в возрасте 14 лет и старше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зарегистрированных в ЕСИА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граждан, зарегистрированных 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ЕСИА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зарегистрированных в ЕСИА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численность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населения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возрасте 14 лет и старше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Расчетное значение предоставляется Министерством государственного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управления, информационных технологий и связи 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нарушены регламентные сроки;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*Источник информации – данные ЕИС ОУ. 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по которым поступили повторные обращения от заявителей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сообщений,</w:t>
            </w:r>
            <w:proofErr w:type="gramStart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63566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» (два и более раз)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(письмо от 4 июля 2016 г. № 10-4571/</w:t>
            </w:r>
            <w:proofErr w:type="spellStart"/>
            <w:proofErr w:type="gramStart"/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8D7B13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D26BF" w:rsidRPr="00246993" w:rsidRDefault="002D26BF" w:rsidP="002D26B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n=(R1/K1*100%+R2/K2*100%+ R3/K3*100%)/2</w:t>
            </w:r>
          </w:p>
          <w:p w:rsidR="002D26BF" w:rsidRPr="00246993" w:rsidRDefault="002D26BF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DB08C3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6C7EDA"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DB08C3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</w:t>
            </w:r>
            <w:r w:rsidR="006C7EDA"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</w:t>
            </w:r>
            <w:r w:rsidR="006C7EDA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DB08C3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использованием ЕАСУЗ, включая подсистему портал исполнения контрактов;</w:t>
            </w:r>
          </w:p>
          <w:p w:rsidR="006C7EDA" w:rsidRPr="00246993" w:rsidRDefault="00DB08C3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 контроле исполнения конкурентных процедур;</w:t>
            </w:r>
          </w:p>
          <w:p w:rsidR="006C7EDA" w:rsidRPr="00246993" w:rsidRDefault="00DB08C3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 w:rsidR="006C7EDA"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DB08C3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Журнал подключения ОМСУ и муниципальных учреждений к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региональным межведомственным информационным системам поддержки обеспечивающих функций и контроля результативности деятельности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8D7B13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  <w:lang w:val="en-US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oMath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oMath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 w:rsidDel="006814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6C7EDA" w:rsidRPr="00246993" w:rsidRDefault="00BB52DB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сельских населенных пунктах и поселках городского типа), за исключением дошкольных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B52DB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n=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/K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*100%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</w:rPr>
              <w:t>/K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</w:rPr>
              <w:t>*100%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)/2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для образовательных организаций, расположенных в сельских населенных пунктах и поселках городского типа), за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исключением дошкольных;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Мбит/с), за исключением дошкольных;</w:t>
            </w:r>
          </w:p>
          <w:p w:rsidR="006C7EDA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современных компьютеров (со сроком эксплуатации не более семи лет)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современных компьютеров (со сроком эксплуатации не более семи лет)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Инвентаризационная опись компьютерного оборудования, используемого в общеобразовательных учреждениях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Домодедово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средствами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криптографической защиты информации;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Реестр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муниципальных организаций в городском округе Домодедово, использующих ЕИСДОП 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vAlign w:val="center"/>
          </w:tcPr>
          <w:p w:rsidR="006C7EDA" w:rsidRPr="00246993" w:rsidRDefault="00BB52DB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602" w:type="dxa"/>
            <w:vAlign w:val="center"/>
          </w:tcPr>
          <w:p w:rsidR="00BB52DB" w:rsidRPr="00BB52DB" w:rsidRDefault="00BB52DB" w:rsidP="00BB52D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BB52DB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:rsidR="006C7EDA" w:rsidRPr="00BB52DB" w:rsidRDefault="00BB52DB" w:rsidP="00BB52DB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 – шт.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246993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246993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246993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</w:tbl>
    <w:p w:rsidR="006C7EDA" w:rsidRPr="00246993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246993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246993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Взаимодействия ответственного за выполнен</w:t>
      </w:r>
      <w:r w:rsidR="00F8459F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</w:t>
      </w: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246993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246993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9</w:t>
      </w:r>
      <w:r w:rsidR="00662211" w:rsidRPr="002469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246993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0230DC" w:rsidRPr="00CB2B0F" w:rsidRDefault="00971962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699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246993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p w:rsidR="007C6A1D" w:rsidRPr="00CB2B0F" w:rsidRDefault="007C6A1D" w:rsidP="00BF0F61">
      <w:pPr>
        <w:tabs>
          <w:tab w:val="left" w:pos="78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6A1D" w:rsidRPr="00CB2B0F" w:rsidSect="00AD155F">
      <w:headerReference w:type="default" r:id="rId9"/>
      <w:footerReference w:type="even" r:id="rId10"/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C3" w:rsidRDefault="00DB08C3" w:rsidP="00582CA8">
      <w:pPr>
        <w:spacing w:after="0" w:line="240" w:lineRule="auto"/>
      </w:pPr>
      <w:r>
        <w:separator/>
      </w:r>
    </w:p>
  </w:endnote>
  <w:endnote w:type="continuationSeparator" w:id="0">
    <w:p w:rsidR="00DB08C3" w:rsidRDefault="00DB08C3" w:rsidP="00582CA8">
      <w:pPr>
        <w:spacing w:after="0" w:line="240" w:lineRule="auto"/>
      </w:pPr>
      <w:r>
        <w:continuationSeparator/>
      </w:r>
    </w:p>
  </w:endnote>
  <w:endnote w:type="continuationNotice" w:id="1">
    <w:p w:rsidR="00DB08C3" w:rsidRDefault="00DB0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C3" w:rsidRDefault="00DB08C3" w:rsidP="00582CA8">
      <w:pPr>
        <w:spacing w:after="0" w:line="240" w:lineRule="auto"/>
      </w:pPr>
      <w:r>
        <w:separator/>
      </w:r>
    </w:p>
  </w:footnote>
  <w:footnote w:type="continuationSeparator" w:id="0">
    <w:p w:rsidR="00DB08C3" w:rsidRDefault="00DB08C3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3120"/>
    <w:multiLevelType w:val="hybridMultilevel"/>
    <w:tmpl w:val="7B223AB8"/>
    <w:lvl w:ilvl="0" w:tplc="52D4E230">
      <w:start w:val="1"/>
      <w:numFmt w:val="decimal"/>
      <w:lvlText w:val="%1."/>
      <w:lvlJc w:val="left"/>
      <w:pPr>
        <w:ind w:left="13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2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4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3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5"/>
  </w:num>
  <w:num w:numId="4">
    <w:abstractNumId w:val="0"/>
  </w:num>
  <w:num w:numId="5">
    <w:abstractNumId w:val="10"/>
  </w:num>
  <w:num w:numId="6">
    <w:abstractNumId w:val="17"/>
  </w:num>
  <w:num w:numId="7">
    <w:abstractNumId w:val="24"/>
  </w:num>
  <w:num w:numId="8">
    <w:abstractNumId w:val="3"/>
  </w:num>
  <w:num w:numId="9">
    <w:abstractNumId w:val="27"/>
  </w:num>
  <w:num w:numId="10">
    <w:abstractNumId w:val="9"/>
  </w:num>
  <w:num w:numId="11">
    <w:abstractNumId w:val="2"/>
  </w:num>
  <w:num w:numId="12">
    <w:abstractNumId w:val="8"/>
  </w:num>
  <w:num w:numId="13">
    <w:abstractNumId w:val="20"/>
  </w:num>
  <w:num w:numId="14">
    <w:abstractNumId w:val="15"/>
  </w:num>
  <w:num w:numId="15">
    <w:abstractNumId w:val="21"/>
  </w:num>
  <w:num w:numId="16">
    <w:abstractNumId w:val="14"/>
  </w:num>
  <w:num w:numId="17">
    <w:abstractNumId w:val="16"/>
  </w:num>
  <w:num w:numId="18">
    <w:abstractNumId w:val="1"/>
  </w:num>
  <w:num w:numId="19">
    <w:abstractNumId w:val="30"/>
  </w:num>
  <w:num w:numId="20">
    <w:abstractNumId w:val="6"/>
  </w:num>
  <w:num w:numId="21">
    <w:abstractNumId w:val="4"/>
  </w:num>
  <w:num w:numId="22">
    <w:abstractNumId w:val="23"/>
  </w:num>
  <w:num w:numId="23">
    <w:abstractNumId w:val="22"/>
  </w:num>
  <w:num w:numId="24">
    <w:abstractNumId w:val="7"/>
  </w:num>
  <w:num w:numId="25">
    <w:abstractNumId w:val="5"/>
  </w:num>
  <w:num w:numId="26">
    <w:abstractNumId w:val="19"/>
  </w:num>
  <w:num w:numId="27">
    <w:abstractNumId w:val="13"/>
  </w:num>
  <w:num w:numId="28">
    <w:abstractNumId w:val="28"/>
  </w:num>
  <w:num w:numId="29">
    <w:abstractNumId w:val="29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374A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11F97"/>
    <w:rsid w:val="00113443"/>
    <w:rsid w:val="00114DA7"/>
    <w:rsid w:val="001157B4"/>
    <w:rsid w:val="001211A2"/>
    <w:rsid w:val="00124767"/>
    <w:rsid w:val="001310C8"/>
    <w:rsid w:val="00131DF4"/>
    <w:rsid w:val="00132646"/>
    <w:rsid w:val="00133C3D"/>
    <w:rsid w:val="00134769"/>
    <w:rsid w:val="0013646D"/>
    <w:rsid w:val="00137FEF"/>
    <w:rsid w:val="00142DCC"/>
    <w:rsid w:val="0014615F"/>
    <w:rsid w:val="0015058F"/>
    <w:rsid w:val="00154349"/>
    <w:rsid w:val="001551A7"/>
    <w:rsid w:val="00157713"/>
    <w:rsid w:val="00163C58"/>
    <w:rsid w:val="001679E3"/>
    <w:rsid w:val="00176F0B"/>
    <w:rsid w:val="0018163A"/>
    <w:rsid w:val="001839B1"/>
    <w:rsid w:val="00183A35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202B48"/>
    <w:rsid w:val="0020773C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370E1"/>
    <w:rsid w:val="004411D3"/>
    <w:rsid w:val="00441AF3"/>
    <w:rsid w:val="004456CD"/>
    <w:rsid w:val="00445A29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6E8C"/>
    <w:rsid w:val="005A7BDA"/>
    <w:rsid w:val="005B4344"/>
    <w:rsid w:val="005B62FD"/>
    <w:rsid w:val="005B69F7"/>
    <w:rsid w:val="005B75EB"/>
    <w:rsid w:val="005C395E"/>
    <w:rsid w:val="005C3E0A"/>
    <w:rsid w:val="005C6624"/>
    <w:rsid w:val="005D37BB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04CA2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2B3B"/>
    <w:rsid w:val="006F6E39"/>
    <w:rsid w:val="006F737B"/>
    <w:rsid w:val="006F7418"/>
    <w:rsid w:val="0070364A"/>
    <w:rsid w:val="00710137"/>
    <w:rsid w:val="007109AB"/>
    <w:rsid w:val="00721982"/>
    <w:rsid w:val="0072456F"/>
    <w:rsid w:val="00726528"/>
    <w:rsid w:val="007269DC"/>
    <w:rsid w:val="007410F6"/>
    <w:rsid w:val="007417B4"/>
    <w:rsid w:val="00745331"/>
    <w:rsid w:val="00752508"/>
    <w:rsid w:val="00755234"/>
    <w:rsid w:val="00761274"/>
    <w:rsid w:val="00761C73"/>
    <w:rsid w:val="007622C9"/>
    <w:rsid w:val="00764914"/>
    <w:rsid w:val="00770BCE"/>
    <w:rsid w:val="00771F15"/>
    <w:rsid w:val="007738EB"/>
    <w:rsid w:val="007762E6"/>
    <w:rsid w:val="0077707D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05749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5E76"/>
    <w:rsid w:val="008B600A"/>
    <w:rsid w:val="008B7F87"/>
    <w:rsid w:val="008C30AB"/>
    <w:rsid w:val="008C74FE"/>
    <w:rsid w:val="008D3A09"/>
    <w:rsid w:val="008D7B13"/>
    <w:rsid w:val="008D7C23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E9D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52DB"/>
    <w:rsid w:val="00BB5774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70A4"/>
    <w:rsid w:val="00C41B1E"/>
    <w:rsid w:val="00C45D60"/>
    <w:rsid w:val="00C466F0"/>
    <w:rsid w:val="00C50027"/>
    <w:rsid w:val="00C50BCD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086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2EEC"/>
    <w:rsid w:val="00CC50A2"/>
    <w:rsid w:val="00CC534C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8C3"/>
    <w:rsid w:val="00DB0ECD"/>
    <w:rsid w:val="00DB4A5B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411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1154B"/>
    <w:rsid w:val="00F13069"/>
    <w:rsid w:val="00F1694E"/>
    <w:rsid w:val="00F17122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AE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36B3-F3F5-4AD2-88B5-DA96BC5A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7838</Words>
  <Characters>44681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Макарова А.А.</cp:lastModifiedBy>
  <cp:revision>2</cp:revision>
  <cp:lastPrinted>2020-06-04T11:07:00Z</cp:lastPrinted>
  <dcterms:created xsi:type="dcterms:W3CDTF">2020-06-09T06:57:00Z</dcterms:created>
  <dcterms:modified xsi:type="dcterms:W3CDTF">2020-06-09T06:57:00Z</dcterms:modified>
</cp:coreProperties>
</file>