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CA" w:rsidRPr="00866799" w:rsidRDefault="00CE20CA" w:rsidP="005A2A24">
      <w:pPr>
        <w:jc w:val="center"/>
        <w:rPr>
          <w:b/>
          <w:bCs/>
          <w:color w:val="FF00FF"/>
        </w:rPr>
      </w:pPr>
    </w:p>
    <w:p w:rsidR="00CE20CA" w:rsidRPr="00866799" w:rsidRDefault="00CE20CA" w:rsidP="00866799">
      <w:pPr>
        <w:jc w:val="center"/>
        <w:outlineLvl w:val="0"/>
        <w:rPr>
          <w:rFonts w:ascii="Times New Roman" w:hAnsi="Times New Roman" w:cs="Times New Roman"/>
          <w:b/>
          <w:bCs/>
          <w:sz w:val="28"/>
          <w:szCs w:val="28"/>
        </w:rPr>
      </w:pPr>
      <w:r w:rsidRPr="00866799">
        <w:rPr>
          <w:rFonts w:ascii="Times New Roman" w:hAnsi="Times New Roman" w:cs="Times New Roman"/>
          <w:b/>
          <w:bCs/>
          <w:sz w:val="28"/>
          <w:szCs w:val="28"/>
        </w:rPr>
        <w:t>АДМИНИСТРАЦИЯ ГОРОДСКОГО ОКРУГА ДОМОДЕДОВО</w:t>
      </w:r>
    </w:p>
    <w:p w:rsidR="00CE20CA" w:rsidRPr="00866799" w:rsidRDefault="00957341" w:rsidP="00866799">
      <w:pPr>
        <w:jc w:val="center"/>
        <w:outlineLvl w:val="0"/>
        <w:rPr>
          <w:rFonts w:ascii="Times New Roman" w:hAnsi="Times New Roman" w:cs="Times New Roman"/>
          <w:b/>
          <w:bCs/>
          <w:sz w:val="28"/>
          <w:szCs w:val="28"/>
        </w:rPr>
      </w:pPr>
      <w:r>
        <w:rPr>
          <w:rFonts w:ascii="Times New Roman" w:hAnsi="Times New Roman" w:cs="Times New Roman"/>
          <w:b/>
          <w:bCs/>
          <w:sz w:val="28"/>
          <w:szCs w:val="28"/>
        </w:rPr>
        <w:t>МОСКОВСКОЙ</w:t>
      </w:r>
      <w:r w:rsidR="00CE20CA" w:rsidRPr="00866799">
        <w:rPr>
          <w:rFonts w:ascii="Times New Roman" w:hAnsi="Times New Roman" w:cs="Times New Roman"/>
          <w:b/>
          <w:bCs/>
          <w:sz w:val="28"/>
          <w:szCs w:val="28"/>
        </w:rPr>
        <w:t xml:space="preserve"> ОБЛАСТИ</w:t>
      </w:r>
    </w:p>
    <w:p w:rsidR="00CE20CA" w:rsidRPr="00866799" w:rsidRDefault="00CE20CA" w:rsidP="00101E10">
      <w:pPr>
        <w:ind w:left="567" w:right="624"/>
        <w:jc w:val="center"/>
        <w:outlineLvl w:val="0"/>
        <w:rPr>
          <w:rFonts w:ascii="Times New Roman" w:hAnsi="Times New Roman" w:cs="Times New Roman"/>
          <w:b/>
          <w:bCs/>
          <w:sz w:val="32"/>
          <w:szCs w:val="32"/>
        </w:rPr>
      </w:pPr>
      <w:r w:rsidRPr="00866799">
        <w:rPr>
          <w:rFonts w:ascii="Times New Roman" w:hAnsi="Times New Roman" w:cs="Times New Roman"/>
          <w:b/>
          <w:bCs/>
          <w:sz w:val="32"/>
          <w:szCs w:val="32"/>
        </w:rPr>
        <w:t>ПОСТАНОВЛЕНИЕ</w:t>
      </w:r>
    </w:p>
    <w:p w:rsidR="00CE20CA" w:rsidRPr="00957341" w:rsidRDefault="00957341" w:rsidP="005E5727">
      <w:pPr>
        <w:pStyle w:val="a4"/>
        <w:tabs>
          <w:tab w:val="left" w:pos="708"/>
        </w:tabs>
        <w:spacing w:line="480" w:lineRule="auto"/>
        <w:jc w:val="center"/>
        <w:rPr>
          <w:rFonts w:ascii="Times New Roman" w:hAnsi="Times New Roman" w:cs="Times New Roman"/>
          <w:b/>
          <w:sz w:val="28"/>
          <w:szCs w:val="28"/>
        </w:rPr>
      </w:pPr>
      <w:r w:rsidRPr="00957341">
        <w:rPr>
          <w:rFonts w:ascii="Times New Roman" w:hAnsi="Times New Roman" w:cs="Times New Roman"/>
          <w:b/>
          <w:sz w:val="28"/>
          <w:szCs w:val="28"/>
        </w:rPr>
        <w:t>от 02.04.2018 № 601</w:t>
      </w:r>
    </w:p>
    <w:p w:rsidR="00CE20CA" w:rsidRPr="004C3157" w:rsidRDefault="00CE20CA" w:rsidP="00957341">
      <w:pPr>
        <w:pStyle w:val="1"/>
        <w:spacing w:before="60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 xml:space="preserve">Об утверждении Положения </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 xml:space="preserve">о порядке проведения оценки последствий </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 xml:space="preserve">заключения договоров </w:t>
      </w:r>
      <w:r>
        <w:rPr>
          <w:rFonts w:ascii="Times New Roman" w:hAnsi="Times New Roman" w:cs="Times New Roman"/>
          <w:b w:val="0"/>
          <w:bCs w:val="0"/>
          <w:sz w:val="24"/>
          <w:szCs w:val="24"/>
        </w:rPr>
        <w:t>аренды</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закрепленн</w:t>
      </w:r>
      <w:r>
        <w:rPr>
          <w:rFonts w:ascii="Times New Roman" w:hAnsi="Times New Roman" w:cs="Times New Roman"/>
          <w:b w:val="0"/>
          <w:bCs w:val="0"/>
          <w:sz w:val="24"/>
          <w:szCs w:val="24"/>
        </w:rPr>
        <w:t>ых</w:t>
      </w:r>
      <w:r w:rsidRPr="004C3157">
        <w:rPr>
          <w:rFonts w:ascii="Times New Roman" w:hAnsi="Times New Roman" w:cs="Times New Roman"/>
          <w:b w:val="0"/>
          <w:bCs w:val="0"/>
          <w:sz w:val="24"/>
          <w:szCs w:val="24"/>
        </w:rPr>
        <w:t xml:space="preserve"> за  муниципальными </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образовательными учреждениями</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 xml:space="preserve">городского округа Домодедово </w:t>
      </w:r>
    </w:p>
    <w:p w:rsidR="00CE20CA" w:rsidRDefault="00CE20CA" w:rsidP="00866799">
      <w:pPr>
        <w:pStyle w:val="1"/>
        <w:spacing w:before="0" w:beforeAutospacing="0" w:after="0" w:afterAutospacing="0"/>
        <w:rPr>
          <w:rFonts w:ascii="Times New Roman" w:hAnsi="Times New Roman" w:cs="Times New Roman"/>
          <w:b w:val="0"/>
          <w:bCs w:val="0"/>
          <w:sz w:val="24"/>
          <w:szCs w:val="24"/>
        </w:rPr>
      </w:pPr>
      <w:r w:rsidRPr="004C3157">
        <w:rPr>
          <w:rFonts w:ascii="Times New Roman" w:hAnsi="Times New Roman" w:cs="Times New Roman"/>
          <w:b w:val="0"/>
          <w:bCs w:val="0"/>
          <w:sz w:val="24"/>
          <w:szCs w:val="24"/>
        </w:rPr>
        <w:t xml:space="preserve">Московской области </w:t>
      </w:r>
      <w:r>
        <w:rPr>
          <w:rFonts w:ascii="Times New Roman" w:hAnsi="Times New Roman" w:cs="Times New Roman"/>
          <w:b w:val="0"/>
          <w:bCs w:val="0"/>
          <w:sz w:val="24"/>
          <w:szCs w:val="24"/>
        </w:rPr>
        <w:t xml:space="preserve">объектов </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r>
        <w:rPr>
          <w:rFonts w:ascii="Times New Roman" w:hAnsi="Times New Roman" w:cs="Times New Roman"/>
          <w:b w:val="0"/>
          <w:bCs w:val="0"/>
          <w:sz w:val="24"/>
          <w:szCs w:val="24"/>
        </w:rPr>
        <w:t>муниципальной собственности</w:t>
      </w:r>
    </w:p>
    <w:p w:rsidR="00CE20CA" w:rsidRPr="004C3157" w:rsidRDefault="00CE20CA" w:rsidP="00866799">
      <w:pPr>
        <w:pStyle w:val="1"/>
        <w:spacing w:before="0" w:beforeAutospacing="0" w:after="0" w:afterAutospacing="0"/>
        <w:rPr>
          <w:rFonts w:ascii="Times New Roman" w:hAnsi="Times New Roman" w:cs="Times New Roman"/>
          <w:b w:val="0"/>
          <w:bCs w:val="0"/>
          <w:sz w:val="24"/>
          <w:szCs w:val="24"/>
        </w:rPr>
      </w:pPr>
    </w:p>
    <w:p w:rsidR="00CE20CA" w:rsidRPr="004C3157" w:rsidRDefault="00CE20CA" w:rsidP="00623AAE">
      <w:pPr>
        <w:spacing w:after="271" w:line="299" w:lineRule="exact"/>
        <w:ind w:firstLine="600"/>
        <w:jc w:val="both"/>
        <w:rPr>
          <w:rFonts w:ascii="Times New Roman" w:hAnsi="Times New Roman" w:cs="Times New Roman"/>
          <w:sz w:val="24"/>
          <w:szCs w:val="24"/>
        </w:rPr>
      </w:pPr>
      <w:proofErr w:type="gramStart"/>
      <w:r w:rsidRPr="004C3157">
        <w:rPr>
          <w:rFonts w:ascii="Times New Roman" w:hAnsi="Times New Roman" w:cs="Times New Roman"/>
          <w:sz w:val="24"/>
          <w:szCs w:val="24"/>
        </w:rPr>
        <w:t xml:space="preserve">В соответствии с пунктом 4 статьи 13 Федерального закона от 24.07.1998 </w:t>
      </w:r>
      <w:r w:rsidRPr="004C3157">
        <w:rPr>
          <w:rFonts w:ascii="Times New Roman" w:hAnsi="Times New Roman" w:cs="Times New Roman"/>
          <w:sz w:val="24"/>
          <w:szCs w:val="24"/>
          <w:lang w:val="en-US" w:eastAsia="en-US"/>
        </w:rPr>
        <w:t>N</w:t>
      </w:r>
      <w:r w:rsidRPr="004C3157">
        <w:rPr>
          <w:rFonts w:ascii="Times New Roman" w:hAnsi="Times New Roman" w:cs="Times New Roman"/>
          <w:sz w:val="24"/>
          <w:szCs w:val="24"/>
        </w:rPr>
        <w:t xml:space="preserve">124- ФЗ "Об основных гарантиях прав ребенка в Российской Федерации", Федеральным законом от 06.10.2003 </w:t>
      </w:r>
      <w:r w:rsidRPr="004C3157">
        <w:rPr>
          <w:rFonts w:ascii="Times New Roman" w:hAnsi="Times New Roman" w:cs="Times New Roman"/>
          <w:sz w:val="24"/>
          <w:szCs w:val="24"/>
          <w:lang w:val="en-US" w:eastAsia="en-US"/>
        </w:rPr>
        <w:t>N</w:t>
      </w:r>
      <w:r w:rsidRPr="004C3157">
        <w:rPr>
          <w:rFonts w:ascii="Times New Roman" w:hAnsi="Times New Roman" w:cs="Times New Roman"/>
          <w:sz w:val="24"/>
          <w:szCs w:val="24"/>
        </w:rPr>
        <w:t>131-ФЗ "Об общих принципах организации местного самоуправления в Российской Федерации" и в целях недопущения ухудшения условий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w:t>
      </w:r>
      <w:proofErr w:type="gramEnd"/>
      <w:r w:rsidRPr="004C3157">
        <w:rPr>
          <w:rFonts w:ascii="Times New Roman" w:hAnsi="Times New Roman" w:cs="Times New Roman"/>
          <w:sz w:val="24"/>
          <w:szCs w:val="24"/>
        </w:rPr>
        <w:t xml:space="preserve"> социального обслуживания в муниципальных образовательных учреждениях городского округа Домодедово </w:t>
      </w:r>
    </w:p>
    <w:p w:rsidR="00CE20CA" w:rsidRPr="004C3157" w:rsidRDefault="00CE20CA" w:rsidP="005E5727">
      <w:pPr>
        <w:tabs>
          <w:tab w:val="left" w:pos="360"/>
        </w:tabs>
        <w:jc w:val="center"/>
        <w:rPr>
          <w:rFonts w:ascii="Times New Roman" w:hAnsi="Times New Roman" w:cs="Times New Roman"/>
          <w:sz w:val="24"/>
          <w:szCs w:val="24"/>
        </w:rPr>
      </w:pPr>
      <w:r w:rsidRPr="004C3157">
        <w:rPr>
          <w:rFonts w:ascii="Times New Roman" w:hAnsi="Times New Roman" w:cs="Times New Roman"/>
          <w:sz w:val="24"/>
          <w:szCs w:val="24"/>
        </w:rPr>
        <w:br/>
        <w:t>ПОСТАНОВЛЯЮ:</w:t>
      </w:r>
    </w:p>
    <w:p w:rsidR="00CE20CA" w:rsidRPr="004C3157" w:rsidRDefault="00CE20CA" w:rsidP="005E5727">
      <w:pPr>
        <w:pStyle w:val="1"/>
        <w:numPr>
          <w:ilvl w:val="0"/>
          <w:numId w:val="3"/>
        </w:numPr>
        <w:spacing w:before="0" w:beforeAutospacing="0" w:after="0" w:afterAutospacing="0"/>
        <w:jc w:val="both"/>
        <w:rPr>
          <w:rFonts w:ascii="Times New Roman" w:hAnsi="Times New Roman" w:cs="Times New Roman"/>
          <w:b w:val="0"/>
          <w:bCs w:val="0"/>
          <w:sz w:val="24"/>
          <w:szCs w:val="24"/>
        </w:rPr>
      </w:pPr>
      <w:r w:rsidRPr="004C3157">
        <w:rPr>
          <w:rFonts w:ascii="Times New Roman" w:hAnsi="Times New Roman" w:cs="Times New Roman"/>
          <w:b w:val="0"/>
          <w:bCs w:val="0"/>
          <w:sz w:val="24"/>
          <w:szCs w:val="24"/>
        </w:rPr>
        <w:t>Утвердить Положени</w:t>
      </w:r>
      <w:r>
        <w:rPr>
          <w:rFonts w:ascii="Times New Roman" w:hAnsi="Times New Roman" w:cs="Times New Roman"/>
          <w:b w:val="0"/>
          <w:bCs w:val="0"/>
          <w:sz w:val="24"/>
          <w:szCs w:val="24"/>
        </w:rPr>
        <w:t>е</w:t>
      </w:r>
      <w:r w:rsidRPr="004C3157">
        <w:rPr>
          <w:rFonts w:ascii="Times New Roman" w:hAnsi="Times New Roman" w:cs="Times New Roman"/>
          <w:b w:val="0"/>
          <w:bCs w:val="0"/>
          <w:sz w:val="24"/>
          <w:szCs w:val="24"/>
        </w:rPr>
        <w:t xml:space="preserve"> о порядке </w:t>
      </w:r>
      <w:proofErr w:type="gramStart"/>
      <w:r w:rsidRPr="004C3157">
        <w:rPr>
          <w:rFonts w:ascii="Times New Roman" w:hAnsi="Times New Roman" w:cs="Times New Roman"/>
          <w:b w:val="0"/>
          <w:bCs w:val="0"/>
          <w:sz w:val="24"/>
          <w:szCs w:val="24"/>
        </w:rPr>
        <w:t xml:space="preserve">проведения оценки последствий заключения договоров </w:t>
      </w:r>
      <w:r>
        <w:rPr>
          <w:rFonts w:ascii="Times New Roman" w:hAnsi="Times New Roman" w:cs="Times New Roman"/>
          <w:b w:val="0"/>
          <w:bCs w:val="0"/>
          <w:sz w:val="24"/>
          <w:szCs w:val="24"/>
        </w:rPr>
        <w:t>аренды</w:t>
      </w:r>
      <w:r w:rsidRPr="004C3157">
        <w:rPr>
          <w:rFonts w:ascii="Times New Roman" w:hAnsi="Times New Roman" w:cs="Times New Roman"/>
          <w:b w:val="0"/>
          <w:bCs w:val="0"/>
          <w:sz w:val="24"/>
          <w:szCs w:val="24"/>
        </w:rPr>
        <w:t xml:space="preserve"> закрепленн</w:t>
      </w:r>
      <w:r>
        <w:rPr>
          <w:rFonts w:ascii="Times New Roman" w:hAnsi="Times New Roman" w:cs="Times New Roman"/>
          <w:b w:val="0"/>
          <w:bCs w:val="0"/>
          <w:sz w:val="24"/>
          <w:szCs w:val="24"/>
        </w:rPr>
        <w:t>ых</w:t>
      </w:r>
      <w:proofErr w:type="gramEnd"/>
      <w:r w:rsidRPr="004C3157">
        <w:rPr>
          <w:rFonts w:ascii="Times New Roman" w:hAnsi="Times New Roman" w:cs="Times New Roman"/>
          <w:b w:val="0"/>
          <w:bCs w:val="0"/>
          <w:sz w:val="24"/>
          <w:szCs w:val="24"/>
        </w:rPr>
        <w:t xml:space="preserve"> за  муниципальными образовательными учреждениями городского округа Домодедово Московской области </w:t>
      </w:r>
      <w:r>
        <w:rPr>
          <w:rFonts w:ascii="Times New Roman" w:hAnsi="Times New Roman" w:cs="Times New Roman"/>
          <w:b w:val="0"/>
          <w:bCs w:val="0"/>
          <w:sz w:val="24"/>
          <w:szCs w:val="24"/>
        </w:rPr>
        <w:t xml:space="preserve"> объектов муниципальной собственности</w:t>
      </w:r>
      <w:r w:rsidRPr="004C3157">
        <w:rPr>
          <w:rFonts w:ascii="Times New Roman" w:hAnsi="Times New Roman" w:cs="Times New Roman"/>
          <w:sz w:val="24"/>
          <w:szCs w:val="24"/>
        </w:rPr>
        <w:t xml:space="preserve">  </w:t>
      </w:r>
      <w:r w:rsidRPr="004C3157">
        <w:rPr>
          <w:rFonts w:ascii="Times New Roman" w:hAnsi="Times New Roman" w:cs="Times New Roman"/>
          <w:b w:val="0"/>
          <w:bCs w:val="0"/>
          <w:sz w:val="24"/>
          <w:szCs w:val="24"/>
        </w:rPr>
        <w:t>(прил</w:t>
      </w:r>
      <w:r>
        <w:rPr>
          <w:rFonts w:ascii="Times New Roman" w:hAnsi="Times New Roman" w:cs="Times New Roman"/>
          <w:b w:val="0"/>
          <w:bCs w:val="0"/>
          <w:sz w:val="24"/>
          <w:szCs w:val="24"/>
        </w:rPr>
        <w:t>агается</w:t>
      </w:r>
      <w:r w:rsidRPr="004C3157">
        <w:rPr>
          <w:rFonts w:ascii="Times New Roman" w:hAnsi="Times New Roman" w:cs="Times New Roman"/>
          <w:b w:val="0"/>
          <w:bCs w:val="0"/>
          <w:sz w:val="24"/>
          <w:szCs w:val="24"/>
        </w:rPr>
        <w:t>.)</w:t>
      </w:r>
    </w:p>
    <w:p w:rsidR="00CE20CA" w:rsidRPr="004C3157" w:rsidRDefault="00CE20CA" w:rsidP="005E5727">
      <w:pPr>
        <w:pStyle w:val="1"/>
        <w:numPr>
          <w:ilvl w:val="0"/>
          <w:numId w:val="3"/>
        </w:numPr>
        <w:spacing w:before="0" w:beforeAutospacing="0" w:after="0" w:afterAutospacing="0"/>
        <w:jc w:val="both"/>
        <w:rPr>
          <w:rFonts w:ascii="Times New Roman" w:hAnsi="Times New Roman" w:cs="Times New Roman"/>
          <w:b w:val="0"/>
          <w:bCs w:val="0"/>
          <w:sz w:val="24"/>
          <w:szCs w:val="24"/>
        </w:rPr>
      </w:pPr>
      <w:r w:rsidRPr="004C3157">
        <w:rPr>
          <w:rFonts w:ascii="Times New Roman" w:hAnsi="Times New Roman" w:cs="Times New Roman"/>
          <w:b w:val="0"/>
          <w:bCs w:val="0"/>
          <w:sz w:val="24"/>
          <w:szCs w:val="24"/>
        </w:rPr>
        <w:t>Опубликовать настоящее постановление в установленном порядке.</w:t>
      </w:r>
    </w:p>
    <w:p w:rsidR="00CE20CA" w:rsidRPr="004C3157" w:rsidRDefault="00CE20CA" w:rsidP="005E5727">
      <w:pPr>
        <w:pStyle w:val="1"/>
        <w:numPr>
          <w:ilvl w:val="0"/>
          <w:numId w:val="3"/>
        </w:numPr>
        <w:spacing w:before="0" w:beforeAutospacing="0" w:after="0" w:afterAutospacing="0"/>
        <w:jc w:val="both"/>
        <w:rPr>
          <w:rFonts w:ascii="Times New Roman" w:hAnsi="Times New Roman" w:cs="Times New Roman"/>
          <w:b w:val="0"/>
          <w:bCs w:val="0"/>
          <w:sz w:val="24"/>
          <w:szCs w:val="24"/>
        </w:rPr>
      </w:pPr>
      <w:proofErr w:type="gramStart"/>
      <w:r w:rsidRPr="004C3157">
        <w:rPr>
          <w:rFonts w:ascii="Times New Roman" w:hAnsi="Times New Roman" w:cs="Times New Roman"/>
          <w:b w:val="0"/>
          <w:bCs w:val="0"/>
          <w:sz w:val="24"/>
          <w:szCs w:val="24"/>
        </w:rPr>
        <w:t>Контроль за</w:t>
      </w:r>
      <w:proofErr w:type="gramEnd"/>
      <w:r w:rsidRPr="004C3157">
        <w:rPr>
          <w:rFonts w:ascii="Times New Roman" w:hAnsi="Times New Roman" w:cs="Times New Roman"/>
          <w:b w:val="0"/>
          <w:bCs w:val="0"/>
          <w:sz w:val="24"/>
          <w:szCs w:val="24"/>
        </w:rPr>
        <w:t xml:space="preserve"> исполнением настоящего постановления возложить на заместителя   </w:t>
      </w:r>
      <w:r>
        <w:rPr>
          <w:rFonts w:ascii="Times New Roman" w:hAnsi="Times New Roman" w:cs="Times New Roman"/>
          <w:b w:val="0"/>
          <w:bCs w:val="0"/>
          <w:sz w:val="24"/>
          <w:szCs w:val="24"/>
        </w:rPr>
        <w:t>г</w:t>
      </w:r>
      <w:r w:rsidRPr="004C3157">
        <w:rPr>
          <w:rFonts w:ascii="Times New Roman" w:hAnsi="Times New Roman" w:cs="Times New Roman"/>
          <w:b w:val="0"/>
          <w:bCs w:val="0"/>
          <w:sz w:val="24"/>
          <w:szCs w:val="24"/>
        </w:rPr>
        <w:t xml:space="preserve">лавы     </w:t>
      </w:r>
      <w:r>
        <w:rPr>
          <w:rFonts w:ascii="Times New Roman" w:hAnsi="Times New Roman" w:cs="Times New Roman"/>
          <w:b w:val="0"/>
          <w:bCs w:val="0"/>
          <w:sz w:val="24"/>
          <w:szCs w:val="24"/>
        </w:rPr>
        <w:t>а</w:t>
      </w:r>
      <w:r w:rsidRPr="004C3157">
        <w:rPr>
          <w:rFonts w:ascii="Times New Roman" w:hAnsi="Times New Roman" w:cs="Times New Roman"/>
          <w:b w:val="0"/>
          <w:bCs w:val="0"/>
          <w:sz w:val="24"/>
          <w:szCs w:val="24"/>
        </w:rPr>
        <w:t>дминистрации городского   округа  Домодедово Терещенко Ю.В.</w:t>
      </w:r>
    </w:p>
    <w:p w:rsidR="00CE20CA" w:rsidRPr="004C3157" w:rsidRDefault="00CE20CA" w:rsidP="00866799">
      <w:pPr>
        <w:tabs>
          <w:tab w:val="left" w:pos="-1985"/>
          <w:tab w:val="left" w:pos="-1701"/>
          <w:tab w:val="left" w:pos="-851"/>
          <w:tab w:val="left" w:pos="-142"/>
          <w:tab w:val="left" w:pos="0"/>
          <w:tab w:val="left" w:pos="720"/>
        </w:tabs>
        <w:jc w:val="both"/>
        <w:rPr>
          <w:rFonts w:ascii="Times New Roman" w:hAnsi="Times New Roman" w:cs="Times New Roman"/>
          <w:sz w:val="24"/>
          <w:szCs w:val="24"/>
        </w:rPr>
      </w:pPr>
    </w:p>
    <w:p w:rsidR="00CE20CA" w:rsidRPr="004C3157" w:rsidRDefault="00CE20CA" w:rsidP="00866799">
      <w:pPr>
        <w:tabs>
          <w:tab w:val="left" w:pos="-1985"/>
          <w:tab w:val="left" w:pos="-1701"/>
          <w:tab w:val="left" w:pos="-851"/>
          <w:tab w:val="left" w:pos="-142"/>
          <w:tab w:val="left" w:pos="0"/>
          <w:tab w:val="left" w:pos="720"/>
        </w:tabs>
        <w:jc w:val="both"/>
        <w:rPr>
          <w:rFonts w:ascii="Times New Roman" w:hAnsi="Times New Roman" w:cs="Times New Roman"/>
          <w:sz w:val="24"/>
          <w:szCs w:val="24"/>
        </w:rPr>
      </w:pPr>
    </w:p>
    <w:p w:rsidR="00CE20CA" w:rsidRPr="004C3157" w:rsidRDefault="00CE20CA" w:rsidP="00866799">
      <w:pPr>
        <w:pStyle w:val="a4"/>
        <w:tabs>
          <w:tab w:val="left" w:pos="708"/>
        </w:tabs>
        <w:rPr>
          <w:rFonts w:ascii="Times New Roman" w:hAnsi="Times New Roman" w:cs="Times New Roman"/>
        </w:rPr>
      </w:pPr>
      <w:r w:rsidRPr="004C3157">
        <w:rPr>
          <w:rFonts w:ascii="Times New Roman" w:hAnsi="Times New Roman" w:cs="Times New Roman"/>
        </w:rPr>
        <w:t xml:space="preserve">Глава городского округа                                                                                     А.В. </w:t>
      </w:r>
      <w:proofErr w:type="gramStart"/>
      <w:r w:rsidRPr="004C3157">
        <w:rPr>
          <w:rFonts w:ascii="Times New Roman" w:hAnsi="Times New Roman" w:cs="Times New Roman"/>
        </w:rPr>
        <w:t>Двойных</w:t>
      </w:r>
      <w:proofErr w:type="gramEnd"/>
    </w:p>
    <w:p w:rsidR="00CE20CA" w:rsidRPr="004C3157" w:rsidRDefault="00CE20CA" w:rsidP="00866799">
      <w:pPr>
        <w:rPr>
          <w:rFonts w:ascii="Times New Roman" w:hAnsi="Times New Roman" w:cs="Times New Roman"/>
          <w:color w:val="FF00FF"/>
          <w:sz w:val="24"/>
          <w:szCs w:val="24"/>
        </w:rPr>
      </w:pPr>
    </w:p>
    <w:p w:rsidR="00CE20CA" w:rsidRPr="004C3157" w:rsidRDefault="00CE20CA" w:rsidP="00623AAE">
      <w:pPr>
        <w:framePr w:w="9778" w:h="1266" w:hRule="exact" w:wrap="none" w:vAnchor="page" w:hAnchor="page" w:x="1657" w:y="9021"/>
        <w:widowControl w:val="0"/>
        <w:tabs>
          <w:tab w:val="left" w:pos="907"/>
        </w:tabs>
        <w:spacing w:after="0" w:line="302" w:lineRule="exact"/>
        <w:ind w:left="600"/>
        <w:jc w:val="both"/>
        <w:rPr>
          <w:rFonts w:ascii="Times New Roman" w:hAnsi="Times New Roman" w:cs="Times New Roman"/>
          <w:sz w:val="24"/>
          <w:szCs w:val="24"/>
        </w:rPr>
      </w:pPr>
    </w:p>
    <w:p w:rsidR="00CE20CA" w:rsidRPr="004C3157" w:rsidRDefault="00CE20CA" w:rsidP="00623AAE">
      <w:pPr>
        <w:framePr w:w="9778" w:h="3040" w:hRule="exact" w:wrap="none" w:vAnchor="page" w:hAnchor="page" w:x="1657" w:y="10212"/>
        <w:widowControl w:val="0"/>
        <w:tabs>
          <w:tab w:val="left" w:pos="907"/>
        </w:tabs>
        <w:spacing w:after="0" w:line="299" w:lineRule="exact"/>
        <w:ind w:left="600"/>
        <w:jc w:val="both"/>
        <w:rPr>
          <w:rFonts w:ascii="Times New Roman" w:hAnsi="Times New Roman" w:cs="Times New Roman"/>
          <w:sz w:val="24"/>
          <w:szCs w:val="24"/>
        </w:rPr>
      </w:pPr>
    </w:p>
    <w:p w:rsidR="00CE20CA" w:rsidRPr="004C3157" w:rsidRDefault="00CE20CA" w:rsidP="00623AAE">
      <w:pPr>
        <w:framePr w:wrap="none" w:vAnchor="page" w:hAnchor="page" w:x="1657" w:y="13522"/>
        <w:spacing w:after="0" w:line="260" w:lineRule="exact"/>
        <w:rPr>
          <w:rFonts w:ascii="Times New Roman" w:hAnsi="Times New Roman" w:cs="Times New Roman"/>
          <w:sz w:val="24"/>
          <w:szCs w:val="24"/>
        </w:rPr>
      </w:pPr>
    </w:p>
    <w:p w:rsidR="00CE20CA" w:rsidRPr="004C3157" w:rsidRDefault="00CE20CA" w:rsidP="00101E10">
      <w:pPr>
        <w:rPr>
          <w:rFonts w:ascii="Times New Roman" w:hAnsi="Times New Roman" w:cs="Times New Roman"/>
          <w:sz w:val="24"/>
          <w:szCs w:val="24"/>
        </w:rPr>
        <w:sectPr w:rsidR="00CE20CA" w:rsidRPr="004C3157" w:rsidSect="005A2A24">
          <w:pgSz w:w="11900" w:h="16840"/>
          <w:pgMar w:top="284" w:right="987" w:bottom="357" w:left="992" w:header="0" w:footer="6" w:gutter="0"/>
          <w:cols w:space="720"/>
          <w:noEndnote/>
          <w:docGrid w:linePitch="360"/>
        </w:sectPr>
      </w:pPr>
    </w:p>
    <w:p w:rsidR="00CE20CA" w:rsidRPr="004C3157" w:rsidRDefault="00CE20CA" w:rsidP="00623AAE">
      <w:pPr>
        <w:framePr w:w="9763" w:h="1601" w:hRule="exact" w:wrap="none" w:vAnchor="page" w:hAnchor="page" w:x="1640" w:y="469"/>
        <w:spacing w:after="0" w:line="240" w:lineRule="auto"/>
        <w:ind w:left="4820"/>
        <w:rPr>
          <w:rFonts w:ascii="Times New Roman" w:hAnsi="Times New Roman" w:cs="Times New Roman"/>
          <w:sz w:val="24"/>
          <w:szCs w:val="24"/>
        </w:rPr>
      </w:pPr>
      <w:bookmarkStart w:id="0" w:name="bookmark1"/>
      <w:r w:rsidRPr="004C3157">
        <w:rPr>
          <w:rFonts w:ascii="Times New Roman" w:hAnsi="Times New Roman" w:cs="Times New Roman"/>
          <w:sz w:val="24"/>
          <w:szCs w:val="24"/>
        </w:rPr>
        <w:lastRenderedPageBreak/>
        <w:t>УТВЕРЖ</w:t>
      </w:r>
      <w:r>
        <w:rPr>
          <w:rFonts w:ascii="Times New Roman" w:hAnsi="Times New Roman" w:cs="Times New Roman"/>
          <w:sz w:val="24"/>
          <w:szCs w:val="24"/>
        </w:rPr>
        <w:t>ДЕ</w:t>
      </w:r>
      <w:r w:rsidRPr="004C3157">
        <w:rPr>
          <w:rFonts w:ascii="Times New Roman" w:hAnsi="Times New Roman" w:cs="Times New Roman"/>
          <w:sz w:val="24"/>
          <w:szCs w:val="24"/>
        </w:rPr>
        <w:t>Н</w:t>
      </w:r>
      <w:r>
        <w:rPr>
          <w:rFonts w:ascii="Times New Roman" w:hAnsi="Times New Roman" w:cs="Times New Roman"/>
          <w:sz w:val="24"/>
          <w:szCs w:val="24"/>
        </w:rPr>
        <w:t>О</w:t>
      </w:r>
    </w:p>
    <w:p w:rsidR="00CE20CA" w:rsidRPr="004C3157" w:rsidRDefault="00CE20CA" w:rsidP="00623AAE">
      <w:pPr>
        <w:framePr w:w="9763" w:h="1601" w:hRule="exact" w:wrap="none" w:vAnchor="page" w:hAnchor="page" w:x="1640" w:y="469"/>
        <w:spacing w:after="0" w:line="240" w:lineRule="auto"/>
        <w:ind w:left="4820"/>
        <w:rPr>
          <w:rFonts w:ascii="Times New Roman" w:hAnsi="Times New Roman" w:cs="Times New Roman"/>
          <w:sz w:val="24"/>
          <w:szCs w:val="24"/>
        </w:rPr>
      </w:pPr>
      <w:r w:rsidRPr="004C3157">
        <w:rPr>
          <w:rFonts w:ascii="Times New Roman" w:hAnsi="Times New Roman" w:cs="Times New Roman"/>
          <w:sz w:val="24"/>
          <w:szCs w:val="24"/>
        </w:rPr>
        <w:t>постановлением  Администрации городского округа Домодедово Московской  области</w:t>
      </w:r>
    </w:p>
    <w:p w:rsidR="00CE20CA" w:rsidRPr="004C3157" w:rsidRDefault="00957341" w:rsidP="00623AAE">
      <w:pPr>
        <w:framePr w:w="9763" w:h="1601" w:hRule="exact" w:wrap="none" w:vAnchor="page" w:hAnchor="page" w:x="1640" w:y="469"/>
        <w:spacing w:after="0" w:line="240" w:lineRule="auto"/>
        <w:ind w:left="4820"/>
        <w:rPr>
          <w:rFonts w:ascii="Times New Roman" w:hAnsi="Times New Roman" w:cs="Times New Roman"/>
          <w:sz w:val="24"/>
          <w:szCs w:val="24"/>
        </w:rPr>
      </w:pPr>
      <w:r>
        <w:rPr>
          <w:rFonts w:ascii="Times New Roman" w:hAnsi="Times New Roman" w:cs="Times New Roman"/>
          <w:sz w:val="24"/>
          <w:szCs w:val="24"/>
        </w:rPr>
        <w:t>от 02.04.2018г. № 601</w:t>
      </w:r>
    </w:p>
    <w:p w:rsidR="00CE20CA" w:rsidRPr="004C3157" w:rsidRDefault="00CE20CA" w:rsidP="0082448A">
      <w:pPr>
        <w:pStyle w:val="12"/>
        <w:framePr w:w="9763" w:h="13519" w:hRule="exact" w:wrap="none" w:vAnchor="page" w:hAnchor="page" w:x="1621" w:y="2521"/>
        <w:shd w:val="clear" w:color="auto" w:fill="auto"/>
        <w:spacing w:before="0" w:after="0" w:line="299" w:lineRule="exact"/>
        <w:ind w:left="20"/>
        <w:jc w:val="center"/>
        <w:rPr>
          <w:rFonts w:ascii="Times New Roman" w:hAnsi="Times New Roman" w:cs="Times New Roman"/>
          <w:sz w:val="24"/>
          <w:szCs w:val="24"/>
        </w:rPr>
      </w:pPr>
      <w:r w:rsidRPr="004C3157">
        <w:rPr>
          <w:rFonts w:ascii="Times New Roman" w:hAnsi="Times New Roman" w:cs="Times New Roman"/>
          <w:sz w:val="24"/>
          <w:szCs w:val="24"/>
        </w:rPr>
        <w:t>ПОЛОЖЕНИЕ</w:t>
      </w:r>
      <w:bookmarkEnd w:id="0"/>
    </w:p>
    <w:p w:rsidR="00CE20CA" w:rsidRPr="004C3157" w:rsidRDefault="00CE20CA" w:rsidP="0082448A">
      <w:pPr>
        <w:pStyle w:val="42"/>
        <w:framePr w:w="9763" w:h="13519" w:hRule="exact" w:wrap="none" w:vAnchor="page" w:hAnchor="page" w:x="1621" w:y="2521"/>
        <w:shd w:val="clear" w:color="auto" w:fill="auto"/>
        <w:spacing w:before="0" w:after="271"/>
        <w:ind w:left="20"/>
        <w:rPr>
          <w:rFonts w:ascii="Times New Roman" w:hAnsi="Times New Roman" w:cs="Times New Roman"/>
          <w:sz w:val="24"/>
          <w:szCs w:val="24"/>
        </w:rPr>
      </w:pPr>
      <w:r w:rsidRPr="004C3157">
        <w:rPr>
          <w:rFonts w:ascii="Times New Roman" w:hAnsi="Times New Roman" w:cs="Times New Roman"/>
          <w:sz w:val="24"/>
          <w:szCs w:val="24"/>
        </w:rPr>
        <w:t xml:space="preserve">о порядке </w:t>
      </w:r>
      <w:proofErr w:type="gramStart"/>
      <w:r w:rsidRPr="004C3157">
        <w:rPr>
          <w:rFonts w:ascii="Times New Roman" w:hAnsi="Times New Roman" w:cs="Times New Roman"/>
          <w:sz w:val="24"/>
          <w:szCs w:val="24"/>
        </w:rPr>
        <w:t xml:space="preserve">проведения оценки последствий заключения договоров </w:t>
      </w:r>
      <w:r>
        <w:rPr>
          <w:rFonts w:ascii="Times New Roman" w:hAnsi="Times New Roman" w:cs="Times New Roman"/>
          <w:sz w:val="24"/>
          <w:szCs w:val="24"/>
        </w:rPr>
        <w:t>аренды</w:t>
      </w:r>
      <w:r w:rsidRPr="004C3157">
        <w:rPr>
          <w:rFonts w:ascii="Times New Roman" w:hAnsi="Times New Roman" w:cs="Times New Roman"/>
          <w:sz w:val="24"/>
          <w:szCs w:val="24"/>
        </w:rPr>
        <w:t xml:space="preserve"> закрепленн</w:t>
      </w:r>
      <w:r>
        <w:rPr>
          <w:rFonts w:ascii="Times New Roman" w:hAnsi="Times New Roman" w:cs="Times New Roman"/>
          <w:sz w:val="24"/>
          <w:szCs w:val="24"/>
        </w:rPr>
        <w:t>ых</w:t>
      </w:r>
      <w:proofErr w:type="gramEnd"/>
      <w:r w:rsidRPr="004C3157">
        <w:rPr>
          <w:rFonts w:ascii="Times New Roman" w:hAnsi="Times New Roman" w:cs="Times New Roman"/>
          <w:sz w:val="24"/>
          <w:szCs w:val="24"/>
        </w:rPr>
        <w:t xml:space="preserve"> за муниципальными образовательными</w:t>
      </w:r>
      <w:r w:rsidRPr="004C3157">
        <w:rPr>
          <w:rFonts w:ascii="Times New Roman" w:hAnsi="Times New Roman" w:cs="Times New Roman"/>
          <w:sz w:val="24"/>
          <w:szCs w:val="24"/>
        </w:rPr>
        <w:br/>
        <w:t>учреждениями городского округа Домодедово Московской области</w:t>
      </w:r>
      <w:r>
        <w:rPr>
          <w:rFonts w:ascii="Times New Roman" w:hAnsi="Times New Roman" w:cs="Times New Roman"/>
          <w:sz w:val="24"/>
          <w:szCs w:val="24"/>
        </w:rPr>
        <w:t xml:space="preserve"> объектов муниципальной  собственности</w:t>
      </w:r>
    </w:p>
    <w:p w:rsidR="00CE20CA" w:rsidRDefault="00CE20CA" w:rsidP="0082448A">
      <w:pPr>
        <w:pStyle w:val="12"/>
        <w:framePr w:w="9763" w:h="13519" w:hRule="exact" w:wrap="none" w:vAnchor="page" w:hAnchor="page" w:x="1621" w:y="2521"/>
        <w:numPr>
          <w:ilvl w:val="0"/>
          <w:numId w:val="5"/>
        </w:numPr>
        <w:shd w:val="clear" w:color="auto" w:fill="auto"/>
        <w:tabs>
          <w:tab w:val="left" w:pos="3948"/>
        </w:tabs>
        <w:spacing w:before="0" w:after="260" w:line="260" w:lineRule="exact"/>
        <w:ind w:left="3660"/>
        <w:jc w:val="both"/>
        <w:rPr>
          <w:rFonts w:ascii="Times New Roman" w:hAnsi="Times New Roman" w:cs="Times New Roman"/>
          <w:sz w:val="24"/>
          <w:szCs w:val="24"/>
        </w:rPr>
      </w:pPr>
      <w:bookmarkStart w:id="1" w:name="bookmark2"/>
      <w:r w:rsidRPr="004C3157">
        <w:rPr>
          <w:rFonts w:ascii="Times New Roman" w:hAnsi="Times New Roman" w:cs="Times New Roman"/>
          <w:sz w:val="24"/>
          <w:szCs w:val="24"/>
        </w:rPr>
        <w:t>Общие положения</w:t>
      </w:r>
      <w:bookmarkEnd w:id="1"/>
    </w:p>
    <w:p w:rsidR="00CE20CA" w:rsidRPr="004C3157" w:rsidRDefault="00CE20CA" w:rsidP="000B79B1">
      <w:pPr>
        <w:pStyle w:val="12"/>
        <w:framePr w:w="9763" w:h="13519" w:hRule="exact" w:wrap="none" w:vAnchor="page" w:hAnchor="page" w:x="1621" w:y="2521"/>
        <w:shd w:val="clear" w:color="auto" w:fill="auto"/>
        <w:tabs>
          <w:tab w:val="left" w:pos="3948"/>
        </w:tabs>
        <w:spacing w:before="0" w:after="260" w:line="260" w:lineRule="exact"/>
        <w:jc w:val="both"/>
        <w:rPr>
          <w:rFonts w:ascii="Times New Roman" w:hAnsi="Times New Roman" w:cs="Times New Roman"/>
          <w:sz w:val="24"/>
          <w:szCs w:val="24"/>
        </w:rPr>
      </w:pPr>
    </w:p>
    <w:p w:rsidR="00CE20CA" w:rsidRPr="004C3157" w:rsidRDefault="00CE20CA" w:rsidP="0082448A">
      <w:pPr>
        <w:framePr w:w="9763" w:h="13519" w:hRule="exact" w:wrap="none" w:vAnchor="page" w:hAnchor="page" w:x="1621" w:y="2521"/>
        <w:widowControl w:val="0"/>
        <w:numPr>
          <w:ilvl w:val="1"/>
          <w:numId w:val="5"/>
        </w:numPr>
        <w:tabs>
          <w:tab w:val="left" w:pos="1057"/>
        </w:tabs>
        <w:spacing w:after="0" w:line="299" w:lineRule="exact"/>
        <w:ind w:firstLine="600"/>
        <w:jc w:val="both"/>
        <w:rPr>
          <w:rFonts w:ascii="Times New Roman" w:hAnsi="Times New Roman" w:cs="Times New Roman"/>
          <w:sz w:val="24"/>
          <w:szCs w:val="24"/>
        </w:rPr>
      </w:pPr>
      <w:proofErr w:type="gramStart"/>
      <w:r w:rsidRPr="004C3157">
        <w:rPr>
          <w:rFonts w:ascii="Times New Roman" w:hAnsi="Times New Roman" w:cs="Times New Roman"/>
          <w:sz w:val="24"/>
          <w:szCs w:val="24"/>
        </w:rPr>
        <w:t xml:space="preserve">Положение о порядке проведения оценки последствий заключения договоров </w:t>
      </w:r>
      <w:r>
        <w:rPr>
          <w:rFonts w:ascii="Times New Roman" w:hAnsi="Times New Roman" w:cs="Times New Roman"/>
          <w:sz w:val="24"/>
          <w:szCs w:val="24"/>
        </w:rPr>
        <w:t>аренды</w:t>
      </w:r>
      <w:r w:rsidRPr="004C3157">
        <w:rPr>
          <w:rFonts w:ascii="Times New Roman" w:hAnsi="Times New Roman" w:cs="Times New Roman"/>
          <w:sz w:val="24"/>
          <w:szCs w:val="24"/>
        </w:rPr>
        <w:t xml:space="preserve"> закрепленн</w:t>
      </w:r>
      <w:r>
        <w:rPr>
          <w:rFonts w:ascii="Times New Roman" w:hAnsi="Times New Roman" w:cs="Times New Roman"/>
          <w:sz w:val="24"/>
          <w:szCs w:val="24"/>
        </w:rPr>
        <w:t>ых</w:t>
      </w:r>
      <w:r w:rsidRPr="004C3157">
        <w:rPr>
          <w:rFonts w:ascii="Times New Roman" w:hAnsi="Times New Roman" w:cs="Times New Roman"/>
          <w:sz w:val="24"/>
          <w:szCs w:val="24"/>
        </w:rPr>
        <w:t xml:space="preserve"> за муниципальными образовательными учреждениями городского округа Домодедово</w:t>
      </w:r>
      <w:r>
        <w:rPr>
          <w:rFonts w:ascii="Times New Roman" w:hAnsi="Times New Roman" w:cs="Times New Roman"/>
          <w:sz w:val="24"/>
          <w:szCs w:val="24"/>
        </w:rPr>
        <w:t xml:space="preserve"> Московской области  объектов</w:t>
      </w:r>
      <w:r w:rsidRPr="004C315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собственности </w:t>
      </w:r>
      <w:r w:rsidRPr="004C3157">
        <w:rPr>
          <w:rFonts w:ascii="Times New Roman" w:hAnsi="Times New Roman" w:cs="Times New Roman"/>
          <w:sz w:val="24"/>
          <w:szCs w:val="24"/>
        </w:rPr>
        <w:t xml:space="preserve">(далее - Положение), определяет порядок проведения оценки последствий сдачи </w:t>
      </w:r>
      <w:r>
        <w:rPr>
          <w:rFonts w:ascii="Times New Roman" w:hAnsi="Times New Roman" w:cs="Times New Roman"/>
          <w:sz w:val="24"/>
          <w:szCs w:val="24"/>
        </w:rPr>
        <w:t>объектов</w:t>
      </w:r>
      <w:r w:rsidRPr="004C3157">
        <w:rPr>
          <w:rFonts w:ascii="Times New Roman" w:hAnsi="Times New Roman" w:cs="Times New Roman"/>
          <w:sz w:val="24"/>
          <w:szCs w:val="24"/>
        </w:rPr>
        <w:t>, находящ</w:t>
      </w:r>
      <w:r>
        <w:rPr>
          <w:rFonts w:ascii="Times New Roman" w:hAnsi="Times New Roman" w:cs="Times New Roman"/>
          <w:sz w:val="24"/>
          <w:szCs w:val="24"/>
        </w:rPr>
        <w:t>их</w:t>
      </w:r>
      <w:r w:rsidRPr="004C3157">
        <w:rPr>
          <w:rFonts w:ascii="Times New Roman" w:hAnsi="Times New Roman" w:cs="Times New Roman"/>
          <w:sz w:val="24"/>
          <w:szCs w:val="24"/>
        </w:rPr>
        <w:t>ся в муниципальной собственности городского округа Домодедово Московской области, закрепленн</w:t>
      </w:r>
      <w:r>
        <w:rPr>
          <w:rFonts w:ascii="Times New Roman" w:hAnsi="Times New Roman" w:cs="Times New Roman"/>
          <w:sz w:val="24"/>
          <w:szCs w:val="24"/>
        </w:rPr>
        <w:t>ых</w:t>
      </w:r>
      <w:r w:rsidRPr="004C3157">
        <w:rPr>
          <w:rFonts w:ascii="Times New Roman" w:hAnsi="Times New Roman" w:cs="Times New Roman"/>
          <w:sz w:val="24"/>
          <w:szCs w:val="24"/>
        </w:rPr>
        <w:t xml:space="preserve"> за муниципальными образовательными учреждениями (далее - оценка последствий), в целях недопущения ухудшения условий обеспечения жизнедеятельности, образования, развития, отдыха и оздоровления</w:t>
      </w:r>
      <w:proofErr w:type="gramEnd"/>
      <w:r w:rsidRPr="004C3157">
        <w:rPr>
          <w:rFonts w:ascii="Times New Roman" w:hAnsi="Times New Roman" w:cs="Times New Roman"/>
          <w:sz w:val="24"/>
          <w:szCs w:val="24"/>
        </w:rPr>
        <w:t xml:space="preserve"> детей, оказания им медицинской помощи, профилактики заболеваний у детей, их социальной защиты и социального обслуживания.</w:t>
      </w:r>
    </w:p>
    <w:p w:rsidR="00CE20CA" w:rsidRPr="004C3157" w:rsidRDefault="00CE20CA" w:rsidP="0082448A">
      <w:pPr>
        <w:framePr w:w="9763" w:h="13519" w:hRule="exact" w:wrap="none" w:vAnchor="page" w:hAnchor="page" w:x="1621" w:y="2521"/>
        <w:widowControl w:val="0"/>
        <w:numPr>
          <w:ilvl w:val="1"/>
          <w:numId w:val="5"/>
        </w:numPr>
        <w:tabs>
          <w:tab w:val="left" w:pos="1057"/>
        </w:tabs>
        <w:spacing w:after="0" w:line="299" w:lineRule="exact"/>
        <w:ind w:firstLine="600"/>
        <w:jc w:val="both"/>
        <w:rPr>
          <w:rFonts w:ascii="Times New Roman" w:hAnsi="Times New Roman" w:cs="Times New Roman"/>
          <w:sz w:val="24"/>
          <w:szCs w:val="24"/>
        </w:rPr>
      </w:pPr>
      <w:r>
        <w:rPr>
          <w:rFonts w:ascii="Times New Roman" w:hAnsi="Times New Roman" w:cs="Times New Roman"/>
          <w:sz w:val="24"/>
          <w:szCs w:val="24"/>
        </w:rPr>
        <w:t xml:space="preserve">Сдача в аренду, закрепленных за муниципальными образовательными учреждениями городского округа Домодедово объектов муниципальной собственности (далее – имущество),   </w:t>
      </w:r>
      <w:r w:rsidRPr="004C3157">
        <w:rPr>
          <w:rFonts w:ascii="Times New Roman" w:hAnsi="Times New Roman" w:cs="Times New Roman"/>
          <w:sz w:val="24"/>
          <w:szCs w:val="24"/>
        </w:rPr>
        <w:t>допускается после проведения учредителем муниципального образовательного учреждения оценки последствий при наличии положительного заключения по результатам такой оценки.</w:t>
      </w:r>
    </w:p>
    <w:p w:rsidR="00CE20CA" w:rsidRPr="004C3157" w:rsidRDefault="00CE20CA" w:rsidP="0082448A">
      <w:pPr>
        <w:framePr w:w="9763" w:h="13519" w:hRule="exact" w:wrap="none" w:vAnchor="page" w:hAnchor="page" w:x="1621" w:y="2521"/>
        <w:widowControl w:val="0"/>
        <w:numPr>
          <w:ilvl w:val="1"/>
          <w:numId w:val="5"/>
        </w:numPr>
        <w:tabs>
          <w:tab w:val="left" w:pos="1036"/>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Сдача в аренду имущества не допускается без проведения оценки последствий, а также при наличии отрицательного заключения по результатам оценки последствий.</w:t>
      </w:r>
    </w:p>
    <w:p w:rsidR="00CE20CA" w:rsidRPr="004C3157" w:rsidRDefault="00CE20CA" w:rsidP="0082448A">
      <w:pPr>
        <w:framePr w:w="9763" w:h="13519" w:hRule="exact" w:wrap="none" w:vAnchor="page" w:hAnchor="page" w:x="1621" w:y="2521"/>
        <w:widowControl w:val="0"/>
        <w:numPr>
          <w:ilvl w:val="1"/>
          <w:numId w:val="5"/>
        </w:numPr>
        <w:tabs>
          <w:tab w:val="left" w:pos="1075"/>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Оценка последствий осуществляется по следующим критериям:</w:t>
      </w:r>
    </w:p>
    <w:p w:rsidR="00CE20CA" w:rsidRPr="004C3157" w:rsidRDefault="00CE20CA" w:rsidP="0082448A">
      <w:pPr>
        <w:framePr w:w="9763" w:h="13519" w:hRule="exact" w:wrap="none" w:vAnchor="page" w:hAnchor="page" w:x="1621" w:y="2521"/>
        <w:widowControl w:val="0"/>
        <w:numPr>
          <w:ilvl w:val="0"/>
          <w:numId w:val="6"/>
        </w:numPr>
        <w:tabs>
          <w:tab w:val="left" w:pos="746"/>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обеспечение гарантированной возможности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w:t>
      </w:r>
    </w:p>
    <w:p w:rsidR="00CE20CA" w:rsidRPr="004C3157" w:rsidRDefault="00CE20CA" w:rsidP="0082448A">
      <w:pPr>
        <w:framePr w:w="9763" w:h="13519" w:hRule="exact" w:wrap="none" w:vAnchor="page" w:hAnchor="page" w:x="1621" w:y="2521"/>
        <w:widowControl w:val="0"/>
        <w:numPr>
          <w:ilvl w:val="0"/>
          <w:numId w:val="6"/>
        </w:numPr>
        <w:tabs>
          <w:tab w:val="left" w:pos="746"/>
        </w:tabs>
        <w:spacing w:after="0" w:line="32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обеспечение эффективного баланса финансовых результатов и издержек при получении планируемого результата;</w:t>
      </w:r>
    </w:p>
    <w:p w:rsidR="00CE20CA" w:rsidRPr="004C3157" w:rsidRDefault="00CE20CA" w:rsidP="00C352E9">
      <w:pPr>
        <w:framePr w:w="9763" w:h="13519" w:hRule="exact" w:wrap="none" w:vAnchor="page" w:hAnchor="page" w:x="1621" w:y="2521"/>
        <w:spacing w:after="0" w:line="299" w:lineRule="exact"/>
        <w:rPr>
          <w:rFonts w:ascii="Times New Roman" w:hAnsi="Times New Roman" w:cs="Times New Roman"/>
          <w:sz w:val="24"/>
          <w:szCs w:val="24"/>
        </w:rPr>
      </w:pPr>
      <w:r>
        <w:rPr>
          <w:rFonts w:ascii="Times New Roman" w:hAnsi="Times New Roman" w:cs="Times New Roman"/>
          <w:sz w:val="24"/>
          <w:szCs w:val="24"/>
        </w:rPr>
        <w:t xml:space="preserve">         - </w:t>
      </w:r>
      <w:r w:rsidRPr="004C3157">
        <w:rPr>
          <w:rFonts w:ascii="Times New Roman" w:hAnsi="Times New Roman" w:cs="Times New Roman"/>
          <w:sz w:val="24"/>
          <w:szCs w:val="24"/>
        </w:rPr>
        <w:t>обеспечение продолжения выполнения социально значимых функций, реализуемых муниципальным образовательным учреждением.</w:t>
      </w:r>
    </w:p>
    <w:p w:rsidR="00CE20CA" w:rsidRPr="004C3157" w:rsidRDefault="00CE20CA" w:rsidP="0082448A">
      <w:pPr>
        <w:framePr w:w="9763" w:h="13519" w:hRule="exact" w:wrap="none" w:vAnchor="page" w:hAnchor="page" w:x="1621" w:y="2521"/>
        <w:widowControl w:val="0"/>
        <w:numPr>
          <w:ilvl w:val="1"/>
          <w:numId w:val="5"/>
        </w:numPr>
        <w:tabs>
          <w:tab w:val="left" w:pos="1036"/>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Предметом и содержанием оценки последствий является оценка возможных последствий сдачи в аренду закрепленного за муниципальным образовательным учреждением имущества для обеспечения</w:t>
      </w:r>
    </w:p>
    <w:p w:rsidR="00CE20CA" w:rsidRDefault="00CE20CA" w:rsidP="00101E10">
      <w:pPr>
        <w:rPr>
          <w:rFonts w:ascii="Times New Roman" w:hAnsi="Times New Roman" w:cs="Times New Roman"/>
          <w:sz w:val="24"/>
          <w:szCs w:val="24"/>
        </w:rPr>
      </w:pPr>
    </w:p>
    <w:p w:rsidR="00CE20CA" w:rsidRDefault="00CE20CA" w:rsidP="00101E10">
      <w:pPr>
        <w:rPr>
          <w:rFonts w:ascii="Times New Roman" w:hAnsi="Times New Roman" w:cs="Times New Roman"/>
          <w:sz w:val="24"/>
          <w:szCs w:val="24"/>
        </w:rPr>
      </w:pPr>
    </w:p>
    <w:p w:rsidR="00CE20CA" w:rsidRDefault="00CE20CA" w:rsidP="00101E10">
      <w:pPr>
        <w:rPr>
          <w:rFonts w:ascii="Times New Roman" w:hAnsi="Times New Roman" w:cs="Times New Roman"/>
          <w:sz w:val="24"/>
          <w:szCs w:val="24"/>
        </w:rPr>
      </w:pPr>
    </w:p>
    <w:p w:rsidR="00CE20CA" w:rsidRDefault="00CE20CA" w:rsidP="00101E10">
      <w:pPr>
        <w:rPr>
          <w:rFonts w:ascii="Times New Roman" w:hAnsi="Times New Roman" w:cs="Times New Roman"/>
          <w:sz w:val="24"/>
          <w:szCs w:val="24"/>
        </w:rPr>
      </w:pPr>
    </w:p>
    <w:p w:rsidR="00CE20CA" w:rsidRDefault="00CE20CA" w:rsidP="00101E10">
      <w:pPr>
        <w:rPr>
          <w:rFonts w:ascii="Times New Roman" w:hAnsi="Times New Roman" w:cs="Times New Roman"/>
          <w:sz w:val="24"/>
          <w:szCs w:val="24"/>
        </w:rPr>
      </w:pPr>
    </w:p>
    <w:p w:rsidR="00CE20CA" w:rsidRDefault="00CE20CA" w:rsidP="00101E10">
      <w:pPr>
        <w:rPr>
          <w:rFonts w:ascii="Times New Roman" w:hAnsi="Times New Roman" w:cs="Times New Roman"/>
          <w:sz w:val="24"/>
          <w:szCs w:val="24"/>
        </w:rPr>
      </w:pPr>
    </w:p>
    <w:p w:rsidR="00CE20CA" w:rsidRDefault="00CE20CA" w:rsidP="00101E10">
      <w:pPr>
        <w:rPr>
          <w:rFonts w:ascii="Times New Roman" w:hAnsi="Times New Roman" w:cs="Times New Roman"/>
          <w:sz w:val="24"/>
          <w:szCs w:val="24"/>
        </w:rPr>
      </w:pPr>
    </w:p>
    <w:p w:rsidR="00CE20CA" w:rsidRPr="004C3157" w:rsidRDefault="00CE20CA" w:rsidP="00101E10">
      <w:pPr>
        <w:rPr>
          <w:rFonts w:ascii="Times New Roman" w:hAnsi="Times New Roman" w:cs="Times New Roman"/>
          <w:sz w:val="24"/>
          <w:szCs w:val="24"/>
        </w:rPr>
        <w:sectPr w:rsidR="00CE20CA" w:rsidRPr="004C3157" w:rsidSect="00101E10">
          <w:pgSz w:w="11900" w:h="16840"/>
          <w:pgMar w:top="360" w:right="1133" w:bottom="360" w:left="360" w:header="0" w:footer="3" w:gutter="0"/>
          <w:cols w:space="720"/>
          <w:noEndnote/>
          <w:docGrid w:linePitch="360"/>
        </w:sectPr>
      </w:pPr>
    </w:p>
    <w:p w:rsidR="00CE20CA" w:rsidRPr="004C3157" w:rsidRDefault="00CE20CA" w:rsidP="00986FAA">
      <w:pPr>
        <w:framePr w:w="9767" w:h="16111" w:hRule="exact" w:wrap="none" w:vAnchor="page" w:hAnchor="page" w:x="1638" w:y="1"/>
        <w:tabs>
          <w:tab w:val="left" w:pos="1036"/>
        </w:tabs>
        <w:spacing w:after="0" w:line="292" w:lineRule="exact"/>
        <w:jc w:val="both"/>
        <w:rPr>
          <w:rFonts w:ascii="Times New Roman" w:hAnsi="Times New Roman" w:cs="Times New Roman"/>
          <w:sz w:val="24"/>
          <w:szCs w:val="24"/>
        </w:rPr>
      </w:pPr>
      <w:r w:rsidRPr="004C3157">
        <w:rPr>
          <w:rFonts w:ascii="Times New Roman" w:hAnsi="Times New Roman" w:cs="Times New Roman"/>
          <w:sz w:val="24"/>
          <w:szCs w:val="24"/>
        </w:rPr>
        <w:lastRenderedPageBreak/>
        <w:t>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CE20CA" w:rsidRPr="004C3157" w:rsidRDefault="00CE20CA" w:rsidP="00986FAA">
      <w:pPr>
        <w:framePr w:w="9767" w:h="16111" w:hRule="exact" w:wrap="none" w:vAnchor="page" w:hAnchor="page" w:x="1638" w:y="1"/>
        <w:widowControl w:val="0"/>
        <w:numPr>
          <w:ilvl w:val="1"/>
          <w:numId w:val="5"/>
        </w:numPr>
        <w:tabs>
          <w:tab w:val="left" w:pos="1096"/>
        </w:tabs>
        <w:spacing w:after="0" w:line="284"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 xml:space="preserve">Для проведения оценки последствий создается комиссия по проведению </w:t>
      </w:r>
      <w:proofErr w:type="gramStart"/>
      <w:r w:rsidRPr="004C3157">
        <w:rPr>
          <w:rFonts w:ascii="Times New Roman" w:hAnsi="Times New Roman" w:cs="Times New Roman"/>
          <w:sz w:val="24"/>
          <w:szCs w:val="24"/>
        </w:rPr>
        <w:t xml:space="preserve">оценки последствий заключения договоров </w:t>
      </w:r>
      <w:r>
        <w:rPr>
          <w:rFonts w:ascii="Times New Roman" w:hAnsi="Times New Roman" w:cs="Times New Roman"/>
          <w:sz w:val="24"/>
          <w:szCs w:val="24"/>
        </w:rPr>
        <w:t>аренды</w:t>
      </w:r>
      <w:r w:rsidRPr="004C3157">
        <w:rPr>
          <w:rFonts w:ascii="Times New Roman" w:hAnsi="Times New Roman" w:cs="Times New Roman"/>
          <w:sz w:val="24"/>
          <w:szCs w:val="24"/>
        </w:rPr>
        <w:t xml:space="preserve"> закрепленн</w:t>
      </w:r>
      <w:r>
        <w:rPr>
          <w:rFonts w:ascii="Times New Roman" w:hAnsi="Times New Roman" w:cs="Times New Roman"/>
          <w:sz w:val="24"/>
          <w:szCs w:val="24"/>
        </w:rPr>
        <w:t>ых</w:t>
      </w:r>
      <w:proofErr w:type="gramEnd"/>
      <w:r w:rsidRPr="004C3157">
        <w:rPr>
          <w:rFonts w:ascii="Times New Roman" w:hAnsi="Times New Roman" w:cs="Times New Roman"/>
          <w:sz w:val="24"/>
          <w:szCs w:val="24"/>
        </w:rPr>
        <w:t xml:space="preserve"> за муниципальными образовательными учреждениями</w:t>
      </w:r>
      <w:r>
        <w:rPr>
          <w:rFonts w:ascii="Times New Roman" w:hAnsi="Times New Roman" w:cs="Times New Roman"/>
          <w:sz w:val="24"/>
          <w:szCs w:val="24"/>
        </w:rPr>
        <w:t xml:space="preserve"> городского округа Домодедово Московской  области объектов муниципальной собственности</w:t>
      </w:r>
      <w:r w:rsidRPr="004C3157">
        <w:rPr>
          <w:rFonts w:ascii="Times New Roman" w:hAnsi="Times New Roman" w:cs="Times New Roman"/>
          <w:sz w:val="24"/>
          <w:szCs w:val="24"/>
        </w:rPr>
        <w:t xml:space="preserve"> (далее - комиссия).</w:t>
      </w:r>
    </w:p>
    <w:p w:rsidR="00CE20CA" w:rsidRPr="004C3157" w:rsidRDefault="00CE20CA" w:rsidP="00986FAA">
      <w:pPr>
        <w:framePr w:w="9767" w:h="16111" w:hRule="exact" w:wrap="none" w:vAnchor="page" w:hAnchor="page" w:x="1638" w:y="1"/>
        <w:spacing w:after="0" w:line="288"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Персональный состав комиссии утверждается постановлением Администрации городского округа Домодедово Московской области. Комиссия состоит из председателя комиссии, заместителя председателя комиссии, членов комиссии, секретаря комиссии.</w:t>
      </w:r>
    </w:p>
    <w:p w:rsidR="00CE20CA" w:rsidRPr="004C3157" w:rsidRDefault="00CE20CA" w:rsidP="00986FAA">
      <w:pPr>
        <w:framePr w:w="9767" w:h="16111" w:hRule="exact" w:wrap="none" w:vAnchor="page" w:hAnchor="page" w:x="1638" w:y="1"/>
        <w:widowControl w:val="0"/>
        <w:numPr>
          <w:ilvl w:val="1"/>
          <w:numId w:val="5"/>
        </w:numPr>
        <w:tabs>
          <w:tab w:val="left" w:pos="120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Число членов комиссии не может быть менее 5 человек с учетом председателя, заместителя председателя и секретаря.</w:t>
      </w:r>
    </w:p>
    <w:p w:rsidR="00CE20CA" w:rsidRPr="004C3157" w:rsidRDefault="00CE20CA" w:rsidP="00986FAA">
      <w:pPr>
        <w:framePr w:w="9767" w:h="16111" w:hRule="exact" w:wrap="none" w:vAnchor="page" w:hAnchor="page" w:x="1638" w:y="1"/>
        <w:widowControl w:val="0"/>
        <w:numPr>
          <w:ilvl w:val="1"/>
          <w:numId w:val="5"/>
        </w:numPr>
        <w:tabs>
          <w:tab w:val="left" w:pos="1222"/>
        </w:tabs>
        <w:spacing w:after="271"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Комиссия проводит оценку последствий на основании критериев, установленных настоящим Положением, и готовит заключение по результатам оценки. Для оценки установлены следующие значения каждого из критериев: "обеспечено" и "не обеспечено".</w:t>
      </w:r>
    </w:p>
    <w:p w:rsidR="00CE20CA" w:rsidRPr="004C3157" w:rsidRDefault="00CE20CA" w:rsidP="00986FAA">
      <w:pPr>
        <w:pStyle w:val="12"/>
        <w:framePr w:w="9767" w:h="16111" w:hRule="exact" w:wrap="none" w:vAnchor="page" w:hAnchor="page" w:x="1638" w:y="1"/>
        <w:numPr>
          <w:ilvl w:val="0"/>
          <w:numId w:val="5"/>
        </w:numPr>
        <w:shd w:val="clear" w:color="auto" w:fill="auto"/>
        <w:tabs>
          <w:tab w:val="left" w:pos="2882"/>
        </w:tabs>
        <w:spacing w:before="0" w:after="245" w:line="260" w:lineRule="exact"/>
        <w:ind w:left="2520"/>
        <w:jc w:val="both"/>
        <w:rPr>
          <w:rFonts w:ascii="Times New Roman" w:hAnsi="Times New Roman" w:cs="Times New Roman"/>
          <w:sz w:val="24"/>
          <w:szCs w:val="24"/>
        </w:rPr>
      </w:pPr>
      <w:bookmarkStart w:id="2" w:name="bookmark3"/>
      <w:r w:rsidRPr="004C3157">
        <w:rPr>
          <w:rFonts w:ascii="Times New Roman" w:hAnsi="Times New Roman" w:cs="Times New Roman"/>
          <w:sz w:val="24"/>
          <w:szCs w:val="24"/>
        </w:rPr>
        <w:t>Организация деятельности комиссии</w:t>
      </w:r>
      <w:bookmarkEnd w:id="2"/>
    </w:p>
    <w:p w:rsidR="00CE20CA" w:rsidRPr="004C3157" w:rsidRDefault="00CE20CA" w:rsidP="00986FAA">
      <w:pPr>
        <w:framePr w:w="9767" w:h="16111" w:hRule="exact" w:wrap="none" w:vAnchor="page" w:hAnchor="page" w:x="1638" w:y="1"/>
        <w:widowControl w:val="0"/>
        <w:numPr>
          <w:ilvl w:val="1"/>
          <w:numId w:val="5"/>
        </w:numPr>
        <w:tabs>
          <w:tab w:val="left" w:pos="120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Председатель комиссии:</w:t>
      </w:r>
    </w:p>
    <w:p w:rsidR="00CE20CA" w:rsidRPr="004C3157" w:rsidRDefault="00CE20CA" w:rsidP="00986FAA">
      <w:pPr>
        <w:framePr w:w="9767" w:h="16111" w:hRule="exact" w:wrap="none" w:vAnchor="page" w:hAnchor="page" w:x="1638" w:y="1"/>
        <w:widowControl w:val="0"/>
        <w:numPr>
          <w:ilvl w:val="2"/>
          <w:numId w:val="5"/>
        </w:numPr>
        <w:tabs>
          <w:tab w:val="left" w:pos="135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Осуществляет общее руководство деятельностью комиссии;</w:t>
      </w:r>
    </w:p>
    <w:p w:rsidR="00CE20CA" w:rsidRPr="004C3157" w:rsidRDefault="00CE20CA" w:rsidP="00986FAA">
      <w:pPr>
        <w:framePr w:w="9767" w:h="16111" w:hRule="exact" w:wrap="none" w:vAnchor="page" w:hAnchor="page" w:x="1638" w:y="1"/>
        <w:widowControl w:val="0"/>
        <w:numPr>
          <w:ilvl w:val="2"/>
          <w:numId w:val="5"/>
        </w:numPr>
        <w:tabs>
          <w:tab w:val="left" w:pos="135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Определяет даты и повестку заседаний комиссии;</w:t>
      </w:r>
    </w:p>
    <w:p w:rsidR="00CE20CA" w:rsidRPr="004C3157" w:rsidRDefault="00CE20CA" w:rsidP="00986FAA">
      <w:pPr>
        <w:framePr w:w="9767" w:h="16111" w:hRule="exact" w:wrap="none" w:vAnchor="page" w:hAnchor="page" w:x="1638" w:y="1"/>
        <w:widowControl w:val="0"/>
        <w:numPr>
          <w:ilvl w:val="2"/>
          <w:numId w:val="5"/>
        </w:numPr>
        <w:tabs>
          <w:tab w:val="left" w:pos="135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Ведет заседания комиссии;</w:t>
      </w:r>
    </w:p>
    <w:p w:rsidR="00CE20CA" w:rsidRPr="004C3157" w:rsidRDefault="00CE20CA" w:rsidP="00986FAA">
      <w:pPr>
        <w:framePr w:w="9767" w:h="16111" w:hRule="exact" w:wrap="none" w:vAnchor="page" w:hAnchor="page" w:x="1638" w:y="1"/>
        <w:widowControl w:val="0"/>
        <w:numPr>
          <w:ilvl w:val="2"/>
          <w:numId w:val="5"/>
        </w:numPr>
        <w:tabs>
          <w:tab w:val="left" w:pos="1280"/>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Подписывает протокол заседания комиссии, заключение по результатам оценки последствий.</w:t>
      </w:r>
    </w:p>
    <w:p w:rsidR="00CE20CA" w:rsidRPr="004C3157" w:rsidRDefault="00CE20CA" w:rsidP="00986FAA">
      <w:pPr>
        <w:framePr w:w="9767" w:h="16111" w:hRule="exact" w:wrap="none" w:vAnchor="page" w:hAnchor="page" w:x="1638" w:y="1"/>
        <w:widowControl w:val="0"/>
        <w:numPr>
          <w:ilvl w:val="1"/>
          <w:numId w:val="5"/>
        </w:numPr>
        <w:tabs>
          <w:tab w:val="left" w:pos="120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Заместитель председателя комиссии выполняет функции председателя комиссии в его отсутствие.</w:t>
      </w:r>
    </w:p>
    <w:p w:rsidR="00CE20CA" w:rsidRPr="004C3157" w:rsidRDefault="00CE20CA" w:rsidP="00986FAA">
      <w:pPr>
        <w:framePr w:w="9767" w:h="16111" w:hRule="exact" w:wrap="none" w:vAnchor="page" w:hAnchor="page" w:x="1638" w:y="1"/>
        <w:widowControl w:val="0"/>
        <w:numPr>
          <w:ilvl w:val="1"/>
          <w:numId w:val="5"/>
        </w:numPr>
        <w:tabs>
          <w:tab w:val="left" w:pos="120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Секретарь комиссии:</w:t>
      </w:r>
    </w:p>
    <w:p w:rsidR="00CE20CA" w:rsidRPr="004C3157" w:rsidRDefault="00CE20CA" w:rsidP="00986FAA">
      <w:pPr>
        <w:framePr w:w="9767" w:h="16111" w:hRule="exact" w:wrap="none" w:vAnchor="page" w:hAnchor="page" w:x="1638" w:y="1"/>
        <w:widowControl w:val="0"/>
        <w:numPr>
          <w:ilvl w:val="2"/>
          <w:numId w:val="5"/>
        </w:numPr>
        <w:tabs>
          <w:tab w:val="left" w:pos="1474"/>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Принимает представленные муниципальным образовательным учреждением документы от Управления образования Администрации городского округа Домодедово;</w:t>
      </w:r>
    </w:p>
    <w:p w:rsidR="00CE20CA" w:rsidRPr="004C3157" w:rsidRDefault="00CE20CA" w:rsidP="00986FAA">
      <w:pPr>
        <w:framePr w:w="9767" w:h="16111" w:hRule="exact" w:wrap="none" w:vAnchor="page" w:hAnchor="page" w:x="1638" w:y="1"/>
        <w:widowControl w:val="0"/>
        <w:numPr>
          <w:ilvl w:val="2"/>
          <w:numId w:val="5"/>
        </w:numPr>
        <w:tabs>
          <w:tab w:val="left" w:pos="1351"/>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Готовит материалы для рассмотрения па заседании комиссии;</w:t>
      </w:r>
    </w:p>
    <w:p w:rsidR="00CE20CA" w:rsidRPr="004C3157" w:rsidRDefault="00CE20CA" w:rsidP="00986FAA">
      <w:pPr>
        <w:framePr w:w="9767" w:h="16111" w:hRule="exact" w:wrap="none" w:vAnchor="page" w:hAnchor="page" w:x="1638" w:y="1"/>
        <w:widowControl w:val="0"/>
        <w:numPr>
          <w:ilvl w:val="2"/>
          <w:numId w:val="5"/>
        </w:numPr>
        <w:tabs>
          <w:tab w:val="left" w:pos="1284"/>
        </w:tabs>
        <w:spacing w:after="0" w:line="299"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Не позднее, чем за два дня до даты заседания оповещает членов комиссии о дате и повестке заседания комиссии;</w:t>
      </w:r>
    </w:p>
    <w:p w:rsidR="00CE20CA" w:rsidRPr="004C3157" w:rsidRDefault="00CE20CA" w:rsidP="00986FAA">
      <w:pPr>
        <w:framePr w:w="9767" w:h="16111" w:hRule="exact" w:wrap="none" w:vAnchor="page" w:hAnchor="page" w:x="1638" w:y="1"/>
        <w:widowControl w:val="0"/>
        <w:numPr>
          <w:ilvl w:val="2"/>
          <w:numId w:val="5"/>
        </w:numPr>
        <w:tabs>
          <w:tab w:val="left" w:pos="1280"/>
        </w:tabs>
        <w:spacing w:after="0" w:line="306"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Подготавливает протокол заседания комиссии, оформляет заключение по результатам оценки последствий;</w:t>
      </w:r>
    </w:p>
    <w:p w:rsidR="00CE20CA" w:rsidRPr="004C3157" w:rsidRDefault="00CE20CA" w:rsidP="00986FAA">
      <w:pPr>
        <w:framePr w:w="9767" w:h="16111" w:hRule="exact" w:wrap="none" w:vAnchor="page" w:hAnchor="page" w:x="1638" w:y="1"/>
        <w:widowControl w:val="0"/>
        <w:numPr>
          <w:ilvl w:val="2"/>
          <w:numId w:val="5"/>
        </w:numPr>
        <w:tabs>
          <w:tab w:val="left" w:pos="1276"/>
        </w:tabs>
        <w:spacing w:after="0" w:line="31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Представляет протокол, оформленное заключение на подпись председателю и иным членам комиссии.</w:t>
      </w:r>
    </w:p>
    <w:p w:rsidR="00CE20CA" w:rsidRPr="004C3157" w:rsidRDefault="00CE20CA" w:rsidP="00986FAA">
      <w:pPr>
        <w:framePr w:w="9767" w:h="16111" w:hRule="exact" w:wrap="none" w:vAnchor="page" w:hAnchor="page" w:x="1638" w:y="1"/>
        <w:spacing w:after="0" w:line="31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2.4. Члены комиссии:</w:t>
      </w:r>
    </w:p>
    <w:p w:rsidR="00CE20CA" w:rsidRPr="004C3157" w:rsidRDefault="00CE20CA" w:rsidP="00986FAA">
      <w:pPr>
        <w:framePr w:w="9767" w:h="16111" w:hRule="exact" w:wrap="none" w:vAnchor="page" w:hAnchor="page" w:x="1638" w:y="1"/>
        <w:widowControl w:val="0"/>
        <w:numPr>
          <w:ilvl w:val="0"/>
          <w:numId w:val="7"/>
        </w:numPr>
        <w:tabs>
          <w:tab w:val="left" w:pos="1474"/>
        </w:tabs>
        <w:spacing w:after="0" w:line="313"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Участвуют в заседаниях комиссии, в обсуждении материалов, предложений, представленных в комиссию;</w:t>
      </w:r>
    </w:p>
    <w:p w:rsidR="00CE20CA" w:rsidRPr="004C3157" w:rsidRDefault="00CE20CA" w:rsidP="00986FAA">
      <w:pPr>
        <w:framePr w:w="9767" w:h="16111" w:hRule="exact" w:wrap="none" w:vAnchor="page" w:hAnchor="page" w:x="1638" w:y="1"/>
        <w:widowControl w:val="0"/>
        <w:numPr>
          <w:ilvl w:val="0"/>
          <w:numId w:val="7"/>
        </w:numPr>
        <w:tabs>
          <w:tab w:val="left" w:pos="1351"/>
        </w:tabs>
        <w:spacing w:after="0" w:line="26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Знакомятся со всеми представленными документами;</w:t>
      </w:r>
    </w:p>
    <w:p w:rsidR="00CE20CA" w:rsidRPr="004C3157" w:rsidRDefault="00CE20CA" w:rsidP="00986FAA">
      <w:pPr>
        <w:framePr w:w="9767" w:h="16111" w:hRule="exact" w:wrap="none" w:vAnchor="page" w:hAnchor="page" w:x="1638" w:y="1"/>
        <w:widowControl w:val="0"/>
        <w:numPr>
          <w:ilvl w:val="0"/>
          <w:numId w:val="7"/>
        </w:numPr>
        <w:tabs>
          <w:tab w:val="left" w:pos="1347"/>
        </w:tabs>
        <w:spacing w:after="0" w:line="306"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Вносят предложения по изменению повестки заседания комиссии;</w:t>
      </w:r>
    </w:p>
    <w:p w:rsidR="00CE20CA" w:rsidRPr="004C3157" w:rsidRDefault="00CE20CA" w:rsidP="00986FAA">
      <w:pPr>
        <w:framePr w:w="9767" w:h="16111" w:hRule="exact" w:wrap="none" w:vAnchor="page" w:hAnchor="page" w:x="1638" w:y="1"/>
        <w:widowControl w:val="0"/>
        <w:numPr>
          <w:ilvl w:val="0"/>
          <w:numId w:val="7"/>
        </w:numPr>
        <w:tabs>
          <w:tab w:val="left" w:pos="1347"/>
        </w:tabs>
        <w:spacing w:after="0" w:line="306"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Выступают по вопросам повестки заседания комиссии;</w:t>
      </w:r>
    </w:p>
    <w:p w:rsidR="00CE20CA" w:rsidRPr="004C3157" w:rsidRDefault="00CE20CA" w:rsidP="00986FAA">
      <w:pPr>
        <w:framePr w:w="9767" w:h="16111" w:hRule="exact" w:wrap="none" w:vAnchor="page" w:hAnchor="page" w:x="1638" w:y="1"/>
        <w:widowControl w:val="0"/>
        <w:numPr>
          <w:ilvl w:val="0"/>
          <w:numId w:val="7"/>
        </w:numPr>
        <w:tabs>
          <w:tab w:val="left" w:pos="1280"/>
        </w:tabs>
        <w:spacing w:after="0" w:line="306"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Подписывают протокол заседания комиссии и заключение по результатам оценки последствий;</w:t>
      </w:r>
    </w:p>
    <w:p w:rsidR="00CE20CA" w:rsidRPr="004C3157" w:rsidRDefault="00CE20CA" w:rsidP="00986FAA">
      <w:pPr>
        <w:framePr w:w="9767" w:h="16111" w:hRule="exact" w:wrap="none" w:vAnchor="page" w:hAnchor="page" w:x="1638" w:y="1"/>
        <w:widowControl w:val="0"/>
        <w:numPr>
          <w:ilvl w:val="0"/>
          <w:numId w:val="7"/>
        </w:numPr>
        <w:tabs>
          <w:tab w:val="left" w:pos="1284"/>
        </w:tabs>
        <w:spacing w:after="0" w:line="31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Имеют право отражать свое особое мнение, которое прилагается к заключению по результатам оценки последствий.</w:t>
      </w:r>
    </w:p>
    <w:p w:rsidR="00CE20CA" w:rsidRPr="004C3157" w:rsidRDefault="00CE20CA" w:rsidP="00986FAA">
      <w:pPr>
        <w:framePr w:w="9767" w:h="16111" w:hRule="exact" w:wrap="none" w:vAnchor="page" w:hAnchor="page" w:x="1638" w:y="1"/>
        <w:widowControl w:val="0"/>
        <w:numPr>
          <w:ilvl w:val="0"/>
          <w:numId w:val="8"/>
        </w:numPr>
        <w:tabs>
          <w:tab w:val="left" w:pos="1201"/>
        </w:tabs>
        <w:spacing w:after="0" w:line="31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Заседания комиссии проводятся по мере необходимости.</w:t>
      </w:r>
    </w:p>
    <w:p w:rsidR="00CE20CA" w:rsidRPr="004C3157" w:rsidRDefault="00CE20CA" w:rsidP="00986FAA">
      <w:pPr>
        <w:framePr w:w="9767" w:h="16111" w:hRule="exact" w:wrap="none" w:vAnchor="page" w:hAnchor="page" w:x="1638" w:y="1"/>
        <w:widowControl w:val="0"/>
        <w:numPr>
          <w:ilvl w:val="0"/>
          <w:numId w:val="8"/>
        </w:numPr>
        <w:tabs>
          <w:tab w:val="left" w:pos="1201"/>
        </w:tabs>
        <w:spacing w:after="0" w:line="260" w:lineRule="exact"/>
        <w:ind w:firstLine="600"/>
        <w:jc w:val="both"/>
        <w:rPr>
          <w:rFonts w:ascii="Times New Roman" w:hAnsi="Times New Roman" w:cs="Times New Roman"/>
          <w:sz w:val="24"/>
          <w:szCs w:val="24"/>
        </w:rPr>
      </w:pPr>
      <w:r w:rsidRPr="004C3157">
        <w:rPr>
          <w:rFonts w:ascii="Times New Roman" w:hAnsi="Times New Roman" w:cs="Times New Roman"/>
          <w:sz w:val="24"/>
          <w:szCs w:val="24"/>
        </w:rPr>
        <w:t>Заседание комиссии считается правомочным, если на нем присутствует не</w:t>
      </w:r>
    </w:p>
    <w:p w:rsidR="00CE20CA" w:rsidRDefault="00CE20CA"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Default="00EE1FBD" w:rsidP="00101E10">
      <w:pPr>
        <w:rPr>
          <w:rFonts w:ascii="Times New Roman" w:hAnsi="Times New Roman" w:cs="Times New Roman"/>
          <w:sz w:val="24"/>
          <w:szCs w:val="24"/>
        </w:rPr>
      </w:pPr>
    </w:p>
    <w:p w:rsidR="00EE1FBD" w:rsidRPr="004C3157" w:rsidRDefault="00EE1FBD" w:rsidP="00101E10">
      <w:pPr>
        <w:rPr>
          <w:rFonts w:ascii="Times New Roman" w:hAnsi="Times New Roman" w:cs="Times New Roman"/>
          <w:sz w:val="24"/>
          <w:szCs w:val="24"/>
        </w:rPr>
        <w:sectPr w:rsidR="00EE1FBD" w:rsidRPr="004C3157" w:rsidSect="00101E10">
          <w:pgSz w:w="11900" w:h="16840"/>
          <w:pgMar w:top="360" w:right="1133" w:bottom="360" w:left="360" w:header="0" w:footer="3" w:gutter="0"/>
          <w:cols w:space="720"/>
          <w:noEndnote/>
          <w:docGrid w:linePitch="360"/>
        </w:sectPr>
      </w:pPr>
    </w:p>
    <w:p w:rsidR="00CE20CA" w:rsidRPr="004C3157" w:rsidRDefault="00CE20CA" w:rsidP="00101E10">
      <w:pPr>
        <w:framePr w:w="9767" w:h="3031" w:hRule="exact" w:wrap="none" w:vAnchor="page" w:hAnchor="page" w:x="1638" w:y="493"/>
        <w:tabs>
          <w:tab w:val="left" w:pos="601"/>
        </w:tabs>
        <w:spacing w:after="0" w:line="260" w:lineRule="exact"/>
        <w:jc w:val="both"/>
        <w:rPr>
          <w:rFonts w:ascii="Times New Roman" w:hAnsi="Times New Roman" w:cs="Times New Roman"/>
          <w:sz w:val="24"/>
          <w:szCs w:val="24"/>
        </w:rPr>
      </w:pPr>
      <w:r w:rsidRPr="004C3157">
        <w:rPr>
          <w:rFonts w:ascii="Times New Roman" w:hAnsi="Times New Roman" w:cs="Times New Roman"/>
          <w:sz w:val="24"/>
          <w:szCs w:val="24"/>
        </w:rPr>
        <w:lastRenderedPageBreak/>
        <w:t>менее 2/3 членов комиссии.</w:t>
      </w:r>
    </w:p>
    <w:p w:rsidR="00CE20CA" w:rsidRPr="004C3157" w:rsidRDefault="00CE20CA" w:rsidP="00101E10">
      <w:pPr>
        <w:framePr w:w="9767" w:h="3031" w:hRule="exact" w:wrap="none" w:vAnchor="page" w:hAnchor="page" w:x="1638" w:y="493"/>
        <w:widowControl w:val="0"/>
        <w:numPr>
          <w:ilvl w:val="0"/>
          <w:numId w:val="8"/>
        </w:numPr>
        <w:tabs>
          <w:tab w:val="left" w:pos="1171"/>
        </w:tabs>
        <w:spacing w:after="0" w:line="284"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Решение комиссии принимается большинством голосов ее членов, присутствующих на заседании. При равенстве голосов голос председательствующего является решающим.</w:t>
      </w:r>
    </w:p>
    <w:p w:rsidR="00CE20CA" w:rsidRPr="004C3157" w:rsidRDefault="00CE20CA" w:rsidP="00101E10">
      <w:pPr>
        <w:framePr w:w="9767" w:h="3031" w:hRule="exact" w:wrap="none" w:vAnchor="page" w:hAnchor="page" w:x="1638" w:y="493"/>
        <w:widowControl w:val="0"/>
        <w:numPr>
          <w:ilvl w:val="0"/>
          <w:numId w:val="8"/>
        </w:numPr>
        <w:tabs>
          <w:tab w:val="left" w:pos="1171"/>
        </w:tabs>
        <w:spacing w:after="0" w:line="284"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Заседания комиссии оформляются протоколом, который подписывается всеми присутствующими на заседании членами комиссии. Мнения всех членов комиссии отражаются в протоколе.</w:t>
      </w:r>
    </w:p>
    <w:p w:rsidR="00CE20CA" w:rsidRPr="004C3157" w:rsidRDefault="00CE20CA" w:rsidP="00101E10">
      <w:pPr>
        <w:framePr w:w="9767" w:h="3031" w:hRule="exact" w:wrap="none" w:vAnchor="page" w:hAnchor="page" w:x="1638" w:y="493"/>
        <w:widowControl w:val="0"/>
        <w:numPr>
          <w:ilvl w:val="0"/>
          <w:numId w:val="8"/>
        </w:numPr>
        <w:tabs>
          <w:tab w:val="left" w:pos="1171"/>
        </w:tabs>
        <w:spacing w:after="0" w:line="277"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Комиссия вправе запрашивать информацию в государственных и муниципальных органах, организациях, необходимую для принятия обоснованного решения.</w:t>
      </w:r>
    </w:p>
    <w:p w:rsidR="00CE20CA" w:rsidRPr="004C3157" w:rsidRDefault="00CE20CA" w:rsidP="00101E10">
      <w:pPr>
        <w:pStyle w:val="12"/>
        <w:framePr w:w="9767" w:h="12279" w:hRule="exact" w:wrap="none" w:vAnchor="page" w:hAnchor="page" w:x="1638" w:y="3844"/>
        <w:numPr>
          <w:ilvl w:val="0"/>
          <w:numId w:val="5"/>
        </w:numPr>
        <w:shd w:val="clear" w:color="auto" w:fill="auto"/>
        <w:tabs>
          <w:tab w:val="left" w:pos="2597"/>
        </w:tabs>
        <w:spacing w:before="0" w:after="214" w:line="260" w:lineRule="exact"/>
        <w:ind w:left="2280"/>
        <w:jc w:val="both"/>
        <w:rPr>
          <w:rFonts w:ascii="Times New Roman" w:hAnsi="Times New Roman" w:cs="Times New Roman"/>
          <w:sz w:val="24"/>
          <w:szCs w:val="24"/>
        </w:rPr>
      </w:pPr>
      <w:bookmarkStart w:id="3" w:name="bookmark4"/>
      <w:r w:rsidRPr="004C3157">
        <w:rPr>
          <w:rFonts w:ascii="Times New Roman" w:hAnsi="Times New Roman" w:cs="Times New Roman"/>
          <w:sz w:val="24"/>
          <w:szCs w:val="24"/>
        </w:rPr>
        <w:t>Порядок проведения оценки последствий</w:t>
      </w:r>
      <w:bookmarkEnd w:id="3"/>
    </w:p>
    <w:p w:rsidR="00CE20CA" w:rsidRPr="004C3157" w:rsidRDefault="00CE20CA" w:rsidP="00101E10">
      <w:pPr>
        <w:framePr w:w="9767" w:h="12279" w:hRule="exact" w:wrap="none" w:vAnchor="page" w:hAnchor="page" w:x="1638" w:y="3844"/>
        <w:widowControl w:val="0"/>
        <w:numPr>
          <w:ilvl w:val="1"/>
          <w:numId w:val="5"/>
        </w:numPr>
        <w:tabs>
          <w:tab w:val="left" w:pos="1048"/>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В целях проведения оценки последствий муниципальное образовательное учреждение представляет в Управление образования администрации городского округа Домодедово Московской области, следующие документы:</w:t>
      </w:r>
    </w:p>
    <w:p w:rsidR="00CE20CA" w:rsidRPr="004C3157" w:rsidRDefault="00CE20CA" w:rsidP="00101E10">
      <w:pPr>
        <w:framePr w:w="9767" w:h="12279" w:hRule="exact" w:wrap="none" w:vAnchor="page" w:hAnchor="page" w:x="1638" w:y="3844"/>
        <w:widowControl w:val="0"/>
        <w:numPr>
          <w:ilvl w:val="2"/>
          <w:numId w:val="5"/>
        </w:numPr>
        <w:tabs>
          <w:tab w:val="left" w:pos="1279"/>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Заявление, содержащее следующие сведения:</w:t>
      </w:r>
    </w:p>
    <w:p w:rsidR="00CE20CA" w:rsidRPr="004C3157" w:rsidRDefault="00CE20CA" w:rsidP="00101E10">
      <w:pPr>
        <w:framePr w:w="9767" w:h="12279" w:hRule="exact" w:wrap="none" w:vAnchor="page" w:hAnchor="page" w:x="1638" w:y="3844"/>
        <w:widowControl w:val="0"/>
        <w:numPr>
          <w:ilvl w:val="0"/>
          <w:numId w:val="6"/>
        </w:numPr>
        <w:tabs>
          <w:tab w:val="left" w:pos="781"/>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месторасположение и общая площадь предлагаемых к сдаче в аренду помещений и планируемый профиль их использования;</w:t>
      </w:r>
    </w:p>
    <w:p w:rsidR="00CE20CA" w:rsidRPr="004C3157" w:rsidRDefault="00CE20CA" w:rsidP="00101E10">
      <w:pPr>
        <w:framePr w:w="9767" w:h="12279" w:hRule="exact" w:wrap="none" w:vAnchor="page" w:hAnchor="page" w:x="1638" w:y="3844"/>
        <w:widowControl w:val="0"/>
        <w:numPr>
          <w:ilvl w:val="0"/>
          <w:numId w:val="6"/>
        </w:numPr>
        <w:tabs>
          <w:tab w:val="left" w:pos="781"/>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назначение сдаваемых в аренду помещений муниципального образовательного учреждения;</w:t>
      </w:r>
    </w:p>
    <w:p w:rsidR="00CE20CA" w:rsidRPr="004C3157" w:rsidRDefault="00CE20CA" w:rsidP="00101E10">
      <w:pPr>
        <w:framePr w:w="9767" w:h="12279" w:hRule="exact" w:wrap="none" w:vAnchor="page" w:hAnchor="page" w:x="1638" w:y="3844"/>
        <w:widowControl w:val="0"/>
        <w:numPr>
          <w:ilvl w:val="0"/>
          <w:numId w:val="6"/>
        </w:numPr>
        <w:tabs>
          <w:tab w:val="left" w:pos="781"/>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планируемое время использования сдаваемых в аренду помещений муниципального образовательного учреждения;</w:t>
      </w:r>
    </w:p>
    <w:p w:rsidR="00CE20CA" w:rsidRPr="004C3157" w:rsidRDefault="00CE20CA" w:rsidP="00101E10">
      <w:pPr>
        <w:framePr w:w="9767" w:h="12279" w:hRule="exact" w:wrap="none" w:vAnchor="page" w:hAnchor="page" w:x="1638" w:y="3844"/>
        <w:widowControl w:val="0"/>
        <w:numPr>
          <w:ilvl w:val="0"/>
          <w:numId w:val="6"/>
        </w:numPr>
        <w:tabs>
          <w:tab w:val="left" w:pos="789"/>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срок действия заключаемого договора;</w:t>
      </w:r>
    </w:p>
    <w:p w:rsidR="00CE20CA" w:rsidRPr="004C3157" w:rsidRDefault="00CE20CA" w:rsidP="00101E10">
      <w:pPr>
        <w:framePr w:w="9767" w:h="12279" w:hRule="exact" w:wrap="none" w:vAnchor="page" w:hAnchor="page" w:x="1638" w:y="3844"/>
        <w:widowControl w:val="0"/>
        <w:numPr>
          <w:ilvl w:val="0"/>
          <w:numId w:val="6"/>
        </w:numPr>
        <w:tabs>
          <w:tab w:val="left" w:pos="994"/>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нормативное и мотивированное обоснование цели передачи, а также</w:t>
      </w:r>
    </w:p>
    <w:p w:rsidR="00CE20CA" w:rsidRPr="004C3157" w:rsidRDefault="00CE20CA" w:rsidP="00C352E9">
      <w:pPr>
        <w:framePr w:w="9767" w:h="12279" w:hRule="exact" w:wrap="none" w:vAnchor="page" w:hAnchor="page" w:x="1638" w:y="3844"/>
        <w:tabs>
          <w:tab w:val="left" w:pos="3571"/>
          <w:tab w:val="left" w:pos="5134"/>
          <w:tab w:val="left" w:pos="8129"/>
        </w:tabs>
        <w:spacing w:after="0" w:line="295" w:lineRule="exact"/>
        <w:jc w:val="both"/>
        <w:rPr>
          <w:rFonts w:ascii="Times New Roman" w:hAnsi="Times New Roman" w:cs="Times New Roman"/>
          <w:sz w:val="24"/>
          <w:szCs w:val="24"/>
        </w:rPr>
      </w:pPr>
      <w:proofErr w:type="gramStart"/>
      <w:r w:rsidRPr="004C3157">
        <w:rPr>
          <w:rFonts w:ascii="Times New Roman" w:hAnsi="Times New Roman" w:cs="Times New Roman"/>
          <w:sz w:val="24"/>
          <w:szCs w:val="24"/>
        </w:rPr>
        <w:t xml:space="preserve">возможности (невозможности) обеспечения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 обеспечения эффективного баланса финансовых результатов и издержек при получении </w:t>
      </w:r>
      <w:r>
        <w:rPr>
          <w:rFonts w:ascii="Times New Roman" w:hAnsi="Times New Roman" w:cs="Times New Roman"/>
          <w:sz w:val="24"/>
          <w:szCs w:val="24"/>
        </w:rPr>
        <w:t xml:space="preserve">  </w:t>
      </w:r>
      <w:r w:rsidRPr="004C3157">
        <w:rPr>
          <w:rFonts w:ascii="Times New Roman" w:hAnsi="Times New Roman" w:cs="Times New Roman"/>
          <w:sz w:val="24"/>
          <w:szCs w:val="24"/>
        </w:rPr>
        <w:t xml:space="preserve">планируемого </w:t>
      </w:r>
      <w:r>
        <w:rPr>
          <w:rFonts w:ascii="Times New Roman" w:hAnsi="Times New Roman" w:cs="Times New Roman"/>
          <w:sz w:val="24"/>
          <w:szCs w:val="24"/>
        </w:rPr>
        <w:t xml:space="preserve">  </w:t>
      </w:r>
      <w:r w:rsidRPr="004C3157">
        <w:rPr>
          <w:rFonts w:ascii="Times New Roman" w:hAnsi="Times New Roman" w:cs="Times New Roman"/>
          <w:sz w:val="24"/>
          <w:szCs w:val="24"/>
        </w:rPr>
        <w:t xml:space="preserve">результата, </w:t>
      </w:r>
      <w:r>
        <w:rPr>
          <w:rFonts w:ascii="Times New Roman" w:hAnsi="Times New Roman" w:cs="Times New Roman"/>
          <w:sz w:val="24"/>
          <w:szCs w:val="24"/>
        </w:rPr>
        <w:t xml:space="preserve">  </w:t>
      </w:r>
      <w:r w:rsidRPr="004C3157">
        <w:rPr>
          <w:rFonts w:ascii="Times New Roman" w:hAnsi="Times New Roman" w:cs="Times New Roman"/>
          <w:sz w:val="24"/>
          <w:szCs w:val="24"/>
        </w:rPr>
        <w:t>обеспечения п</w:t>
      </w:r>
      <w:r>
        <w:rPr>
          <w:rFonts w:ascii="Times New Roman" w:hAnsi="Times New Roman" w:cs="Times New Roman"/>
          <w:sz w:val="24"/>
          <w:szCs w:val="24"/>
        </w:rPr>
        <w:t>родолжения    выполнения</w:t>
      </w:r>
      <w:r>
        <w:rPr>
          <w:rFonts w:ascii="Times New Roman" w:hAnsi="Times New Roman" w:cs="Times New Roman"/>
          <w:sz w:val="24"/>
          <w:szCs w:val="24"/>
        </w:rPr>
        <w:tab/>
        <w:t xml:space="preserve">  социально значимых функций, </w:t>
      </w:r>
      <w:r w:rsidRPr="004C3157">
        <w:rPr>
          <w:rFonts w:ascii="Times New Roman" w:hAnsi="Times New Roman" w:cs="Times New Roman"/>
          <w:sz w:val="24"/>
          <w:szCs w:val="24"/>
        </w:rPr>
        <w:t>реализуемых</w:t>
      </w:r>
      <w:r>
        <w:rPr>
          <w:rFonts w:ascii="Times New Roman" w:hAnsi="Times New Roman" w:cs="Times New Roman"/>
          <w:sz w:val="24"/>
          <w:szCs w:val="24"/>
        </w:rPr>
        <w:t xml:space="preserve"> </w:t>
      </w:r>
      <w:r w:rsidRPr="004C3157">
        <w:rPr>
          <w:rFonts w:ascii="Times New Roman" w:hAnsi="Times New Roman" w:cs="Times New Roman"/>
          <w:sz w:val="24"/>
          <w:szCs w:val="24"/>
        </w:rPr>
        <w:t>муниципальным образовательным учреждением.</w:t>
      </w:r>
      <w:proofErr w:type="gramEnd"/>
    </w:p>
    <w:p w:rsidR="00CE20CA" w:rsidRPr="004C3157" w:rsidRDefault="00CE20CA" w:rsidP="00101E10">
      <w:pPr>
        <w:framePr w:w="9767" w:h="12279" w:hRule="exact" w:wrap="none" w:vAnchor="page" w:hAnchor="page" w:x="1638" w:y="3844"/>
        <w:widowControl w:val="0"/>
        <w:numPr>
          <w:ilvl w:val="2"/>
          <w:numId w:val="5"/>
        </w:numPr>
        <w:tabs>
          <w:tab w:val="left" w:pos="1458"/>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Копии документов, удостоверяющих (устанавливающих) право муниципального образовательного учреждения на здание (помещение), заверенные подписью руководителя и печатью муниципального образовательного учреждения.</w:t>
      </w:r>
    </w:p>
    <w:p w:rsidR="00CE20CA" w:rsidRPr="004C3157" w:rsidRDefault="00CE20CA" w:rsidP="00101E10">
      <w:pPr>
        <w:framePr w:w="9767" w:h="12279" w:hRule="exact" w:wrap="none" w:vAnchor="page" w:hAnchor="page" w:x="1638" w:y="3844"/>
        <w:widowControl w:val="0"/>
        <w:numPr>
          <w:ilvl w:val="2"/>
          <w:numId w:val="5"/>
        </w:numPr>
        <w:tabs>
          <w:tab w:val="left" w:pos="1235"/>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Копию поэтажного плана с точным указанием штриховкой объектов, передаваемых в аренду, прошитую и заверенную подписью руководителя и печатью учреждения.</w:t>
      </w:r>
    </w:p>
    <w:p w:rsidR="00CE20CA" w:rsidRPr="004C3157" w:rsidRDefault="00CE20CA" w:rsidP="00101E10">
      <w:pPr>
        <w:framePr w:w="9767" w:h="12279" w:hRule="exact" w:wrap="none" w:vAnchor="page" w:hAnchor="page" w:x="1638" w:y="3844"/>
        <w:widowControl w:val="0"/>
        <w:numPr>
          <w:ilvl w:val="2"/>
          <w:numId w:val="5"/>
        </w:numPr>
        <w:tabs>
          <w:tab w:val="left" w:pos="1283"/>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Копию действующей редакции устава учреждения.</w:t>
      </w:r>
    </w:p>
    <w:p w:rsidR="00CE20CA" w:rsidRPr="004C3157" w:rsidRDefault="00CE20CA" w:rsidP="00101E10">
      <w:pPr>
        <w:framePr w:w="9767" w:h="12279" w:hRule="exact" w:wrap="none" w:vAnchor="page" w:hAnchor="page" w:x="1638" w:y="3844"/>
        <w:widowControl w:val="0"/>
        <w:numPr>
          <w:ilvl w:val="2"/>
          <w:numId w:val="5"/>
        </w:numPr>
        <w:tabs>
          <w:tab w:val="left" w:pos="1232"/>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которые получены претендентом на заключение договора аренды или безвозмездного пользования не ранее чем за шесть месяцев до дня подачи заявления о предоставлении в аренду помещени</w:t>
      </w:r>
      <w:proofErr w:type="gramStart"/>
      <w:r w:rsidRPr="004C3157">
        <w:rPr>
          <w:rFonts w:ascii="Times New Roman" w:hAnsi="Times New Roman" w:cs="Times New Roman"/>
          <w:sz w:val="24"/>
          <w:szCs w:val="24"/>
        </w:rPr>
        <w:t>я(</w:t>
      </w:r>
      <w:proofErr w:type="spellStart"/>
      <w:proofErr w:type="gramEnd"/>
      <w:r w:rsidRPr="004C3157">
        <w:rPr>
          <w:rFonts w:ascii="Times New Roman" w:hAnsi="Times New Roman" w:cs="Times New Roman"/>
          <w:sz w:val="24"/>
          <w:szCs w:val="24"/>
        </w:rPr>
        <w:t>ий</w:t>
      </w:r>
      <w:proofErr w:type="spellEnd"/>
      <w:r w:rsidRPr="004C3157">
        <w:rPr>
          <w:rFonts w:ascii="Times New Roman" w:hAnsi="Times New Roman" w:cs="Times New Roman"/>
          <w:sz w:val="24"/>
          <w:szCs w:val="24"/>
        </w:rPr>
        <w:t>).</w:t>
      </w:r>
    </w:p>
    <w:p w:rsidR="00CE20CA" w:rsidRPr="004C3157" w:rsidRDefault="00CE20CA" w:rsidP="00101E10">
      <w:pPr>
        <w:framePr w:w="9767" w:h="12279" w:hRule="exact" w:wrap="none" w:vAnchor="page" w:hAnchor="page" w:x="1638" w:y="3844"/>
        <w:widowControl w:val="0"/>
        <w:numPr>
          <w:ilvl w:val="1"/>
          <w:numId w:val="5"/>
        </w:numPr>
        <w:tabs>
          <w:tab w:val="left" w:pos="1037"/>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Представленные муниципальным образовательным учреждением документы в течение 5 рабочих дней передаются управлением образования администрации городского округа Домодедово Московской области в комиссию, которая обеспечивает их рассмотрение в течение 15 дней со дня их получения.</w:t>
      </w:r>
    </w:p>
    <w:p w:rsidR="00CE20CA" w:rsidRPr="004C3157" w:rsidRDefault="00CE20CA" w:rsidP="00101E10">
      <w:pPr>
        <w:framePr w:w="9767" w:h="12279" w:hRule="exact" w:wrap="none" w:vAnchor="page" w:hAnchor="page" w:x="1638" w:y="3844"/>
        <w:widowControl w:val="0"/>
        <w:numPr>
          <w:ilvl w:val="1"/>
          <w:numId w:val="5"/>
        </w:numPr>
        <w:tabs>
          <w:tab w:val="left" w:pos="1034"/>
        </w:tabs>
        <w:spacing w:after="0" w:line="295"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 xml:space="preserve">По результатам оценки последствий сдачи в аренду, </w:t>
      </w:r>
      <w:proofErr w:type="gramStart"/>
      <w:r w:rsidRPr="004C3157">
        <w:rPr>
          <w:rFonts w:ascii="Times New Roman" w:hAnsi="Times New Roman" w:cs="Times New Roman"/>
          <w:sz w:val="24"/>
          <w:szCs w:val="24"/>
        </w:rPr>
        <w:t>закрепленного</w:t>
      </w:r>
      <w:proofErr w:type="gramEnd"/>
      <w:r w:rsidRPr="004C3157">
        <w:rPr>
          <w:rFonts w:ascii="Times New Roman" w:hAnsi="Times New Roman" w:cs="Times New Roman"/>
          <w:sz w:val="24"/>
          <w:szCs w:val="24"/>
        </w:rPr>
        <w:t xml:space="preserve"> за муниципальным образовательным учреждением</w:t>
      </w:r>
    </w:p>
    <w:p w:rsidR="00CE20CA" w:rsidRPr="004C3157" w:rsidRDefault="00CE20CA" w:rsidP="00101E10">
      <w:pPr>
        <w:rPr>
          <w:rFonts w:ascii="Times New Roman" w:hAnsi="Times New Roman" w:cs="Times New Roman"/>
          <w:sz w:val="24"/>
          <w:szCs w:val="24"/>
        </w:rPr>
        <w:sectPr w:rsidR="00CE20CA" w:rsidRPr="004C3157" w:rsidSect="00101E10">
          <w:pgSz w:w="11900" w:h="16840"/>
          <w:pgMar w:top="360" w:right="1133" w:bottom="360" w:left="360" w:header="0" w:footer="3" w:gutter="0"/>
          <w:cols w:space="720"/>
          <w:noEndnote/>
          <w:docGrid w:linePitch="360"/>
        </w:sectPr>
      </w:pPr>
    </w:p>
    <w:p w:rsidR="00CE20CA" w:rsidRPr="004C3157" w:rsidRDefault="00CE20CA" w:rsidP="00101E10">
      <w:pPr>
        <w:framePr w:w="9720" w:h="7850" w:hRule="exact" w:wrap="none" w:vAnchor="page" w:hAnchor="page" w:x="1662" w:y="490"/>
        <w:tabs>
          <w:tab w:val="left" w:pos="1034"/>
        </w:tabs>
        <w:spacing w:after="0" w:line="299" w:lineRule="exact"/>
        <w:jc w:val="both"/>
        <w:rPr>
          <w:rFonts w:ascii="Times New Roman" w:hAnsi="Times New Roman" w:cs="Times New Roman"/>
          <w:sz w:val="24"/>
          <w:szCs w:val="24"/>
        </w:rPr>
      </w:pPr>
      <w:r w:rsidRPr="004C3157">
        <w:rPr>
          <w:rFonts w:ascii="Times New Roman" w:hAnsi="Times New Roman" w:cs="Times New Roman"/>
          <w:sz w:val="24"/>
          <w:szCs w:val="24"/>
        </w:rPr>
        <w:lastRenderedPageBreak/>
        <w:t>имущества, комиссия готовит заключение (прилагается). Заключение подписывается всеми присутствующими на заседании членами комиссии.</w:t>
      </w:r>
    </w:p>
    <w:p w:rsidR="00CE20CA" w:rsidRPr="004C3157" w:rsidRDefault="00CE20CA" w:rsidP="00101E10">
      <w:pPr>
        <w:framePr w:w="9720" w:h="7850" w:hRule="exact" w:wrap="none" w:vAnchor="page" w:hAnchor="page" w:x="1662" w:y="490"/>
        <w:widowControl w:val="0"/>
        <w:numPr>
          <w:ilvl w:val="1"/>
          <w:numId w:val="5"/>
        </w:numPr>
        <w:tabs>
          <w:tab w:val="left" w:pos="1076"/>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Заключение может быть положительным (о возможности заключения договора) или отрицательным (о невозможности заключения договора).</w:t>
      </w:r>
    </w:p>
    <w:p w:rsidR="00CE20CA" w:rsidRPr="004C3157" w:rsidRDefault="00CE20CA" w:rsidP="00101E10">
      <w:pPr>
        <w:framePr w:w="9720" w:h="7850" w:hRule="exact" w:wrap="none" w:vAnchor="page" w:hAnchor="page" w:x="1662" w:y="490"/>
        <w:widowControl w:val="0"/>
        <w:numPr>
          <w:ilvl w:val="1"/>
          <w:numId w:val="5"/>
        </w:numPr>
        <w:tabs>
          <w:tab w:val="left" w:pos="1109"/>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Комиссия готовит отрицательное заключение в случае:</w:t>
      </w:r>
    </w:p>
    <w:p w:rsidR="00CE20CA" w:rsidRPr="004C3157" w:rsidRDefault="00CE20CA" w:rsidP="00101E10">
      <w:pPr>
        <w:framePr w:w="9720" w:h="7850" w:hRule="exact" w:wrap="none" w:vAnchor="page" w:hAnchor="page" w:x="1662" w:y="490"/>
        <w:tabs>
          <w:tab w:val="left" w:pos="882"/>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а)</w:t>
      </w:r>
      <w:r w:rsidRPr="004C3157">
        <w:rPr>
          <w:rFonts w:ascii="Times New Roman" w:hAnsi="Times New Roman" w:cs="Times New Roman"/>
          <w:sz w:val="24"/>
          <w:szCs w:val="24"/>
        </w:rPr>
        <w:tab/>
        <w:t>если по результатам оценки не достигнуто значение "обеспечено" хотя бы по одному из критериев;</w:t>
      </w:r>
    </w:p>
    <w:p w:rsidR="00CE20CA" w:rsidRPr="004C3157" w:rsidRDefault="00CE20CA" w:rsidP="00101E10">
      <w:pPr>
        <w:framePr w:w="9720" w:h="7850" w:hRule="exact" w:wrap="none" w:vAnchor="page" w:hAnchor="page" w:x="1662" w:y="490"/>
        <w:tabs>
          <w:tab w:val="left" w:pos="892"/>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б)</w:t>
      </w:r>
      <w:r w:rsidRPr="004C3157">
        <w:rPr>
          <w:rFonts w:ascii="Times New Roman" w:hAnsi="Times New Roman" w:cs="Times New Roman"/>
          <w:sz w:val="24"/>
          <w:szCs w:val="24"/>
        </w:rPr>
        <w:tab/>
        <w:t>выявления в представленных документах неполных, необоснованных или недостоверных сведений;</w:t>
      </w:r>
    </w:p>
    <w:p w:rsidR="00CE20CA" w:rsidRPr="004C3157" w:rsidRDefault="00CE20CA" w:rsidP="00101E10">
      <w:pPr>
        <w:framePr w:w="9720" w:h="7850" w:hRule="exact" w:wrap="none" w:vAnchor="page" w:hAnchor="page" w:x="1662" w:y="490"/>
        <w:tabs>
          <w:tab w:val="left" w:pos="1063"/>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в)</w:t>
      </w:r>
      <w:r w:rsidRPr="004C3157">
        <w:rPr>
          <w:rFonts w:ascii="Times New Roman" w:hAnsi="Times New Roman" w:cs="Times New Roman"/>
          <w:sz w:val="24"/>
          <w:szCs w:val="24"/>
        </w:rPr>
        <w:tab/>
        <w:t>если планируемая к заключению сделка противоречит нормам законодательства Российской Федерации.</w:t>
      </w:r>
    </w:p>
    <w:p w:rsidR="00CE20CA" w:rsidRPr="004C3157" w:rsidRDefault="00CE20CA" w:rsidP="00101E10">
      <w:pPr>
        <w:framePr w:w="9720" w:h="7850" w:hRule="exact" w:wrap="none" w:vAnchor="page" w:hAnchor="page" w:x="1662" w:y="490"/>
        <w:widowControl w:val="0"/>
        <w:numPr>
          <w:ilvl w:val="1"/>
          <w:numId w:val="5"/>
        </w:numPr>
        <w:tabs>
          <w:tab w:val="left" w:pos="1063"/>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Комиссия готовит положительное заключение при наличии в совокупности следующих условий:</w:t>
      </w:r>
    </w:p>
    <w:p w:rsidR="00CE20CA" w:rsidRPr="004C3157" w:rsidRDefault="00CE20CA" w:rsidP="00101E10">
      <w:pPr>
        <w:framePr w:w="9720" w:h="7850" w:hRule="exact" w:wrap="none" w:vAnchor="page" w:hAnchor="page" w:x="1662" w:y="490"/>
        <w:tabs>
          <w:tab w:val="left" w:pos="885"/>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а)</w:t>
      </w:r>
      <w:r w:rsidRPr="004C3157">
        <w:rPr>
          <w:rFonts w:ascii="Times New Roman" w:hAnsi="Times New Roman" w:cs="Times New Roman"/>
          <w:sz w:val="24"/>
          <w:szCs w:val="24"/>
        </w:rPr>
        <w:tab/>
        <w:t>по результатам оценки достигнуто значение "обеспечено" по всем критериям оценки;</w:t>
      </w:r>
    </w:p>
    <w:p w:rsidR="00CE20CA" w:rsidRPr="004C3157" w:rsidRDefault="00CE20CA" w:rsidP="00101E10">
      <w:pPr>
        <w:framePr w:w="9720" w:h="7850" w:hRule="exact" w:wrap="none" w:vAnchor="page" w:hAnchor="page" w:x="1662" w:y="490"/>
        <w:tabs>
          <w:tab w:val="left" w:pos="896"/>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б)</w:t>
      </w:r>
      <w:r w:rsidRPr="004C3157">
        <w:rPr>
          <w:rFonts w:ascii="Times New Roman" w:hAnsi="Times New Roman" w:cs="Times New Roman"/>
          <w:sz w:val="24"/>
          <w:szCs w:val="24"/>
        </w:rPr>
        <w:tab/>
        <w:t>не выявлено в представленных документах неполных, необоснованных или недостоверных сведений;</w:t>
      </w:r>
    </w:p>
    <w:p w:rsidR="00CE20CA" w:rsidRPr="004C3157" w:rsidRDefault="00CE20CA" w:rsidP="00101E10">
      <w:pPr>
        <w:framePr w:w="9720" w:h="7850" w:hRule="exact" w:wrap="none" w:vAnchor="page" w:hAnchor="page" w:x="1662" w:y="490"/>
        <w:tabs>
          <w:tab w:val="left" w:pos="896"/>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в)</w:t>
      </w:r>
      <w:r w:rsidRPr="004C3157">
        <w:rPr>
          <w:rFonts w:ascii="Times New Roman" w:hAnsi="Times New Roman" w:cs="Times New Roman"/>
          <w:sz w:val="24"/>
          <w:szCs w:val="24"/>
        </w:rPr>
        <w:tab/>
        <w:t>планируемая к заключению сделка не противоречит нормам законодательства Российской Федерации.</w:t>
      </w:r>
    </w:p>
    <w:p w:rsidR="00CE20CA" w:rsidRPr="004C3157" w:rsidRDefault="00CE20CA" w:rsidP="00101E10">
      <w:pPr>
        <w:framePr w:w="9720" w:h="7850" w:hRule="exact" w:wrap="none" w:vAnchor="page" w:hAnchor="page" w:x="1662" w:y="490"/>
        <w:widowControl w:val="0"/>
        <w:numPr>
          <w:ilvl w:val="1"/>
          <w:numId w:val="5"/>
        </w:numPr>
        <w:tabs>
          <w:tab w:val="left" w:pos="1069"/>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Заключение по результатам оценки последствий оформляется в двух экземплярах - один хранится в Управлении образования Администрации городского округа Домодедово, второй выдается на руки (высылается) заявителю в течение 5 рабочих дней с момента подписания.</w:t>
      </w:r>
    </w:p>
    <w:p w:rsidR="00CE20CA" w:rsidRPr="004C3157" w:rsidRDefault="00CE20CA" w:rsidP="00101E10">
      <w:pPr>
        <w:framePr w:w="9720" w:h="7850" w:hRule="exact" w:wrap="none" w:vAnchor="page" w:hAnchor="page" w:x="1662" w:y="490"/>
        <w:widowControl w:val="0"/>
        <w:numPr>
          <w:ilvl w:val="1"/>
          <w:numId w:val="5"/>
        </w:numPr>
        <w:tabs>
          <w:tab w:val="left" w:pos="1063"/>
        </w:tabs>
        <w:spacing w:after="0" w:line="299" w:lineRule="exact"/>
        <w:ind w:firstLine="580"/>
        <w:jc w:val="both"/>
        <w:rPr>
          <w:rFonts w:ascii="Times New Roman" w:hAnsi="Times New Roman" w:cs="Times New Roman"/>
          <w:sz w:val="24"/>
          <w:szCs w:val="24"/>
        </w:rPr>
      </w:pPr>
      <w:r w:rsidRPr="004C3157">
        <w:rPr>
          <w:rFonts w:ascii="Times New Roman" w:hAnsi="Times New Roman" w:cs="Times New Roman"/>
          <w:sz w:val="24"/>
          <w:szCs w:val="24"/>
        </w:rPr>
        <w:t>Комиссия принимает решение об отказе в проведении оценки последствий, если представлены не в полном объеме необходимые документы и сведения, предусмотренные пунктом 3.1 настоящего Положения.</w:t>
      </w:r>
    </w:p>
    <w:p w:rsidR="00CE20CA" w:rsidRPr="004C3157" w:rsidRDefault="00CE20CA" w:rsidP="00D213D7">
      <w:pPr>
        <w:framePr w:wrap="none" w:vAnchor="page" w:hAnchor="page" w:x="1662" w:y="9215"/>
        <w:spacing w:after="0" w:line="260" w:lineRule="exact"/>
        <w:ind w:right="5656"/>
        <w:jc w:val="both"/>
        <w:rPr>
          <w:rFonts w:ascii="Times New Roman" w:hAnsi="Times New Roman" w:cs="Times New Roman"/>
          <w:sz w:val="24"/>
          <w:szCs w:val="24"/>
        </w:rPr>
      </w:pPr>
    </w:p>
    <w:p w:rsidR="00CE20CA" w:rsidRPr="004C3157" w:rsidRDefault="00CE20CA" w:rsidP="00101E10">
      <w:pPr>
        <w:framePr w:wrap="none" w:vAnchor="page" w:hAnchor="page" w:x="6464" w:y="8350"/>
        <w:rPr>
          <w:rFonts w:ascii="Times New Roman" w:hAnsi="Times New Roman" w:cs="Times New Roman"/>
          <w:sz w:val="24"/>
          <w:szCs w:val="24"/>
        </w:rPr>
      </w:pPr>
    </w:p>
    <w:p w:rsidR="00CE20CA" w:rsidRPr="004C3157" w:rsidRDefault="00CE20CA" w:rsidP="00101E10">
      <w:pPr>
        <w:rPr>
          <w:rFonts w:ascii="Times New Roman" w:hAnsi="Times New Roman" w:cs="Times New Roman"/>
          <w:sz w:val="24"/>
          <w:szCs w:val="24"/>
        </w:rPr>
        <w:sectPr w:rsidR="00CE20CA" w:rsidRPr="004C3157" w:rsidSect="00101E10">
          <w:pgSz w:w="11900" w:h="16840"/>
          <w:pgMar w:top="360" w:right="1133" w:bottom="360" w:left="360" w:header="0" w:footer="3" w:gutter="0"/>
          <w:cols w:space="720"/>
          <w:noEndnote/>
          <w:docGrid w:linePitch="360"/>
        </w:sectPr>
      </w:pPr>
    </w:p>
    <w:p w:rsidR="00CE20CA" w:rsidRPr="004C3157" w:rsidRDefault="00CE20CA" w:rsidP="00EB4990">
      <w:pPr>
        <w:framePr w:w="10081" w:h="2746" w:hRule="exact" w:wrap="none" w:vAnchor="page" w:hAnchor="page" w:x="1621" w:y="181"/>
        <w:spacing w:after="0" w:line="270" w:lineRule="exact"/>
        <w:ind w:left="4320"/>
        <w:jc w:val="right"/>
        <w:rPr>
          <w:rFonts w:ascii="Times New Roman" w:hAnsi="Times New Roman" w:cs="Times New Roman"/>
          <w:sz w:val="24"/>
          <w:szCs w:val="24"/>
        </w:rPr>
      </w:pPr>
      <w:r w:rsidRPr="004C3157">
        <w:rPr>
          <w:rFonts w:ascii="Times New Roman" w:hAnsi="Times New Roman" w:cs="Times New Roman"/>
          <w:sz w:val="24"/>
          <w:szCs w:val="24"/>
        </w:rPr>
        <w:lastRenderedPageBreak/>
        <w:t>Приложение</w:t>
      </w:r>
    </w:p>
    <w:p w:rsidR="00CE20CA" w:rsidRPr="004C3157"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sidRPr="004C3157">
        <w:rPr>
          <w:rFonts w:ascii="Times New Roman" w:hAnsi="Times New Roman" w:cs="Times New Roman"/>
          <w:sz w:val="24"/>
          <w:szCs w:val="24"/>
        </w:rPr>
        <w:t xml:space="preserve">                                                                   к Положению о порядке проведения оценки                                    </w:t>
      </w:r>
    </w:p>
    <w:p w:rsidR="00CE20CA"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sidRPr="004C31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157">
        <w:rPr>
          <w:rFonts w:ascii="Times New Roman" w:hAnsi="Times New Roman" w:cs="Times New Roman"/>
          <w:sz w:val="24"/>
          <w:szCs w:val="24"/>
        </w:rPr>
        <w:t xml:space="preserve"> последствий заключения договоров </w:t>
      </w:r>
      <w:r>
        <w:rPr>
          <w:rFonts w:ascii="Times New Roman" w:hAnsi="Times New Roman" w:cs="Times New Roman"/>
          <w:sz w:val="24"/>
          <w:szCs w:val="24"/>
        </w:rPr>
        <w:t>аренды</w:t>
      </w:r>
      <w:r w:rsidRPr="004C31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E20CA" w:rsidRPr="004C3157"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sidRPr="004C3157">
        <w:rPr>
          <w:rFonts w:ascii="Times New Roman" w:hAnsi="Times New Roman" w:cs="Times New Roman"/>
          <w:sz w:val="24"/>
          <w:szCs w:val="24"/>
        </w:rPr>
        <w:t>закрепленн</w:t>
      </w:r>
      <w:r>
        <w:rPr>
          <w:rFonts w:ascii="Times New Roman" w:hAnsi="Times New Roman" w:cs="Times New Roman"/>
          <w:sz w:val="24"/>
          <w:szCs w:val="24"/>
        </w:rPr>
        <w:t>ых</w:t>
      </w:r>
      <w:r w:rsidRPr="004C3157">
        <w:rPr>
          <w:rFonts w:ascii="Times New Roman" w:hAnsi="Times New Roman" w:cs="Times New Roman"/>
          <w:sz w:val="24"/>
          <w:szCs w:val="24"/>
        </w:rPr>
        <w:t xml:space="preserve"> за муниципальными</w:t>
      </w:r>
    </w:p>
    <w:p w:rsidR="00CE20CA" w:rsidRPr="004C3157"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sidRPr="004C3157">
        <w:rPr>
          <w:rFonts w:ascii="Times New Roman" w:hAnsi="Times New Roman" w:cs="Times New Roman"/>
          <w:sz w:val="24"/>
          <w:szCs w:val="24"/>
        </w:rPr>
        <w:t xml:space="preserve">                                                 образовательными учреждениями</w:t>
      </w:r>
    </w:p>
    <w:p w:rsidR="00CE20CA"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sidRPr="004C31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3157">
        <w:rPr>
          <w:rFonts w:ascii="Times New Roman" w:hAnsi="Times New Roman" w:cs="Times New Roman"/>
          <w:sz w:val="24"/>
          <w:szCs w:val="24"/>
        </w:rPr>
        <w:t xml:space="preserve"> городского округа Домодедово</w:t>
      </w:r>
      <w:r>
        <w:rPr>
          <w:rFonts w:ascii="Times New Roman" w:hAnsi="Times New Roman" w:cs="Times New Roman"/>
          <w:sz w:val="24"/>
          <w:szCs w:val="24"/>
        </w:rPr>
        <w:t xml:space="preserve"> объектов </w:t>
      </w:r>
    </w:p>
    <w:p w:rsidR="00CE20CA"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собственности, </w:t>
      </w:r>
    </w:p>
    <w:p w:rsidR="00CE20CA"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утвержденного</w:t>
      </w:r>
      <w:proofErr w:type="gramEnd"/>
      <w:r>
        <w:rPr>
          <w:rFonts w:ascii="Times New Roman" w:hAnsi="Times New Roman" w:cs="Times New Roman"/>
          <w:sz w:val="24"/>
          <w:szCs w:val="24"/>
        </w:rPr>
        <w:t xml:space="preserve"> постановлением</w:t>
      </w:r>
    </w:p>
    <w:p w:rsidR="00CE20CA"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Pr>
          <w:rFonts w:ascii="Times New Roman" w:hAnsi="Times New Roman" w:cs="Times New Roman"/>
          <w:sz w:val="24"/>
          <w:szCs w:val="24"/>
        </w:rPr>
        <w:t xml:space="preserve">                                                     Администрации городского   округа </w:t>
      </w:r>
    </w:p>
    <w:p w:rsidR="00CE20CA"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Pr>
          <w:rFonts w:ascii="Times New Roman" w:hAnsi="Times New Roman" w:cs="Times New Roman"/>
          <w:sz w:val="24"/>
          <w:szCs w:val="24"/>
        </w:rPr>
        <w:t xml:space="preserve">                          </w:t>
      </w:r>
      <w:bookmarkStart w:id="4" w:name="_GoBack"/>
      <w:bookmarkEnd w:id="4"/>
      <w:r w:rsidR="00EE1FBD">
        <w:rPr>
          <w:rFonts w:ascii="Times New Roman" w:hAnsi="Times New Roman" w:cs="Times New Roman"/>
          <w:sz w:val="24"/>
          <w:szCs w:val="24"/>
        </w:rPr>
        <w:t>от 02.04.2018 № 601</w:t>
      </w:r>
    </w:p>
    <w:p w:rsidR="00CE20CA" w:rsidRPr="004C3157" w:rsidRDefault="00CE20CA" w:rsidP="00EB4990">
      <w:pPr>
        <w:framePr w:w="10081" w:h="2746" w:hRule="exact" w:wrap="none" w:vAnchor="page" w:hAnchor="page" w:x="1621" w:y="181"/>
        <w:spacing w:after="0" w:line="270" w:lineRule="exact"/>
        <w:jc w:val="center"/>
        <w:rPr>
          <w:rFonts w:ascii="Times New Roman" w:hAnsi="Times New Roman" w:cs="Times New Roman"/>
          <w:sz w:val="24"/>
          <w:szCs w:val="24"/>
        </w:rPr>
      </w:pPr>
      <w:r>
        <w:rPr>
          <w:rFonts w:ascii="Times New Roman" w:hAnsi="Times New Roman" w:cs="Times New Roman"/>
          <w:sz w:val="24"/>
          <w:szCs w:val="24"/>
        </w:rPr>
        <w:t xml:space="preserve">Домодедово </w:t>
      </w:r>
    </w:p>
    <w:p w:rsidR="00CE20CA" w:rsidRPr="004C3157" w:rsidRDefault="00CE20CA" w:rsidP="00101E10">
      <w:pPr>
        <w:rPr>
          <w:rFonts w:ascii="Times New Roman" w:hAnsi="Times New Roman" w:cs="Times New Roman"/>
          <w:sz w:val="24"/>
          <w:szCs w:val="24"/>
        </w:rPr>
      </w:pPr>
    </w:p>
    <w:p w:rsidR="00CE20CA" w:rsidRPr="004C3157" w:rsidRDefault="00CE20CA" w:rsidP="00B87C71">
      <w:pPr>
        <w:rPr>
          <w:rFonts w:ascii="Times New Roman" w:hAnsi="Times New Roman" w:cs="Times New Roman"/>
          <w:sz w:val="24"/>
          <w:szCs w:val="24"/>
        </w:rPr>
      </w:pPr>
    </w:p>
    <w:p w:rsidR="00CE20CA" w:rsidRPr="004C3157" w:rsidRDefault="00CE20CA" w:rsidP="00B87C71">
      <w:pPr>
        <w:rPr>
          <w:rFonts w:ascii="Times New Roman" w:hAnsi="Times New Roman" w:cs="Times New Roman"/>
          <w:sz w:val="24"/>
          <w:szCs w:val="24"/>
        </w:rPr>
      </w:pPr>
    </w:p>
    <w:p w:rsidR="00CE20CA" w:rsidRPr="004C3157" w:rsidRDefault="00CE20CA" w:rsidP="00B87C71">
      <w:pPr>
        <w:rPr>
          <w:rFonts w:ascii="Times New Roman" w:hAnsi="Times New Roman" w:cs="Times New Roman"/>
          <w:sz w:val="24"/>
          <w:szCs w:val="24"/>
        </w:rPr>
      </w:pPr>
    </w:p>
    <w:p w:rsidR="00CE20CA" w:rsidRPr="004C3157" w:rsidRDefault="00CE20CA" w:rsidP="00B87C71">
      <w:pPr>
        <w:rPr>
          <w:rFonts w:ascii="Times New Roman" w:hAnsi="Times New Roman" w:cs="Times New Roman"/>
          <w:sz w:val="24"/>
          <w:szCs w:val="24"/>
        </w:rPr>
      </w:pPr>
    </w:p>
    <w:p w:rsidR="00CE20CA" w:rsidRDefault="00CE20CA" w:rsidP="004E435E">
      <w:pPr>
        <w:jc w:val="center"/>
        <w:rPr>
          <w:rFonts w:ascii="Times New Roman" w:hAnsi="Times New Roman" w:cs="Times New Roman"/>
          <w:sz w:val="24"/>
          <w:szCs w:val="24"/>
        </w:rPr>
      </w:pPr>
    </w:p>
    <w:p w:rsidR="00CE20CA" w:rsidRDefault="00CE20CA" w:rsidP="004E435E">
      <w:pPr>
        <w:jc w:val="center"/>
        <w:rPr>
          <w:rFonts w:ascii="Times New Roman" w:hAnsi="Times New Roman" w:cs="Times New Roman"/>
          <w:b/>
          <w:bCs/>
          <w:sz w:val="24"/>
          <w:szCs w:val="24"/>
        </w:rPr>
      </w:pPr>
      <w:r>
        <w:rPr>
          <w:rFonts w:ascii="Times New Roman" w:hAnsi="Times New Roman" w:cs="Times New Roman"/>
          <w:b/>
          <w:bCs/>
          <w:sz w:val="24"/>
          <w:szCs w:val="24"/>
        </w:rPr>
        <w:t>Заключение</w:t>
      </w:r>
    </w:p>
    <w:p w:rsidR="00CE20CA" w:rsidRDefault="00CE20CA" w:rsidP="00BF367F">
      <w:pPr>
        <w:ind w:left="1260"/>
        <w:jc w:val="center"/>
        <w:rPr>
          <w:rFonts w:ascii="Times New Roman" w:hAnsi="Times New Roman" w:cs="Times New Roman"/>
          <w:b/>
          <w:bCs/>
          <w:sz w:val="24"/>
          <w:szCs w:val="24"/>
        </w:rPr>
      </w:pPr>
      <w:r>
        <w:rPr>
          <w:rFonts w:ascii="Times New Roman" w:hAnsi="Times New Roman" w:cs="Times New Roman"/>
          <w:b/>
          <w:bCs/>
          <w:sz w:val="24"/>
          <w:szCs w:val="24"/>
        </w:rPr>
        <w:t>по результатам оценки последствий заключения договоры аренды  закрепленных за муниципальными образовательными учреждениями городского округа Домодедово объектов муниципальной собственности</w:t>
      </w:r>
    </w:p>
    <w:p w:rsidR="00CE20CA" w:rsidRDefault="00CE20CA" w:rsidP="004E435E">
      <w:pPr>
        <w:jc w:val="center"/>
        <w:rPr>
          <w:rFonts w:ascii="Times New Roman" w:hAnsi="Times New Roman" w:cs="Times New Roman"/>
          <w:b/>
          <w:bCs/>
          <w:sz w:val="24"/>
          <w:szCs w:val="24"/>
        </w:rPr>
      </w:pPr>
      <w:r>
        <w:rPr>
          <w:rFonts w:ascii="Times New Roman" w:hAnsi="Times New Roman" w:cs="Times New Roman"/>
          <w:b/>
          <w:bCs/>
          <w:sz w:val="24"/>
          <w:szCs w:val="24"/>
        </w:rPr>
        <w:t>______________________ 20___ г.</w:t>
      </w:r>
    </w:p>
    <w:p w:rsidR="00CE20CA" w:rsidRDefault="00CE20CA" w:rsidP="00BF367F">
      <w:pPr>
        <w:spacing w:after="0" w:line="240" w:lineRule="auto"/>
        <w:ind w:firstLine="1260"/>
        <w:rPr>
          <w:rFonts w:ascii="Times New Roman" w:hAnsi="Times New Roman" w:cs="Times New Roman"/>
          <w:sz w:val="24"/>
          <w:szCs w:val="24"/>
        </w:rPr>
      </w:pPr>
      <w:r>
        <w:rPr>
          <w:rFonts w:ascii="Times New Roman" w:hAnsi="Times New Roman" w:cs="Times New Roman"/>
          <w:sz w:val="24"/>
          <w:szCs w:val="24"/>
        </w:rPr>
        <w:t>К</w:t>
      </w:r>
      <w:r w:rsidRPr="004C3157">
        <w:rPr>
          <w:rFonts w:ascii="Times New Roman" w:hAnsi="Times New Roman" w:cs="Times New Roman"/>
          <w:sz w:val="24"/>
          <w:szCs w:val="24"/>
        </w:rPr>
        <w:t xml:space="preserve">омиссия по проведению оценки последствий </w:t>
      </w:r>
    </w:p>
    <w:p w:rsidR="00CE20CA" w:rsidRDefault="00CE20CA" w:rsidP="00BF367F">
      <w:pPr>
        <w:spacing w:after="0" w:line="240" w:lineRule="auto"/>
        <w:ind w:left="1260"/>
        <w:rPr>
          <w:rFonts w:ascii="Times New Roman" w:hAnsi="Times New Roman" w:cs="Times New Roman"/>
          <w:sz w:val="24"/>
          <w:szCs w:val="24"/>
        </w:rPr>
      </w:pPr>
      <w:r w:rsidRPr="004C3157">
        <w:rPr>
          <w:rFonts w:ascii="Times New Roman" w:hAnsi="Times New Roman" w:cs="Times New Roman"/>
          <w:sz w:val="24"/>
          <w:szCs w:val="24"/>
        </w:rPr>
        <w:t xml:space="preserve">заключения договоров </w:t>
      </w:r>
      <w:r>
        <w:rPr>
          <w:rFonts w:ascii="Times New Roman" w:hAnsi="Times New Roman" w:cs="Times New Roman"/>
          <w:sz w:val="24"/>
          <w:szCs w:val="24"/>
        </w:rPr>
        <w:t xml:space="preserve">аренды закрепленных </w:t>
      </w:r>
      <w:proofErr w:type="gramStart"/>
      <w:r>
        <w:rPr>
          <w:rFonts w:ascii="Times New Roman" w:hAnsi="Times New Roman" w:cs="Times New Roman"/>
          <w:sz w:val="24"/>
          <w:szCs w:val="24"/>
        </w:rPr>
        <w:t>за</w:t>
      </w:r>
      <w:proofErr w:type="gramEnd"/>
    </w:p>
    <w:p w:rsidR="00CE20CA" w:rsidRDefault="00CE20CA" w:rsidP="00BF367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муниципальными образовательными учреждениями</w:t>
      </w:r>
    </w:p>
    <w:p w:rsidR="00CE20CA" w:rsidRDefault="00CE20CA" w:rsidP="00BF367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 xml:space="preserve">городского округа Домодедово объектов </w:t>
      </w:r>
    </w:p>
    <w:p w:rsidR="00CE20CA" w:rsidRDefault="00CE20CA" w:rsidP="00BF367F">
      <w:pPr>
        <w:spacing w:after="0" w:line="240" w:lineRule="auto"/>
        <w:ind w:left="1260"/>
        <w:rPr>
          <w:rFonts w:ascii="Times New Roman" w:hAnsi="Times New Roman" w:cs="Times New Roman"/>
          <w:b/>
          <w:bCs/>
          <w:sz w:val="24"/>
          <w:szCs w:val="24"/>
        </w:rPr>
      </w:pPr>
      <w:r>
        <w:rPr>
          <w:rFonts w:ascii="Times New Roman" w:hAnsi="Times New Roman" w:cs="Times New Roman"/>
          <w:sz w:val="24"/>
          <w:szCs w:val="24"/>
        </w:rPr>
        <w:t>муниципальной собственности в составе:</w:t>
      </w:r>
    </w:p>
    <w:p w:rsidR="00CE20CA" w:rsidRDefault="00CE20CA" w:rsidP="00BF367F">
      <w:pPr>
        <w:spacing w:after="0" w:line="240" w:lineRule="auto"/>
        <w:jc w:val="center"/>
        <w:rPr>
          <w:rFonts w:ascii="Times New Roman" w:hAnsi="Times New Roman" w:cs="Times New Roman"/>
          <w:sz w:val="24"/>
          <w:szCs w:val="24"/>
        </w:rPr>
      </w:pPr>
      <w:r w:rsidRPr="00BF367F">
        <w:rPr>
          <w:rFonts w:ascii="Times New Roman" w:hAnsi="Times New Roman" w:cs="Times New Roman"/>
          <w:sz w:val="24"/>
          <w:szCs w:val="24"/>
        </w:rPr>
        <w:t>Председатель комиссии</w:t>
      </w:r>
      <w:r>
        <w:rPr>
          <w:rFonts w:ascii="Times New Roman" w:hAnsi="Times New Roman" w:cs="Times New Roman"/>
          <w:sz w:val="24"/>
          <w:szCs w:val="24"/>
        </w:rPr>
        <w:t xml:space="preserve"> _________________         ______________</w:t>
      </w:r>
    </w:p>
    <w:p w:rsidR="00CE20CA" w:rsidRDefault="00CE20CA" w:rsidP="00BF3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председателя ________________    ________________</w:t>
      </w:r>
    </w:p>
    <w:p w:rsidR="00CE20CA" w:rsidRDefault="00CE20CA" w:rsidP="00BF3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Секретарь комиссии __________________ ____________________</w:t>
      </w:r>
    </w:p>
    <w:p w:rsidR="00CE20CA" w:rsidRDefault="00CE20CA" w:rsidP="00BF3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Члены комиссии  ________________   _______________________</w:t>
      </w:r>
    </w:p>
    <w:p w:rsidR="00CE20CA" w:rsidRDefault="00CE20CA" w:rsidP="00BF3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 ________________</w:t>
      </w:r>
    </w:p>
    <w:p w:rsidR="00CE20CA" w:rsidRDefault="00CE20CA" w:rsidP="004E435E">
      <w:pPr>
        <w:jc w:val="center"/>
        <w:rPr>
          <w:rFonts w:ascii="Times New Roman" w:hAnsi="Times New Roman" w:cs="Times New Roman"/>
          <w:sz w:val="24"/>
          <w:szCs w:val="24"/>
        </w:rPr>
      </w:pPr>
      <w:r>
        <w:rPr>
          <w:rFonts w:ascii="Times New Roman" w:hAnsi="Times New Roman" w:cs="Times New Roman"/>
          <w:sz w:val="24"/>
          <w:szCs w:val="24"/>
        </w:rPr>
        <w:t xml:space="preserve">                  _________________ _________________</w:t>
      </w:r>
    </w:p>
    <w:p w:rsidR="00CE20CA" w:rsidRPr="004C3157" w:rsidRDefault="00CE20CA" w:rsidP="007F2586">
      <w:pPr>
        <w:framePr w:w="9721" w:h="5386" w:hRule="exact" w:wrap="none" w:vAnchor="page" w:hAnchor="page" w:x="1702" w:y="8385"/>
        <w:tabs>
          <w:tab w:val="left" w:pos="2311"/>
          <w:tab w:val="left" w:pos="4403"/>
          <w:tab w:val="left" w:pos="68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4C3157">
        <w:rPr>
          <w:rFonts w:ascii="Times New Roman" w:hAnsi="Times New Roman" w:cs="Times New Roman"/>
          <w:sz w:val="24"/>
          <w:szCs w:val="24"/>
        </w:rPr>
        <w:t xml:space="preserve"> соответствии с пунктом 4 статьи 13 Федерального закона от 24.07.1998 </w:t>
      </w:r>
      <w:r w:rsidRPr="004C3157">
        <w:rPr>
          <w:rFonts w:ascii="Times New Roman" w:hAnsi="Times New Roman" w:cs="Times New Roman"/>
          <w:sz w:val="24"/>
          <w:szCs w:val="24"/>
          <w:lang w:val="en-US" w:eastAsia="en-US"/>
        </w:rPr>
        <w:t>N</w:t>
      </w:r>
      <w:r w:rsidRPr="004C3157">
        <w:rPr>
          <w:rFonts w:ascii="Times New Roman" w:hAnsi="Times New Roman" w:cs="Times New Roman"/>
          <w:sz w:val="24"/>
          <w:szCs w:val="24"/>
        </w:rPr>
        <w:t>124- ФЗ "Об основных гарантиях прав ребенка в Российской Федерации", Положением о порядке проведения оценки последст</w:t>
      </w:r>
      <w:r>
        <w:rPr>
          <w:rFonts w:ascii="Times New Roman" w:hAnsi="Times New Roman" w:cs="Times New Roman"/>
          <w:sz w:val="24"/>
          <w:szCs w:val="24"/>
        </w:rPr>
        <w:t xml:space="preserve">вий заключения договоров аренды </w:t>
      </w:r>
      <w:r w:rsidRPr="004C3157">
        <w:rPr>
          <w:rFonts w:ascii="Times New Roman" w:hAnsi="Times New Roman" w:cs="Times New Roman"/>
          <w:sz w:val="24"/>
          <w:szCs w:val="24"/>
        </w:rPr>
        <w:t xml:space="preserve"> закрепленн</w:t>
      </w:r>
      <w:r>
        <w:rPr>
          <w:rFonts w:ascii="Times New Roman" w:hAnsi="Times New Roman" w:cs="Times New Roman"/>
          <w:sz w:val="24"/>
          <w:szCs w:val="24"/>
        </w:rPr>
        <w:t>ых</w:t>
      </w:r>
      <w:r w:rsidRPr="004C3157">
        <w:rPr>
          <w:rFonts w:ascii="Times New Roman" w:hAnsi="Times New Roman" w:cs="Times New Roman"/>
          <w:sz w:val="24"/>
          <w:szCs w:val="24"/>
        </w:rPr>
        <w:tab/>
        <w:t>за муниципальными образовательными учреждениями городского округа Домодедово</w:t>
      </w:r>
      <w:r>
        <w:rPr>
          <w:rFonts w:ascii="Times New Roman" w:hAnsi="Times New Roman" w:cs="Times New Roman"/>
          <w:sz w:val="24"/>
          <w:szCs w:val="24"/>
        </w:rPr>
        <w:t xml:space="preserve"> объектов муниципальной собственности</w:t>
      </w:r>
      <w:r w:rsidRPr="004C3157">
        <w:rPr>
          <w:rFonts w:ascii="Times New Roman" w:hAnsi="Times New Roman" w:cs="Times New Roman"/>
          <w:sz w:val="24"/>
          <w:szCs w:val="24"/>
        </w:rPr>
        <w:t>,</w:t>
      </w:r>
      <w:r>
        <w:rPr>
          <w:rFonts w:ascii="Times New Roman" w:hAnsi="Times New Roman" w:cs="Times New Roman"/>
          <w:sz w:val="24"/>
          <w:szCs w:val="24"/>
        </w:rPr>
        <w:t xml:space="preserve"> утвержденным постановлением Администрации городского округа Домодедово от ____________ № _________</w:t>
      </w:r>
      <w:r w:rsidRPr="004C3157">
        <w:rPr>
          <w:rFonts w:ascii="Times New Roman" w:hAnsi="Times New Roman" w:cs="Times New Roman"/>
          <w:sz w:val="24"/>
          <w:szCs w:val="24"/>
        </w:rPr>
        <w:t xml:space="preserve"> рассмотрела заявление и предоставленные документы по вопросу сдачи в аренду </w:t>
      </w:r>
      <w:r>
        <w:rPr>
          <w:rFonts w:ascii="Times New Roman" w:hAnsi="Times New Roman" w:cs="Times New Roman"/>
          <w:sz w:val="24"/>
          <w:szCs w:val="24"/>
        </w:rPr>
        <w:t>имущества</w:t>
      </w:r>
      <w:r w:rsidRPr="004C3157">
        <w:rPr>
          <w:rFonts w:ascii="Times New Roman" w:hAnsi="Times New Roman" w:cs="Times New Roman"/>
          <w:sz w:val="24"/>
          <w:szCs w:val="24"/>
        </w:rPr>
        <w:t>, находящ</w:t>
      </w:r>
      <w:r>
        <w:rPr>
          <w:rFonts w:ascii="Times New Roman" w:hAnsi="Times New Roman" w:cs="Times New Roman"/>
          <w:sz w:val="24"/>
          <w:szCs w:val="24"/>
        </w:rPr>
        <w:t>егос</w:t>
      </w:r>
      <w:r w:rsidRPr="004C3157">
        <w:rPr>
          <w:rFonts w:ascii="Times New Roman" w:hAnsi="Times New Roman" w:cs="Times New Roman"/>
          <w:sz w:val="24"/>
          <w:szCs w:val="24"/>
        </w:rPr>
        <w:t>я</w:t>
      </w:r>
      <w:proofErr w:type="gramEnd"/>
      <w:r w:rsidRPr="004C3157">
        <w:rPr>
          <w:rFonts w:ascii="Times New Roman" w:hAnsi="Times New Roman" w:cs="Times New Roman"/>
          <w:sz w:val="24"/>
          <w:szCs w:val="24"/>
        </w:rPr>
        <w:t xml:space="preserve"> в оперативном управлении</w:t>
      </w:r>
    </w:p>
    <w:p w:rsidR="00CE20CA" w:rsidRPr="004C3157" w:rsidRDefault="00CE20CA" w:rsidP="007F2586">
      <w:pPr>
        <w:pStyle w:val="60"/>
        <w:framePr w:w="9721" w:h="5386" w:hRule="exact" w:wrap="none" w:vAnchor="page" w:hAnchor="page" w:x="1702" w:y="8385"/>
        <w:shd w:val="clear" w:color="auto" w:fill="auto"/>
        <w:tabs>
          <w:tab w:val="left" w:leader="underscore" w:pos="9484"/>
        </w:tabs>
        <w:spacing w:line="200" w:lineRule="exact"/>
        <w:rPr>
          <w:rFonts w:ascii="Times New Roman" w:hAnsi="Times New Roman" w:cs="Times New Roman"/>
          <w:sz w:val="24"/>
          <w:szCs w:val="24"/>
        </w:rPr>
      </w:pPr>
      <w:r>
        <w:rPr>
          <w:rStyle w:val="6MSReferenceSansSerif"/>
          <w:rFonts w:ascii="Times New Roman" w:hAnsi="Times New Roman" w:cs="Times New Roman"/>
          <w:color w:val="auto"/>
          <w:sz w:val="24"/>
          <w:szCs w:val="24"/>
        </w:rPr>
        <w:t>__________________</w:t>
      </w:r>
      <w:r w:rsidRPr="004C3157">
        <w:rPr>
          <w:rStyle w:val="6MSReferenceSansSerif"/>
          <w:rFonts w:ascii="Times New Roman" w:hAnsi="Times New Roman" w:cs="Times New Roman"/>
          <w:color w:val="auto"/>
          <w:sz w:val="24"/>
          <w:szCs w:val="24"/>
        </w:rPr>
        <w:tab/>
      </w:r>
    </w:p>
    <w:p w:rsidR="00CE20CA" w:rsidRPr="004C3157" w:rsidRDefault="00CE20CA" w:rsidP="007F2586">
      <w:pPr>
        <w:pStyle w:val="70"/>
        <w:framePr w:w="9721" w:h="5386" w:hRule="exact" w:wrap="none" w:vAnchor="page" w:hAnchor="page" w:x="1702" w:y="8385"/>
        <w:shd w:val="clear" w:color="auto" w:fill="auto"/>
        <w:ind w:left="40"/>
        <w:rPr>
          <w:rFonts w:ascii="Times New Roman" w:hAnsi="Times New Roman" w:cs="Times New Roman"/>
          <w:sz w:val="24"/>
          <w:szCs w:val="24"/>
        </w:rPr>
      </w:pPr>
      <w:r w:rsidRPr="004C3157">
        <w:rPr>
          <w:rFonts w:ascii="Times New Roman" w:hAnsi="Times New Roman" w:cs="Times New Roman"/>
          <w:sz w:val="24"/>
          <w:szCs w:val="24"/>
        </w:rPr>
        <w:t>(наименование муниципального образовательного учреждения)</w:t>
      </w:r>
    </w:p>
    <w:p w:rsidR="00CE20CA" w:rsidRPr="004C3157" w:rsidRDefault="00CE20CA" w:rsidP="007F2586">
      <w:pPr>
        <w:framePr w:w="9721" w:h="5386" w:hRule="exact" w:wrap="none" w:vAnchor="page" w:hAnchor="page" w:x="1702" w:y="8385"/>
        <w:spacing w:after="0" w:line="288" w:lineRule="exact"/>
        <w:jc w:val="both"/>
        <w:rPr>
          <w:rFonts w:ascii="Times New Roman" w:hAnsi="Times New Roman" w:cs="Times New Roman"/>
          <w:sz w:val="24"/>
          <w:szCs w:val="24"/>
        </w:rPr>
      </w:pPr>
      <w:r w:rsidRPr="004C3157">
        <w:rPr>
          <w:rFonts w:ascii="Times New Roman" w:hAnsi="Times New Roman" w:cs="Times New Roman"/>
          <w:sz w:val="24"/>
          <w:szCs w:val="24"/>
        </w:rPr>
        <w:t>на следующих условиях:</w:t>
      </w:r>
    </w:p>
    <w:p w:rsidR="00CE20CA" w:rsidRPr="004C3157" w:rsidRDefault="00CE20CA" w:rsidP="007F2586">
      <w:pPr>
        <w:pStyle w:val="aa"/>
        <w:framePr w:w="9721" w:h="5386" w:hRule="exact" w:wrap="none" w:vAnchor="page" w:hAnchor="page" w:x="1702" w:y="8385"/>
        <w:shd w:val="clear" w:color="auto" w:fill="auto"/>
        <w:tabs>
          <w:tab w:val="left" w:pos="376"/>
          <w:tab w:val="left" w:leader="underscore" w:pos="8811"/>
          <w:tab w:val="left" w:leader="underscore" w:pos="9256"/>
        </w:tabs>
        <w:rPr>
          <w:rFonts w:ascii="Times New Roman" w:hAnsi="Times New Roman" w:cs="Times New Roman"/>
          <w:sz w:val="24"/>
          <w:szCs w:val="24"/>
        </w:rPr>
      </w:pPr>
      <w:r w:rsidRPr="004C3157">
        <w:rPr>
          <w:rFonts w:ascii="Times New Roman" w:hAnsi="Times New Roman" w:cs="Times New Roman"/>
          <w:sz w:val="24"/>
          <w:szCs w:val="24"/>
        </w:rPr>
        <w:t>а)</w:t>
      </w:r>
      <w:r w:rsidRPr="004C3157">
        <w:rPr>
          <w:rFonts w:ascii="Times New Roman" w:hAnsi="Times New Roman" w:cs="Times New Roman"/>
          <w:sz w:val="24"/>
          <w:szCs w:val="24"/>
        </w:rPr>
        <w:tab/>
        <w:t>объект аренды</w:t>
      </w:r>
      <w:r w:rsidRPr="004C3157">
        <w:rPr>
          <w:rFonts w:ascii="Times New Roman" w:hAnsi="Times New Roman" w:cs="Times New Roman"/>
          <w:sz w:val="24"/>
          <w:szCs w:val="24"/>
        </w:rPr>
        <w:tab/>
      </w:r>
      <w:r w:rsidRPr="004C3157">
        <w:rPr>
          <w:rFonts w:ascii="Times New Roman" w:hAnsi="Times New Roman" w:cs="Times New Roman"/>
          <w:sz w:val="24"/>
          <w:szCs w:val="24"/>
        </w:rPr>
        <w:tab/>
        <w:t>;</w:t>
      </w:r>
    </w:p>
    <w:p w:rsidR="00CE20CA" w:rsidRPr="004C3157" w:rsidRDefault="00CE20CA" w:rsidP="007F2586">
      <w:pPr>
        <w:pStyle w:val="aa"/>
        <w:framePr w:w="9721" w:h="5386" w:hRule="exact" w:wrap="none" w:vAnchor="page" w:hAnchor="page" w:x="1702" w:y="8385"/>
        <w:shd w:val="clear" w:color="auto" w:fill="auto"/>
        <w:tabs>
          <w:tab w:val="left" w:pos="394"/>
          <w:tab w:val="left" w:leader="underscore" w:pos="6340"/>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б)</w:t>
      </w:r>
      <w:r w:rsidRPr="004C3157">
        <w:rPr>
          <w:rFonts w:ascii="Times New Roman" w:hAnsi="Times New Roman" w:cs="Times New Roman"/>
          <w:sz w:val="24"/>
          <w:szCs w:val="24"/>
        </w:rPr>
        <w:tab/>
        <w:t>местоположение предлагаемых к сдаче помещений</w:t>
      </w:r>
      <w:proofErr w:type="gramStart"/>
      <w:r w:rsidRPr="004C3157">
        <w:rPr>
          <w:rFonts w:ascii="Times New Roman" w:hAnsi="Times New Roman" w:cs="Times New Roman"/>
          <w:sz w:val="24"/>
          <w:szCs w:val="24"/>
        </w:rPr>
        <w:t xml:space="preserve">: </w:t>
      </w:r>
      <w:r w:rsidRPr="004C3157">
        <w:rPr>
          <w:rFonts w:ascii="Times New Roman" w:hAnsi="Times New Roman" w:cs="Times New Roman"/>
          <w:sz w:val="24"/>
          <w:szCs w:val="24"/>
        </w:rPr>
        <w:tab/>
      </w:r>
      <w:r w:rsidRPr="004C3157">
        <w:rPr>
          <w:rFonts w:ascii="Times New Roman" w:hAnsi="Times New Roman" w:cs="Times New Roman"/>
          <w:sz w:val="24"/>
          <w:szCs w:val="24"/>
        </w:rPr>
        <w:tab/>
        <w:t>;</w:t>
      </w:r>
      <w:proofErr w:type="gramEnd"/>
    </w:p>
    <w:p w:rsidR="00CE20CA" w:rsidRPr="004C3157" w:rsidRDefault="00CE20CA" w:rsidP="007F2586">
      <w:pPr>
        <w:pStyle w:val="aa"/>
        <w:framePr w:w="9721" w:h="5386" w:hRule="exact" w:wrap="none" w:vAnchor="page" w:hAnchor="page" w:x="1702" w:y="8385"/>
        <w:shd w:val="clear" w:color="auto" w:fill="auto"/>
        <w:tabs>
          <w:tab w:val="left" w:pos="394"/>
          <w:tab w:val="left" w:leader="underscore" w:pos="6340"/>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в)</w:t>
      </w:r>
      <w:r w:rsidRPr="004C3157">
        <w:rPr>
          <w:rFonts w:ascii="Times New Roman" w:hAnsi="Times New Roman" w:cs="Times New Roman"/>
          <w:sz w:val="24"/>
          <w:szCs w:val="24"/>
        </w:rPr>
        <w:tab/>
        <w:t>общая площадь предлагаемых к сдаче помещений</w:t>
      </w:r>
      <w:proofErr w:type="gramStart"/>
      <w:r w:rsidRPr="004C3157">
        <w:rPr>
          <w:rFonts w:ascii="Times New Roman" w:hAnsi="Times New Roman" w:cs="Times New Roman"/>
          <w:sz w:val="24"/>
          <w:szCs w:val="24"/>
        </w:rPr>
        <w:t>:</w:t>
      </w:r>
      <w:r w:rsidRPr="004C3157">
        <w:rPr>
          <w:rFonts w:ascii="Times New Roman" w:hAnsi="Times New Roman" w:cs="Times New Roman"/>
          <w:sz w:val="24"/>
          <w:szCs w:val="24"/>
        </w:rPr>
        <w:tab/>
      </w:r>
      <w:r w:rsidRPr="004C3157">
        <w:rPr>
          <w:rFonts w:ascii="Times New Roman" w:hAnsi="Times New Roman" w:cs="Times New Roman"/>
          <w:sz w:val="24"/>
          <w:szCs w:val="24"/>
        </w:rPr>
        <w:tab/>
        <w:t>;</w:t>
      </w:r>
      <w:proofErr w:type="gramEnd"/>
    </w:p>
    <w:p w:rsidR="00CE20CA" w:rsidRPr="004C3157" w:rsidRDefault="00CE20CA" w:rsidP="007F2586">
      <w:pPr>
        <w:pStyle w:val="aa"/>
        <w:framePr w:w="9721" w:h="5386" w:hRule="exact" w:wrap="none" w:vAnchor="page" w:hAnchor="page" w:x="1702" w:y="8385"/>
        <w:shd w:val="clear" w:color="auto" w:fill="auto"/>
        <w:tabs>
          <w:tab w:val="left" w:pos="394"/>
          <w:tab w:val="left" w:leader="underscore" w:pos="7210"/>
          <w:tab w:val="left" w:leader="underscore" w:pos="7267"/>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г)</w:t>
      </w:r>
      <w:r w:rsidRPr="004C3157">
        <w:rPr>
          <w:rFonts w:ascii="Times New Roman" w:hAnsi="Times New Roman" w:cs="Times New Roman"/>
          <w:sz w:val="24"/>
          <w:szCs w:val="24"/>
        </w:rPr>
        <w:tab/>
        <w:t>назначение предлагаемых к сдаче помещений</w:t>
      </w:r>
      <w:proofErr w:type="gramStart"/>
      <w:r w:rsidRPr="004C3157">
        <w:rPr>
          <w:rFonts w:ascii="Times New Roman" w:hAnsi="Times New Roman" w:cs="Times New Roman"/>
          <w:sz w:val="24"/>
          <w:szCs w:val="24"/>
        </w:rPr>
        <w:t>:</w:t>
      </w:r>
      <w:r w:rsidRPr="004C3157">
        <w:rPr>
          <w:rFonts w:ascii="Times New Roman" w:hAnsi="Times New Roman" w:cs="Times New Roman"/>
          <w:sz w:val="24"/>
          <w:szCs w:val="24"/>
        </w:rPr>
        <w:tab/>
      </w:r>
      <w:r w:rsidRPr="004C3157">
        <w:rPr>
          <w:rFonts w:ascii="Times New Roman" w:hAnsi="Times New Roman" w:cs="Times New Roman"/>
          <w:sz w:val="24"/>
          <w:szCs w:val="24"/>
        </w:rPr>
        <w:tab/>
      </w:r>
      <w:r w:rsidRPr="004C3157">
        <w:rPr>
          <w:rFonts w:ascii="Times New Roman" w:hAnsi="Times New Roman" w:cs="Times New Roman"/>
          <w:sz w:val="24"/>
          <w:szCs w:val="24"/>
        </w:rPr>
        <w:tab/>
        <w:t>;</w:t>
      </w:r>
      <w:proofErr w:type="gramEnd"/>
    </w:p>
    <w:p w:rsidR="00CE20CA" w:rsidRPr="004C3157" w:rsidRDefault="00CE20CA" w:rsidP="007F2586">
      <w:pPr>
        <w:pStyle w:val="aa"/>
        <w:framePr w:w="9721" w:h="5386" w:hRule="exact" w:wrap="none" w:vAnchor="page" w:hAnchor="page" w:x="1702" w:y="8385"/>
        <w:shd w:val="clear" w:color="auto" w:fill="auto"/>
        <w:tabs>
          <w:tab w:val="left" w:pos="401"/>
          <w:tab w:val="left" w:leader="underscore" w:pos="8811"/>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д)</w:t>
      </w:r>
      <w:r w:rsidRPr="004C3157">
        <w:rPr>
          <w:rFonts w:ascii="Times New Roman" w:hAnsi="Times New Roman" w:cs="Times New Roman"/>
          <w:sz w:val="24"/>
          <w:szCs w:val="24"/>
        </w:rPr>
        <w:tab/>
        <w:t>планируемый профиль использования предлагаемых к сдаче помещений:</w:t>
      </w:r>
      <w:r w:rsidRPr="004C3157">
        <w:rPr>
          <w:rFonts w:ascii="Times New Roman" w:hAnsi="Times New Roman" w:cs="Times New Roman"/>
          <w:sz w:val="24"/>
          <w:szCs w:val="24"/>
        </w:rPr>
        <w:tab/>
      </w:r>
      <w:r w:rsidRPr="004C3157">
        <w:rPr>
          <w:rFonts w:ascii="Times New Roman" w:hAnsi="Times New Roman" w:cs="Times New Roman"/>
          <w:sz w:val="24"/>
          <w:szCs w:val="24"/>
        </w:rPr>
        <w:tab/>
      </w:r>
    </w:p>
    <w:p w:rsidR="00CE20CA" w:rsidRPr="004C3157" w:rsidRDefault="00CE20CA" w:rsidP="007F2586">
      <w:pPr>
        <w:pStyle w:val="aa"/>
        <w:framePr w:w="9721" w:h="5386" w:hRule="exact" w:wrap="none" w:vAnchor="page" w:hAnchor="page" w:x="1702" w:y="8385"/>
        <w:shd w:val="clear" w:color="auto" w:fill="auto"/>
        <w:tabs>
          <w:tab w:val="left" w:pos="401"/>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е)</w:t>
      </w:r>
      <w:r w:rsidRPr="004C3157">
        <w:rPr>
          <w:rFonts w:ascii="Times New Roman" w:hAnsi="Times New Roman" w:cs="Times New Roman"/>
          <w:sz w:val="24"/>
          <w:szCs w:val="24"/>
        </w:rPr>
        <w:tab/>
        <w:t>срок действия заключаемого договора</w:t>
      </w:r>
      <w:proofErr w:type="gramStart"/>
      <w:r w:rsidRPr="004C3157">
        <w:rPr>
          <w:rFonts w:ascii="Times New Roman" w:hAnsi="Times New Roman" w:cs="Times New Roman"/>
          <w:sz w:val="24"/>
          <w:szCs w:val="24"/>
        </w:rPr>
        <w:t>:</w:t>
      </w:r>
      <w:r w:rsidRPr="004C3157">
        <w:rPr>
          <w:rFonts w:ascii="Times New Roman" w:hAnsi="Times New Roman" w:cs="Times New Roman"/>
          <w:sz w:val="24"/>
          <w:szCs w:val="24"/>
        </w:rPr>
        <w:tab/>
        <w:t>;</w:t>
      </w:r>
      <w:proofErr w:type="gramEnd"/>
    </w:p>
    <w:p w:rsidR="00CE20CA" w:rsidRPr="004C3157" w:rsidRDefault="00CE20CA" w:rsidP="007F2586">
      <w:pPr>
        <w:pStyle w:val="aa"/>
        <w:framePr w:w="9721" w:h="5386" w:hRule="exact" w:wrap="none" w:vAnchor="page" w:hAnchor="page" w:x="1702" w:y="8385"/>
        <w:shd w:val="clear" w:color="auto" w:fill="auto"/>
        <w:tabs>
          <w:tab w:val="left" w:pos="444"/>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ж)</w:t>
      </w:r>
      <w:r w:rsidRPr="004C3157">
        <w:rPr>
          <w:rFonts w:ascii="Times New Roman" w:hAnsi="Times New Roman" w:cs="Times New Roman"/>
          <w:sz w:val="24"/>
          <w:szCs w:val="24"/>
        </w:rPr>
        <w:tab/>
        <w:t>планируемое время использования предлагаемых к сдаче помещений</w:t>
      </w:r>
      <w:r w:rsidRPr="004C3157">
        <w:rPr>
          <w:rFonts w:ascii="Times New Roman" w:hAnsi="Times New Roman" w:cs="Times New Roman"/>
          <w:sz w:val="24"/>
          <w:szCs w:val="24"/>
        </w:rPr>
        <w:tab/>
      </w:r>
    </w:p>
    <w:p w:rsidR="00CE20CA" w:rsidRPr="004C3157" w:rsidRDefault="00CE20CA" w:rsidP="007F2586">
      <w:pPr>
        <w:pStyle w:val="aa"/>
        <w:framePr w:w="9721" w:h="5386" w:hRule="exact" w:wrap="none" w:vAnchor="page" w:hAnchor="page" w:x="1702" w:y="8385"/>
        <w:shd w:val="clear" w:color="auto" w:fill="auto"/>
        <w:tabs>
          <w:tab w:val="left" w:pos="444"/>
          <w:tab w:val="left" w:leader="underscore" w:pos="7210"/>
          <w:tab w:val="left" w:leader="underscore" w:pos="8251"/>
          <w:tab w:val="left" w:leader="underscore" w:pos="9256"/>
        </w:tabs>
        <w:spacing w:line="295" w:lineRule="exact"/>
        <w:rPr>
          <w:rFonts w:ascii="Times New Roman" w:hAnsi="Times New Roman" w:cs="Times New Roman"/>
          <w:sz w:val="24"/>
          <w:szCs w:val="24"/>
        </w:rPr>
      </w:pPr>
      <w:r w:rsidRPr="004C3157">
        <w:rPr>
          <w:rFonts w:ascii="Times New Roman" w:hAnsi="Times New Roman" w:cs="Times New Roman"/>
          <w:sz w:val="24"/>
          <w:szCs w:val="24"/>
        </w:rPr>
        <w:t>з)</w:t>
      </w:r>
      <w:r w:rsidRPr="004C3157">
        <w:rPr>
          <w:rFonts w:ascii="Times New Roman" w:hAnsi="Times New Roman" w:cs="Times New Roman"/>
          <w:sz w:val="24"/>
          <w:szCs w:val="24"/>
        </w:rPr>
        <w:tab/>
        <w:t>цель аренды</w:t>
      </w:r>
      <w:r w:rsidRPr="004C3157">
        <w:rPr>
          <w:rFonts w:ascii="Times New Roman" w:hAnsi="Times New Roman" w:cs="Times New Roman"/>
          <w:sz w:val="24"/>
          <w:szCs w:val="24"/>
        </w:rPr>
        <w:tab/>
      </w:r>
      <w:r w:rsidRPr="004C3157">
        <w:rPr>
          <w:rFonts w:ascii="Times New Roman" w:hAnsi="Times New Roman" w:cs="Times New Roman"/>
          <w:sz w:val="24"/>
          <w:szCs w:val="24"/>
        </w:rPr>
        <w:tab/>
      </w:r>
      <w:r w:rsidRPr="004C3157">
        <w:rPr>
          <w:rFonts w:ascii="Times New Roman" w:hAnsi="Times New Roman" w:cs="Times New Roman"/>
          <w:sz w:val="24"/>
          <w:szCs w:val="24"/>
        </w:rPr>
        <w:tab/>
        <w:t>.</w:t>
      </w:r>
    </w:p>
    <w:p w:rsidR="00CE20CA" w:rsidRPr="004C3157" w:rsidRDefault="00CE20CA" w:rsidP="007F2586">
      <w:pPr>
        <w:framePr w:w="9721" w:h="5386" w:hRule="exact" w:wrap="none" w:vAnchor="page" w:hAnchor="page" w:x="1702" w:y="8385"/>
        <w:spacing w:after="0" w:line="313" w:lineRule="exact"/>
        <w:rPr>
          <w:rFonts w:ascii="Times New Roman" w:hAnsi="Times New Roman" w:cs="Times New Roman"/>
          <w:sz w:val="24"/>
          <w:szCs w:val="24"/>
        </w:rPr>
      </w:pPr>
      <w:r w:rsidRPr="004C3157">
        <w:rPr>
          <w:rFonts w:ascii="Times New Roman" w:hAnsi="Times New Roman" w:cs="Times New Roman"/>
          <w:sz w:val="24"/>
          <w:szCs w:val="24"/>
        </w:rPr>
        <w:t>Комиссия следующим образом оценила последствия в соответствии с критериями оценки:</w:t>
      </w:r>
    </w:p>
    <w:p w:rsidR="00CE20CA" w:rsidRPr="00BF367F" w:rsidRDefault="00CE20CA" w:rsidP="004E435E">
      <w:pPr>
        <w:jc w:val="center"/>
        <w:rPr>
          <w:rFonts w:ascii="Times New Roman" w:hAnsi="Times New Roman" w:cs="Times New Roman"/>
          <w:sz w:val="24"/>
          <w:szCs w:val="24"/>
        </w:rPr>
      </w:pPr>
    </w:p>
    <w:p w:rsidR="00CE20CA" w:rsidRPr="004E435E" w:rsidRDefault="00CE20CA" w:rsidP="004E435E">
      <w:pPr>
        <w:jc w:val="center"/>
        <w:rPr>
          <w:rFonts w:ascii="Times New Roman" w:hAnsi="Times New Roman" w:cs="Times New Roman"/>
          <w:b/>
          <w:bCs/>
          <w:sz w:val="24"/>
          <w:szCs w:val="24"/>
        </w:rPr>
      </w:pPr>
    </w:p>
    <w:p w:rsidR="00CE20CA" w:rsidRPr="004C3157" w:rsidRDefault="00CE20CA" w:rsidP="00B87C71">
      <w:pPr>
        <w:rPr>
          <w:rFonts w:ascii="Times New Roman" w:hAnsi="Times New Roman" w:cs="Times New Roman"/>
          <w:sz w:val="24"/>
          <w:szCs w:val="24"/>
        </w:rPr>
      </w:pPr>
    </w:p>
    <w:p w:rsidR="00CE20CA" w:rsidRPr="004C3157" w:rsidRDefault="00CE20CA" w:rsidP="00B87C71">
      <w:pPr>
        <w:rPr>
          <w:rFonts w:ascii="Times New Roman" w:hAnsi="Times New Roman" w:cs="Times New Roman"/>
          <w:sz w:val="24"/>
          <w:szCs w:val="24"/>
        </w:rPr>
      </w:pPr>
    </w:p>
    <w:tbl>
      <w:tblPr>
        <w:tblOverlap w:val="never"/>
        <w:tblW w:w="0" w:type="auto"/>
        <w:tblInd w:w="-8" w:type="dxa"/>
        <w:tblLayout w:type="fixed"/>
        <w:tblCellMar>
          <w:left w:w="10" w:type="dxa"/>
          <w:right w:w="10" w:type="dxa"/>
        </w:tblCellMar>
        <w:tblLook w:val="00A0" w:firstRow="1" w:lastRow="0" w:firstColumn="1" w:lastColumn="0" w:noHBand="0" w:noVBand="0"/>
      </w:tblPr>
      <w:tblGrid>
        <w:gridCol w:w="5562"/>
        <w:gridCol w:w="4036"/>
      </w:tblGrid>
      <w:tr w:rsidR="00CE20CA" w:rsidRPr="004C3157">
        <w:trPr>
          <w:trHeight w:hRule="exact" w:val="544"/>
        </w:trPr>
        <w:tc>
          <w:tcPr>
            <w:tcW w:w="5562" w:type="dxa"/>
            <w:tcBorders>
              <w:top w:val="single" w:sz="4" w:space="0" w:color="auto"/>
              <w:left w:val="single" w:sz="4" w:space="0" w:color="auto"/>
            </w:tcBorders>
            <w:shd w:val="clear" w:color="auto" w:fill="FFFFFF"/>
            <w:vAlign w:val="bottom"/>
          </w:tcPr>
          <w:p w:rsidR="00CE20CA" w:rsidRPr="004C3157" w:rsidRDefault="00CE20CA" w:rsidP="007F2586">
            <w:pPr>
              <w:framePr w:w="9598" w:h="2887" w:wrap="none" w:vAnchor="page" w:hAnchor="page" w:x="1552" w:y="13959"/>
              <w:spacing w:after="0" w:line="260" w:lineRule="exact"/>
              <w:jc w:val="center"/>
              <w:rPr>
                <w:rFonts w:ascii="Times New Roman" w:hAnsi="Times New Roman" w:cs="Times New Roman"/>
                <w:sz w:val="24"/>
                <w:szCs w:val="24"/>
              </w:rPr>
            </w:pPr>
            <w:r w:rsidRPr="004C3157">
              <w:rPr>
                <w:rStyle w:val="22"/>
                <w:color w:val="auto"/>
                <w:sz w:val="24"/>
                <w:szCs w:val="24"/>
              </w:rPr>
              <w:t>Наименование критерия</w:t>
            </w:r>
          </w:p>
        </w:tc>
        <w:tc>
          <w:tcPr>
            <w:tcW w:w="4036" w:type="dxa"/>
            <w:tcBorders>
              <w:top w:val="single" w:sz="4" w:space="0" w:color="auto"/>
              <w:left w:val="single" w:sz="4" w:space="0" w:color="auto"/>
              <w:right w:val="single" w:sz="4" w:space="0" w:color="auto"/>
            </w:tcBorders>
            <w:shd w:val="clear" w:color="auto" w:fill="FFFFFF"/>
            <w:vAlign w:val="bottom"/>
          </w:tcPr>
          <w:p w:rsidR="00CE20CA" w:rsidRPr="004C3157" w:rsidRDefault="00CE20CA" w:rsidP="007F2586">
            <w:pPr>
              <w:framePr w:w="9598" w:h="2887" w:wrap="none" w:vAnchor="page" w:hAnchor="page" w:x="1552" w:y="13959"/>
              <w:spacing w:after="0" w:line="260" w:lineRule="exact"/>
              <w:jc w:val="center"/>
              <w:rPr>
                <w:rFonts w:ascii="Times New Roman" w:hAnsi="Times New Roman" w:cs="Times New Roman"/>
                <w:sz w:val="24"/>
                <w:szCs w:val="24"/>
              </w:rPr>
            </w:pPr>
            <w:r w:rsidRPr="004C3157">
              <w:rPr>
                <w:rStyle w:val="22"/>
                <w:color w:val="auto"/>
                <w:sz w:val="24"/>
                <w:szCs w:val="24"/>
              </w:rPr>
              <w:t>Результат оценки</w:t>
            </w:r>
          </w:p>
        </w:tc>
      </w:tr>
      <w:tr w:rsidR="00CE20CA" w:rsidRPr="004C3157">
        <w:trPr>
          <w:trHeight w:hRule="exact" w:val="2344"/>
        </w:trPr>
        <w:tc>
          <w:tcPr>
            <w:tcW w:w="5562" w:type="dxa"/>
            <w:tcBorders>
              <w:top w:val="single" w:sz="4" w:space="0" w:color="auto"/>
              <w:left w:val="single" w:sz="4" w:space="0" w:color="auto"/>
              <w:bottom w:val="single" w:sz="4" w:space="0" w:color="auto"/>
            </w:tcBorders>
            <w:shd w:val="clear" w:color="auto" w:fill="FFFFFF"/>
            <w:vAlign w:val="center"/>
          </w:tcPr>
          <w:p w:rsidR="00CE20CA" w:rsidRPr="004C3157" w:rsidRDefault="00CE20CA" w:rsidP="007F2586">
            <w:pPr>
              <w:framePr w:w="9598" w:h="2887" w:wrap="none" w:vAnchor="page" w:hAnchor="page" w:x="1552" w:y="13959"/>
              <w:spacing w:after="0" w:line="302" w:lineRule="exact"/>
              <w:rPr>
                <w:rFonts w:ascii="Times New Roman" w:hAnsi="Times New Roman" w:cs="Times New Roman"/>
                <w:sz w:val="24"/>
                <w:szCs w:val="24"/>
              </w:rPr>
            </w:pPr>
            <w:r w:rsidRPr="004C3157">
              <w:rPr>
                <w:rStyle w:val="22"/>
                <w:color w:val="auto"/>
                <w:sz w:val="24"/>
                <w:szCs w:val="24"/>
              </w:rPr>
              <w:t>1. Обеспечение гарантированной возможности предоставления муниципальным образовательным учреждением качественных образовательных услуг в соответствии с установленными требованиями (в том числе требованиями безопасности) и потребностями населения</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rsidR="00CE20CA" w:rsidRPr="004C3157" w:rsidRDefault="00CE20CA" w:rsidP="007F2586">
            <w:pPr>
              <w:framePr w:w="9598" w:h="2887" w:wrap="none" w:vAnchor="page" w:hAnchor="page" w:x="1552" w:y="13959"/>
              <w:rPr>
                <w:rFonts w:ascii="Times New Roman" w:hAnsi="Times New Roman" w:cs="Times New Roman"/>
                <w:sz w:val="24"/>
                <w:szCs w:val="24"/>
              </w:rPr>
            </w:pPr>
          </w:p>
        </w:tc>
      </w:tr>
    </w:tbl>
    <w:p w:rsidR="00CE20CA" w:rsidRPr="004C3157" w:rsidRDefault="00CE20CA" w:rsidP="00B87C71">
      <w:pPr>
        <w:tabs>
          <w:tab w:val="left" w:pos="3450"/>
        </w:tabs>
        <w:rPr>
          <w:rFonts w:ascii="Times New Roman" w:hAnsi="Times New Roman" w:cs="Times New Roman"/>
          <w:sz w:val="24"/>
          <w:szCs w:val="24"/>
        </w:rPr>
      </w:pPr>
    </w:p>
    <w:p w:rsidR="00CE20CA" w:rsidRPr="004C3157" w:rsidRDefault="00CE20CA" w:rsidP="00B87C71">
      <w:pPr>
        <w:rPr>
          <w:rFonts w:ascii="Times New Roman" w:hAnsi="Times New Roman" w:cs="Times New Roman"/>
          <w:sz w:val="24"/>
          <w:szCs w:val="24"/>
        </w:rPr>
        <w:sectPr w:rsidR="00CE20CA" w:rsidRPr="004C3157" w:rsidSect="00101E10">
          <w:pgSz w:w="11900" w:h="16840"/>
          <w:pgMar w:top="360" w:right="1133" w:bottom="360" w:left="360" w:header="0" w:footer="3" w:gutter="0"/>
          <w:cols w:space="720"/>
          <w:noEndnote/>
          <w:docGrid w:linePitch="360"/>
        </w:sectPr>
      </w:pPr>
    </w:p>
    <w:tbl>
      <w:tblPr>
        <w:tblOverlap w:val="never"/>
        <w:tblW w:w="0" w:type="auto"/>
        <w:tblInd w:w="-8" w:type="dxa"/>
        <w:tblLayout w:type="fixed"/>
        <w:tblCellMar>
          <w:left w:w="10" w:type="dxa"/>
          <w:right w:w="10" w:type="dxa"/>
        </w:tblCellMar>
        <w:tblLook w:val="00A0" w:firstRow="1" w:lastRow="0" w:firstColumn="1" w:lastColumn="0" w:noHBand="0" w:noVBand="0"/>
      </w:tblPr>
      <w:tblGrid>
        <w:gridCol w:w="5548"/>
        <w:gridCol w:w="4043"/>
      </w:tblGrid>
      <w:tr w:rsidR="00CE20CA" w:rsidRPr="004C3157">
        <w:trPr>
          <w:trHeight w:hRule="exact" w:val="1123"/>
        </w:trPr>
        <w:tc>
          <w:tcPr>
            <w:tcW w:w="5548" w:type="dxa"/>
            <w:tcBorders>
              <w:top w:val="single" w:sz="4" w:space="0" w:color="auto"/>
              <w:left w:val="single" w:sz="4" w:space="0" w:color="auto"/>
            </w:tcBorders>
            <w:shd w:val="clear" w:color="auto" w:fill="FFFFFF"/>
            <w:vAlign w:val="center"/>
          </w:tcPr>
          <w:p w:rsidR="00CE20CA" w:rsidRPr="004C3157" w:rsidRDefault="00CE20CA" w:rsidP="00C63732">
            <w:pPr>
              <w:framePr w:w="9590" w:h="2286" w:wrap="none" w:vAnchor="page" w:hAnchor="page" w:x="1622" w:y="559"/>
              <w:spacing w:after="0" w:line="299" w:lineRule="exact"/>
              <w:rPr>
                <w:rFonts w:ascii="Times New Roman" w:hAnsi="Times New Roman" w:cs="Times New Roman"/>
                <w:sz w:val="24"/>
                <w:szCs w:val="24"/>
              </w:rPr>
            </w:pPr>
            <w:r w:rsidRPr="004C3157">
              <w:rPr>
                <w:rStyle w:val="22"/>
                <w:color w:val="auto"/>
                <w:sz w:val="24"/>
                <w:szCs w:val="24"/>
              </w:rPr>
              <w:lastRenderedPageBreak/>
              <w:t>2. Обеспечение эффективного баланса финансовых результатов и издержек при получении планируемого результата</w:t>
            </w:r>
          </w:p>
        </w:tc>
        <w:tc>
          <w:tcPr>
            <w:tcW w:w="4043" w:type="dxa"/>
            <w:tcBorders>
              <w:top w:val="single" w:sz="4" w:space="0" w:color="auto"/>
              <w:left w:val="single" w:sz="4" w:space="0" w:color="auto"/>
              <w:right w:val="single" w:sz="4" w:space="0" w:color="auto"/>
            </w:tcBorders>
            <w:shd w:val="clear" w:color="auto" w:fill="FFFFFF"/>
          </w:tcPr>
          <w:p w:rsidR="00CE20CA" w:rsidRPr="004C3157" w:rsidRDefault="00CE20CA" w:rsidP="00C63732">
            <w:pPr>
              <w:framePr w:w="9590" w:h="2286" w:wrap="none" w:vAnchor="page" w:hAnchor="page" w:x="1622" w:y="559"/>
              <w:spacing w:after="0" w:line="110" w:lineRule="exact"/>
              <w:jc w:val="right"/>
              <w:rPr>
                <w:rFonts w:ascii="Times New Roman" w:hAnsi="Times New Roman" w:cs="Times New Roman"/>
                <w:sz w:val="24"/>
                <w:szCs w:val="24"/>
              </w:rPr>
            </w:pPr>
            <w:r w:rsidRPr="004C3157">
              <w:rPr>
                <w:rStyle w:val="25"/>
                <w:color w:val="auto"/>
                <w:sz w:val="24"/>
                <w:szCs w:val="24"/>
              </w:rPr>
              <w:t>1</w:t>
            </w:r>
          </w:p>
        </w:tc>
      </w:tr>
      <w:tr w:rsidR="00CE20CA" w:rsidRPr="004C3157">
        <w:trPr>
          <w:trHeight w:hRule="exact" w:val="1163"/>
        </w:trPr>
        <w:tc>
          <w:tcPr>
            <w:tcW w:w="5548" w:type="dxa"/>
            <w:tcBorders>
              <w:top w:val="single" w:sz="4" w:space="0" w:color="auto"/>
              <w:left w:val="single" w:sz="4" w:space="0" w:color="auto"/>
              <w:bottom w:val="single" w:sz="4" w:space="0" w:color="auto"/>
            </w:tcBorders>
            <w:shd w:val="clear" w:color="auto" w:fill="FFFFFF"/>
            <w:vAlign w:val="center"/>
          </w:tcPr>
          <w:p w:rsidR="00CE20CA" w:rsidRPr="004C3157" w:rsidRDefault="00CE20CA" w:rsidP="00C63732">
            <w:pPr>
              <w:framePr w:w="9590" w:h="2286" w:wrap="none" w:vAnchor="page" w:hAnchor="page" w:x="1622" w:y="559"/>
              <w:spacing w:after="0" w:line="306" w:lineRule="exact"/>
              <w:rPr>
                <w:rFonts w:ascii="Times New Roman" w:hAnsi="Times New Roman" w:cs="Times New Roman"/>
                <w:sz w:val="24"/>
                <w:szCs w:val="24"/>
              </w:rPr>
            </w:pPr>
            <w:r w:rsidRPr="004C3157">
              <w:rPr>
                <w:rStyle w:val="22"/>
                <w:color w:val="auto"/>
                <w:sz w:val="24"/>
                <w:szCs w:val="24"/>
              </w:rPr>
              <w:t>3. Обеспечение продолжения выполнения социально значимых функций, реализуемых муниципальным образовательным учреждением</w:t>
            </w:r>
          </w:p>
        </w:tc>
        <w:tc>
          <w:tcPr>
            <w:tcW w:w="4043" w:type="dxa"/>
            <w:tcBorders>
              <w:top w:val="single" w:sz="4" w:space="0" w:color="auto"/>
              <w:left w:val="single" w:sz="4" w:space="0" w:color="auto"/>
              <w:bottom w:val="single" w:sz="4" w:space="0" w:color="auto"/>
              <w:right w:val="single" w:sz="4" w:space="0" w:color="auto"/>
            </w:tcBorders>
            <w:shd w:val="clear" w:color="auto" w:fill="FFFFFF"/>
          </w:tcPr>
          <w:p w:rsidR="00CE20CA" w:rsidRPr="004C3157" w:rsidRDefault="00CE20CA" w:rsidP="00C63732">
            <w:pPr>
              <w:framePr w:w="9590" w:h="2286" w:wrap="none" w:vAnchor="page" w:hAnchor="page" w:x="1622" w:y="559"/>
              <w:rPr>
                <w:rFonts w:ascii="Times New Roman" w:hAnsi="Times New Roman" w:cs="Times New Roman"/>
                <w:sz w:val="24"/>
                <w:szCs w:val="24"/>
              </w:rPr>
            </w:pPr>
          </w:p>
        </w:tc>
      </w:tr>
    </w:tbl>
    <w:p w:rsidR="00CE20CA" w:rsidRPr="004C3157" w:rsidRDefault="00CE20CA" w:rsidP="00101E10">
      <w:pPr>
        <w:pStyle w:val="ac"/>
        <w:framePr w:wrap="none" w:vAnchor="page" w:hAnchor="page" w:x="1582" w:y="3123"/>
        <w:shd w:val="clear" w:color="auto" w:fill="auto"/>
        <w:spacing w:line="260" w:lineRule="exact"/>
        <w:rPr>
          <w:rFonts w:ascii="Times New Roman" w:hAnsi="Times New Roman" w:cs="Times New Roman"/>
          <w:sz w:val="24"/>
          <w:szCs w:val="24"/>
        </w:rPr>
      </w:pPr>
      <w:r w:rsidRPr="004C3157">
        <w:rPr>
          <w:rFonts w:ascii="Times New Roman" w:hAnsi="Times New Roman" w:cs="Times New Roman"/>
          <w:sz w:val="24"/>
          <w:szCs w:val="24"/>
        </w:rPr>
        <w:t>По результатам оценки комиссия приняла решение:</w:t>
      </w:r>
    </w:p>
    <w:tbl>
      <w:tblPr>
        <w:tblOverlap w:val="never"/>
        <w:tblW w:w="86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340"/>
        <w:gridCol w:w="10"/>
        <w:gridCol w:w="3060"/>
        <w:gridCol w:w="3240"/>
      </w:tblGrid>
      <w:tr w:rsidR="00CE20CA" w:rsidRPr="004C3157">
        <w:trPr>
          <w:trHeight w:hRule="exact" w:val="544"/>
        </w:trPr>
        <w:tc>
          <w:tcPr>
            <w:tcW w:w="2340" w:type="dxa"/>
            <w:shd w:val="clear" w:color="auto" w:fill="FFFFFF"/>
            <w:vAlign w:val="bottom"/>
          </w:tcPr>
          <w:p w:rsidR="00CE20CA" w:rsidRPr="004C3157" w:rsidRDefault="00CE20CA" w:rsidP="00AD2C5E">
            <w:pPr>
              <w:framePr w:w="8597" w:h="2160" w:wrap="none" w:vAnchor="page" w:hAnchor="page" w:x="1607" w:y="3997"/>
              <w:spacing w:after="0" w:line="260" w:lineRule="exact"/>
              <w:rPr>
                <w:rFonts w:ascii="Times New Roman" w:hAnsi="Times New Roman" w:cs="Times New Roman"/>
                <w:sz w:val="24"/>
                <w:szCs w:val="24"/>
              </w:rPr>
            </w:pPr>
            <w:r w:rsidRPr="004C3157">
              <w:rPr>
                <w:rStyle w:val="22"/>
                <w:color w:val="auto"/>
                <w:sz w:val="24"/>
                <w:szCs w:val="24"/>
              </w:rPr>
              <w:t>Члены комиссии:</w:t>
            </w:r>
          </w:p>
        </w:tc>
        <w:tc>
          <w:tcPr>
            <w:tcW w:w="3070" w:type="dxa"/>
            <w:gridSpan w:val="2"/>
            <w:shd w:val="clear" w:color="auto" w:fill="FFFFFF"/>
          </w:tcPr>
          <w:p w:rsidR="00CE20CA" w:rsidRPr="004C3157" w:rsidRDefault="00CE20CA" w:rsidP="00AD2C5E">
            <w:pPr>
              <w:framePr w:w="8597" w:h="2160" w:wrap="none" w:vAnchor="page" w:hAnchor="page" w:x="1607" w:y="3997"/>
              <w:spacing w:after="0" w:line="200" w:lineRule="exact"/>
              <w:ind w:left="1360"/>
              <w:rPr>
                <w:rFonts w:ascii="Times New Roman" w:hAnsi="Times New Roman" w:cs="Times New Roman"/>
                <w:sz w:val="24"/>
                <w:szCs w:val="24"/>
              </w:rPr>
            </w:pPr>
            <w:r w:rsidRPr="004C3157">
              <w:rPr>
                <w:rStyle w:val="210pt"/>
                <w:color w:val="auto"/>
                <w:sz w:val="24"/>
                <w:szCs w:val="24"/>
              </w:rPr>
              <w:t>(подпись)</w:t>
            </w:r>
          </w:p>
        </w:tc>
        <w:tc>
          <w:tcPr>
            <w:tcW w:w="3240" w:type="dxa"/>
            <w:shd w:val="clear" w:color="auto" w:fill="FFFFFF"/>
          </w:tcPr>
          <w:p w:rsidR="00CE20CA" w:rsidRPr="004C3157" w:rsidRDefault="00CE20CA" w:rsidP="00AD2C5E">
            <w:pPr>
              <w:framePr w:w="8597" w:h="2160" w:wrap="none" w:vAnchor="page" w:hAnchor="page" w:x="1607" w:y="3997"/>
              <w:spacing w:after="0" w:line="200" w:lineRule="exact"/>
              <w:jc w:val="right"/>
              <w:rPr>
                <w:rFonts w:ascii="Times New Roman" w:hAnsi="Times New Roman" w:cs="Times New Roman"/>
                <w:sz w:val="24"/>
                <w:szCs w:val="24"/>
              </w:rPr>
            </w:pPr>
            <w:r w:rsidRPr="004C3157">
              <w:rPr>
                <w:rStyle w:val="210pt"/>
                <w:color w:val="auto"/>
                <w:sz w:val="24"/>
                <w:szCs w:val="24"/>
              </w:rPr>
              <w:t>(расшифровка подписи)</w:t>
            </w:r>
          </w:p>
        </w:tc>
      </w:tr>
      <w:tr w:rsidR="00CE20CA" w:rsidRPr="004C3157">
        <w:trPr>
          <w:trHeight w:hRule="exact" w:val="536"/>
        </w:trPr>
        <w:tc>
          <w:tcPr>
            <w:tcW w:w="2340" w:type="dxa"/>
            <w:shd w:val="clear" w:color="auto" w:fill="FFFFFF"/>
          </w:tcPr>
          <w:p w:rsidR="00CE20CA" w:rsidRPr="004C3157" w:rsidRDefault="00CE20CA" w:rsidP="00AD2C5E">
            <w:pPr>
              <w:framePr w:w="8597" w:h="2160" w:wrap="none" w:vAnchor="page" w:hAnchor="page" w:x="1607" w:y="3997"/>
              <w:rPr>
                <w:rFonts w:ascii="Times New Roman" w:hAnsi="Times New Roman" w:cs="Times New Roman"/>
                <w:sz w:val="24"/>
                <w:szCs w:val="24"/>
              </w:rPr>
            </w:pPr>
          </w:p>
        </w:tc>
        <w:tc>
          <w:tcPr>
            <w:tcW w:w="3070" w:type="dxa"/>
            <w:gridSpan w:val="2"/>
            <w:shd w:val="clear" w:color="auto" w:fill="FFFFFF"/>
          </w:tcPr>
          <w:p w:rsidR="00CE20CA" w:rsidRPr="004C3157" w:rsidRDefault="00CE20CA" w:rsidP="00AD2C5E">
            <w:pPr>
              <w:framePr w:w="8597" w:h="2160" w:wrap="none" w:vAnchor="page" w:hAnchor="page" w:x="1607" w:y="3997"/>
              <w:spacing w:after="0" w:line="200" w:lineRule="exact"/>
              <w:ind w:left="460"/>
              <w:rPr>
                <w:rFonts w:ascii="Times New Roman" w:hAnsi="Times New Roman" w:cs="Times New Roman"/>
                <w:sz w:val="24"/>
                <w:szCs w:val="24"/>
              </w:rPr>
            </w:pPr>
            <w:r w:rsidRPr="004C3157">
              <w:rPr>
                <w:rStyle w:val="210pt"/>
                <w:color w:val="auto"/>
                <w:sz w:val="24"/>
                <w:szCs w:val="24"/>
              </w:rPr>
              <w:t xml:space="preserve">              (подпись)</w:t>
            </w:r>
          </w:p>
        </w:tc>
        <w:tc>
          <w:tcPr>
            <w:tcW w:w="3240" w:type="dxa"/>
            <w:shd w:val="clear" w:color="auto" w:fill="FFFFFF"/>
          </w:tcPr>
          <w:p w:rsidR="00CE20CA" w:rsidRPr="004C3157" w:rsidRDefault="00CE20CA" w:rsidP="00AD2C5E">
            <w:pPr>
              <w:framePr w:w="8597" w:h="2160" w:wrap="none" w:vAnchor="page" w:hAnchor="page" w:x="1607" w:y="3997"/>
              <w:spacing w:after="0" w:line="200" w:lineRule="exact"/>
              <w:jc w:val="right"/>
              <w:rPr>
                <w:rFonts w:ascii="Times New Roman" w:hAnsi="Times New Roman" w:cs="Times New Roman"/>
                <w:sz w:val="24"/>
                <w:szCs w:val="24"/>
              </w:rPr>
            </w:pPr>
            <w:r w:rsidRPr="004C3157">
              <w:rPr>
                <w:rStyle w:val="210pt"/>
                <w:color w:val="auto"/>
                <w:sz w:val="24"/>
                <w:szCs w:val="24"/>
              </w:rPr>
              <w:t>(расшифровка подписи)</w:t>
            </w:r>
          </w:p>
        </w:tc>
      </w:tr>
      <w:tr w:rsidR="00CE20CA" w:rsidRPr="004C3157">
        <w:trPr>
          <w:trHeight w:hRule="exact" w:val="533"/>
        </w:trPr>
        <w:tc>
          <w:tcPr>
            <w:tcW w:w="2340" w:type="dxa"/>
            <w:shd w:val="clear" w:color="auto" w:fill="FFFFFF"/>
          </w:tcPr>
          <w:p w:rsidR="00CE20CA" w:rsidRPr="004C3157" w:rsidRDefault="00CE20CA" w:rsidP="00AD2C5E">
            <w:pPr>
              <w:framePr w:w="8597" w:h="2160" w:wrap="none" w:vAnchor="page" w:hAnchor="page" w:x="1607" w:y="3997"/>
              <w:spacing w:after="0" w:line="200" w:lineRule="exact"/>
              <w:ind w:left="380"/>
              <w:rPr>
                <w:rFonts w:ascii="Times New Roman" w:hAnsi="Times New Roman" w:cs="Times New Roman"/>
                <w:sz w:val="24"/>
                <w:szCs w:val="24"/>
              </w:rPr>
            </w:pPr>
            <w:r w:rsidRPr="004C3157">
              <w:rPr>
                <w:rStyle w:val="210pt"/>
                <w:color w:val="auto"/>
                <w:sz w:val="24"/>
                <w:szCs w:val="24"/>
              </w:rPr>
              <w:t xml:space="preserve">                                             </w:t>
            </w:r>
          </w:p>
        </w:tc>
        <w:tc>
          <w:tcPr>
            <w:tcW w:w="3070" w:type="dxa"/>
            <w:gridSpan w:val="2"/>
            <w:shd w:val="clear" w:color="auto" w:fill="FFFFFF"/>
          </w:tcPr>
          <w:p w:rsidR="00CE20CA" w:rsidRPr="004C3157" w:rsidRDefault="00CE20CA" w:rsidP="00AD2C5E">
            <w:pPr>
              <w:framePr w:w="8597" w:h="2160" w:wrap="none" w:vAnchor="page" w:hAnchor="page" w:x="1607" w:y="3997"/>
              <w:spacing w:after="0" w:line="200" w:lineRule="exact"/>
              <w:jc w:val="center"/>
              <w:rPr>
                <w:rFonts w:ascii="Times New Roman" w:hAnsi="Times New Roman" w:cs="Times New Roman"/>
                <w:sz w:val="24"/>
                <w:szCs w:val="24"/>
              </w:rPr>
            </w:pPr>
            <w:r w:rsidRPr="004C3157">
              <w:rPr>
                <w:rStyle w:val="210pt"/>
                <w:color w:val="auto"/>
                <w:sz w:val="24"/>
                <w:szCs w:val="24"/>
              </w:rPr>
              <w:t xml:space="preserve">        (подпись)</w:t>
            </w:r>
          </w:p>
        </w:tc>
        <w:tc>
          <w:tcPr>
            <w:tcW w:w="3240" w:type="dxa"/>
            <w:shd w:val="clear" w:color="auto" w:fill="FFFFFF"/>
          </w:tcPr>
          <w:p w:rsidR="00CE20CA" w:rsidRPr="004C3157" w:rsidRDefault="00CE20CA" w:rsidP="00AD2C5E">
            <w:pPr>
              <w:framePr w:w="8597" w:h="2160" w:wrap="none" w:vAnchor="page" w:hAnchor="page" w:x="1607" w:y="3997"/>
              <w:spacing w:line="200" w:lineRule="exact"/>
              <w:ind w:left="560"/>
              <w:jc w:val="center"/>
              <w:rPr>
                <w:rFonts w:ascii="Times New Roman" w:hAnsi="Times New Roman" w:cs="Times New Roman"/>
                <w:sz w:val="24"/>
                <w:szCs w:val="24"/>
              </w:rPr>
            </w:pPr>
            <w:r w:rsidRPr="004C3157">
              <w:rPr>
                <w:rStyle w:val="210pt"/>
                <w:color w:val="auto"/>
                <w:sz w:val="24"/>
                <w:szCs w:val="24"/>
              </w:rPr>
              <w:t>(расшифровка подписи)</w:t>
            </w:r>
          </w:p>
        </w:tc>
      </w:tr>
      <w:tr w:rsidR="00CE20CA" w:rsidRPr="004C3157">
        <w:trPr>
          <w:trHeight w:hRule="exact" w:val="547"/>
        </w:trPr>
        <w:tc>
          <w:tcPr>
            <w:tcW w:w="2340" w:type="dxa"/>
            <w:shd w:val="clear" w:color="auto" w:fill="FFFFFF"/>
          </w:tcPr>
          <w:p w:rsidR="00CE20CA" w:rsidRPr="004C3157" w:rsidRDefault="00CE20CA" w:rsidP="00AD2C5E">
            <w:pPr>
              <w:framePr w:w="8597" w:h="2160" w:wrap="none" w:vAnchor="page" w:hAnchor="page" w:x="1607" w:y="3997"/>
              <w:spacing w:after="0" w:line="200" w:lineRule="exact"/>
              <w:ind w:left="380"/>
              <w:rPr>
                <w:rFonts w:ascii="Times New Roman" w:hAnsi="Times New Roman" w:cs="Times New Roman"/>
                <w:sz w:val="24"/>
                <w:szCs w:val="24"/>
              </w:rPr>
            </w:pPr>
          </w:p>
        </w:tc>
        <w:tc>
          <w:tcPr>
            <w:tcW w:w="3070" w:type="dxa"/>
            <w:gridSpan w:val="2"/>
            <w:shd w:val="clear" w:color="auto" w:fill="FFFFFF"/>
          </w:tcPr>
          <w:p w:rsidR="00CE20CA" w:rsidRPr="004C3157" w:rsidRDefault="00CE20CA" w:rsidP="00AD2C5E">
            <w:pPr>
              <w:framePr w:w="8597" w:h="2160" w:wrap="none" w:vAnchor="page" w:hAnchor="page" w:x="1607" w:y="3997"/>
              <w:spacing w:after="0" w:line="200" w:lineRule="exact"/>
              <w:jc w:val="center"/>
              <w:rPr>
                <w:rFonts w:ascii="Times New Roman" w:hAnsi="Times New Roman" w:cs="Times New Roman"/>
                <w:sz w:val="24"/>
                <w:szCs w:val="24"/>
              </w:rPr>
            </w:pPr>
            <w:r w:rsidRPr="004C3157">
              <w:rPr>
                <w:rStyle w:val="210pt"/>
                <w:color w:val="auto"/>
                <w:sz w:val="24"/>
                <w:szCs w:val="24"/>
              </w:rPr>
              <w:t xml:space="preserve">           (подпись)</w:t>
            </w:r>
          </w:p>
        </w:tc>
        <w:tc>
          <w:tcPr>
            <w:tcW w:w="3240" w:type="dxa"/>
            <w:shd w:val="clear" w:color="auto" w:fill="FFFFFF"/>
          </w:tcPr>
          <w:p w:rsidR="00CE20CA" w:rsidRPr="004C3157" w:rsidRDefault="00CE20CA" w:rsidP="00AD2C5E">
            <w:pPr>
              <w:framePr w:w="8597" w:h="2160" w:wrap="none" w:vAnchor="page" w:hAnchor="page" w:x="1607" w:y="3997"/>
              <w:spacing w:line="200" w:lineRule="exact"/>
              <w:ind w:left="560"/>
              <w:jc w:val="center"/>
              <w:rPr>
                <w:rFonts w:ascii="Times New Roman" w:hAnsi="Times New Roman" w:cs="Times New Roman"/>
                <w:sz w:val="24"/>
                <w:szCs w:val="24"/>
              </w:rPr>
            </w:pPr>
            <w:r w:rsidRPr="004C3157">
              <w:rPr>
                <w:rStyle w:val="210pt"/>
                <w:color w:val="auto"/>
                <w:sz w:val="24"/>
                <w:szCs w:val="24"/>
              </w:rPr>
              <w:t>(расшифровка подписи)</w:t>
            </w:r>
          </w:p>
        </w:tc>
      </w:tr>
      <w:tr w:rsidR="00CE20CA" w:rsidRPr="004C3157">
        <w:tblPrEx>
          <w:tblCellMar>
            <w:left w:w="108" w:type="dxa"/>
            <w:right w:w="108" w:type="dxa"/>
          </w:tblCellMar>
          <w:tblLook w:val="0000" w:firstRow="0" w:lastRow="0" w:firstColumn="0" w:lastColumn="0" w:noHBand="0" w:noVBand="0"/>
        </w:tblPrEx>
        <w:trPr>
          <w:trHeight w:val="630"/>
        </w:trPr>
        <w:tc>
          <w:tcPr>
            <w:tcW w:w="2350" w:type="dxa"/>
            <w:gridSpan w:val="2"/>
          </w:tcPr>
          <w:p w:rsidR="00CE20CA" w:rsidRPr="004C3157" w:rsidRDefault="00CE20CA" w:rsidP="00AD2C5E">
            <w:pPr>
              <w:pStyle w:val="ae"/>
              <w:framePr w:w="8597" w:h="2160" w:wrap="none" w:vAnchor="page" w:hAnchor="page" w:x="1607" w:y="3997"/>
              <w:shd w:val="clear" w:color="auto" w:fill="auto"/>
              <w:spacing w:line="200" w:lineRule="exact"/>
              <w:rPr>
                <w:rFonts w:ascii="Times New Roman" w:hAnsi="Times New Roman" w:cs="Times New Roman"/>
                <w:sz w:val="24"/>
                <w:szCs w:val="24"/>
              </w:rPr>
            </w:pPr>
          </w:p>
        </w:tc>
        <w:tc>
          <w:tcPr>
            <w:tcW w:w="3060" w:type="dxa"/>
          </w:tcPr>
          <w:p w:rsidR="00CE20CA" w:rsidRPr="004C3157" w:rsidRDefault="00CE20CA" w:rsidP="00185F7E">
            <w:pPr>
              <w:pStyle w:val="ae"/>
              <w:rPr>
                <w:rFonts w:ascii="Times New Roman" w:hAnsi="Times New Roman" w:cs="Times New Roman"/>
                <w:sz w:val="24"/>
                <w:szCs w:val="24"/>
              </w:rPr>
            </w:pPr>
            <w:r w:rsidRPr="004C3157">
              <w:rPr>
                <w:rFonts w:ascii="Times New Roman" w:hAnsi="Times New Roman" w:cs="Times New Roman"/>
                <w:sz w:val="24"/>
                <w:szCs w:val="24"/>
              </w:rPr>
              <w:t xml:space="preserve">                    </w:t>
            </w:r>
            <w:proofErr w:type="gramStart"/>
            <w:r w:rsidRPr="004C3157">
              <w:rPr>
                <w:rFonts w:ascii="Times New Roman" w:hAnsi="Times New Roman" w:cs="Times New Roman"/>
                <w:sz w:val="24"/>
                <w:szCs w:val="24"/>
              </w:rPr>
              <w:t>(подпись</w:t>
            </w:r>
            <w:proofErr w:type="gramEnd"/>
          </w:p>
        </w:tc>
        <w:tc>
          <w:tcPr>
            <w:tcW w:w="3240" w:type="dxa"/>
          </w:tcPr>
          <w:p w:rsidR="00CE20CA" w:rsidRPr="004C3157" w:rsidRDefault="00CE20CA">
            <w:pPr>
              <w:spacing w:after="0" w:line="240" w:lineRule="auto"/>
              <w:rPr>
                <w:rFonts w:ascii="Times New Roman" w:hAnsi="Times New Roman" w:cs="Times New Roman"/>
                <w:sz w:val="24"/>
                <w:szCs w:val="24"/>
              </w:rPr>
            </w:pPr>
          </w:p>
        </w:tc>
      </w:tr>
    </w:tbl>
    <w:p w:rsidR="00CE20CA" w:rsidRPr="004C3157" w:rsidRDefault="00CE20CA" w:rsidP="00101E10">
      <w:pPr>
        <w:pStyle w:val="ae"/>
        <w:framePr w:wrap="none" w:vAnchor="page" w:hAnchor="page" w:x="1971" w:y="6152"/>
        <w:shd w:val="clear" w:color="auto" w:fill="auto"/>
        <w:spacing w:line="200" w:lineRule="exact"/>
        <w:rPr>
          <w:rFonts w:ascii="Times New Roman" w:hAnsi="Times New Roman" w:cs="Times New Roman"/>
          <w:sz w:val="24"/>
          <w:szCs w:val="24"/>
        </w:rPr>
      </w:pPr>
    </w:p>
    <w:p w:rsidR="00CE20CA" w:rsidRPr="004C3157" w:rsidRDefault="00CE20CA" w:rsidP="00101E10">
      <w:pPr>
        <w:pStyle w:val="ae"/>
        <w:framePr w:wrap="none" w:vAnchor="page" w:hAnchor="page" w:x="6168" w:y="6133"/>
        <w:shd w:val="clear" w:color="auto" w:fill="auto"/>
        <w:spacing w:line="200" w:lineRule="exact"/>
        <w:rPr>
          <w:rFonts w:ascii="Times New Roman" w:hAnsi="Times New Roman" w:cs="Times New Roman"/>
          <w:sz w:val="24"/>
          <w:szCs w:val="24"/>
        </w:rPr>
      </w:pPr>
      <w:r>
        <w:rPr>
          <w:rFonts w:ascii="Times New Roman" w:hAnsi="Times New Roman" w:cs="Times New Roman"/>
          <w:sz w:val="24"/>
          <w:szCs w:val="24"/>
        </w:rPr>
        <w:t>)</w:t>
      </w:r>
    </w:p>
    <w:p w:rsidR="00CE20CA" w:rsidRPr="004C3157" w:rsidRDefault="00CE20CA" w:rsidP="00101E10">
      <w:pPr>
        <w:pStyle w:val="ae"/>
        <w:framePr w:wrap="none" w:vAnchor="page" w:hAnchor="page" w:x="6168" w:y="6133"/>
        <w:shd w:val="clear" w:color="auto" w:fill="auto"/>
        <w:spacing w:line="200" w:lineRule="exact"/>
        <w:rPr>
          <w:rFonts w:ascii="Times New Roman" w:hAnsi="Times New Roman" w:cs="Times New Roman"/>
          <w:sz w:val="24"/>
          <w:szCs w:val="24"/>
        </w:rPr>
      </w:pPr>
      <w:r w:rsidRPr="004C3157">
        <w:rPr>
          <w:rFonts w:ascii="Times New Roman" w:hAnsi="Times New Roman" w:cs="Times New Roman"/>
          <w:sz w:val="24"/>
          <w:szCs w:val="24"/>
        </w:rPr>
        <w:t xml:space="preserve">                         (расшифровка подписи)</w:t>
      </w:r>
    </w:p>
    <w:p w:rsidR="00CE20CA" w:rsidRPr="004C3157" w:rsidRDefault="00CE20CA" w:rsidP="00101E10">
      <w:pPr>
        <w:rPr>
          <w:rFonts w:ascii="Times New Roman" w:hAnsi="Times New Roman" w:cs="Times New Roman"/>
          <w:sz w:val="24"/>
          <w:szCs w:val="24"/>
        </w:rPr>
      </w:pPr>
    </w:p>
    <w:p w:rsidR="00CE20CA" w:rsidRPr="004C3157" w:rsidRDefault="00CE20CA" w:rsidP="00135A3E">
      <w:pPr>
        <w:jc w:val="both"/>
        <w:rPr>
          <w:rFonts w:ascii="Times New Roman" w:hAnsi="Times New Roman" w:cs="Times New Roman"/>
          <w:sz w:val="24"/>
          <w:szCs w:val="24"/>
        </w:rPr>
      </w:pPr>
      <w:r w:rsidRPr="004C3157">
        <w:rPr>
          <w:rFonts w:ascii="Times New Roman" w:hAnsi="Times New Roman" w:cs="Times New Roman"/>
          <w:sz w:val="24"/>
          <w:szCs w:val="24"/>
        </w:rPr>
        <w:t xml:space="preserve">              </w:t>
      </w:r>
    </w:p>
    <w:sectPr w:rsidR="00CE20CA" w:rsidRPr="004C3157" w:rsidSect="00101E10">
      <w:pgSz w:w="11906" w:h="16838"/>
      <w:pgMar w:top="28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73D7"/>
    <w:multiLevelType w:val="multilevel"/>
    <w:tmpl w:val="A172FDEA"/>
    <w:lvl w:ilvl="0">
      <w:start w:val="5"/>
      <w:numFmt w:val="decimal"/>
      <w:lvlText w:val="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AB1579"/>
    <w:multiLevelType w:val="multilevel"/>
    <w:tmpl w:val="F69EBBA4"/>
    <w:lvl w:ilvl="0">
      <w:start w:val="1"/>
      <w:numFmt w:val="decimal"/>
      <w:lvlText w:val="2.4.%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AD344D"/>
    <w:multiLevelType w:val="multilevel"/>
    <w:tmpl w:val="7AC41F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AB277E"/>
    <w:multiLevelType w:val="multilevel"/>
    <w:tmpl w:val="A65A396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762FE6"/>
    <w:multiLevelType w:val="hybridMultilevel"/>
    <w:tmpl w:val="7D7676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337892"/>
    <w:multiLevelType w:val="hybridMultilevel"/>
    <w:tmpl w:val="8D464FD4"/>
    <w:lvl w:ilvl="0" w:tplc="89D64BC0">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69499E"/>
    <w:multiLevelType w:val="hybridMultilevel"/>
    <w:tmpl w:val="124C35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31722C6"/>
    <w:multiLevelType w:val="multilevel"/>
    <w:tmpl w:val="97D8A2D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5E"/>
    <w:rsid w:val="00036AD4"/>
    <w:rsid w:val="00054556"/>
    <w:rsid w:val="000660F2"/>
    <w:rsid w:val="000807B9"/>
    <w:rsid w:val="0008282D"/>
    <w:rsid w:val="000B5833"/>
    <w:rsid w:val="000B79B1"/>
    <w:rsid w:val="000C0014"/>
    <w:rsid w:val="000C1F12"/>
    <w:rsid w:val="000C2D67"/>
    <w:rsid w:val="000C51F8"/>
    <w:rsid w:val="00101E10"/>
    <w:rsid w:val="00135A3E"/>
    <w:rsid w:val="0013616F"/>
    <w:rsid w:val="0015583C"/>
    <w:rsid w:val="00185F7E"/>
    <w:rsid w:val="001A3525"/>
    <w:rsid w:val="001E1E49"/>
    <w:rsid w:val="001F0817"/>
    <w:rsid w:val="0021605E"/>
    <w:rsid w:val="002331CC"/>
    <w:rsid w:val="00280670"/>
    <w:rsid w:val="002A179F"/>
    <w:rsid w:val="002B0B9E"/>
    <w:rsid w:val="002F3BA6"/>
    <w:rsid w:val="00303691"/>
    <w:rsid w:val="00323552"/>
    <w:rsid w:val="00326081"/>
    <w:rsid w:val="00333F6B"/>
    <w:rsid w:val="003B5AD3"/>
    <w:rsid w:val="003E4490"/>
    <w:rsid w:val="003F6FBB"/>
    <w:rsid w:val="00403C73"/>
    <w:rsid w:val="0044428B"/>
    <w:rsid w:val="00451EBC"/>
    <w:rsid w:val="00457875"/>
    <w:rsid w:val="00457AC2"/>
    <w:rsid w:val="00461172"/>
    <w:rsid w:val="0046229F"/>
    <w:rsid w:val="004C2977"/>
    <w:rsid w:val="004C3157"/>
    <w:rsid w:val="004E435E"/>
    <w:rsid w:val="005306FE"/>
    <w:rsid w:val="00534AC7"/>
    <w:rsid w:val="00536F64"/>
    <w:rsid w:val="00571904"/>
    <w:rsid w:val="00585C12"/>
    <w:rsid w:val="005967FB"/>
    <w:rsid w:val="005A2A24"/>
    <w:rsid w:val="005B3264"/>
    <w:rsid w:val="005E5727"/>
    <w:rsid w:val="005E6721"/>
    <w:rsid w:val="0061413E"/>
    <w:rsid w:val="00623AAE"/>
    <w:rsid w:val="006E3486"/>
    <w:rsid w:val="007550A7"/>
    <w:rsid w:val="00760575"/>
    <w:rsid w:val="00763CB2"/>
    <w:rsid w:val="00765AB7"/>
    <w:rsid w:val="007C435E"/>
    <w:rsid w:val="007D051C"/>
    <w:rsid w:val="007D1E4B"/>
    <w:rsid w:val="007D5437"/>
    <w:rsid w:val="007E3541"/>
    <w:rsid w:val="007F2586"/>
    <w:rsid w:val="007F5C7D"/>
    <w:rsid w:val="007F7DFE"/>
    <w:rsid w:val="0082448A"/>
    <w:rsid w:val="00852411"/>
    <w:rsid w:val="00866799"/>
    <w:rsid w:val="008742B2"/>
    <w:rsid w:val="00874ECC"/>
    <w:rsid w:val="008B1051"/>
    <w:rsid w:val="008C6EA4"/>
    <w:rsid w:val="00957341"/>
    <w:rsid w:val="00986FAA"/>
    <w:rsid w:val="00A04E20"/>
    <w:rsid w:val="00A145DF"/>
    <w:rsid w:val="00A42538"/>
    <w:rsid w:val="00A81A58"/>
    <w:rsid w:val="00AC3533"/>
    <w:rsid w:val="00AD2C5E"/>
    <w:rsid w:val="00AE58A9"/>
    <w:rsid w:val="00AE7E25"/>
    <w:rsid w:val="00B04F9E"/>
    <w:rsid w:val="00B661FE"/>
    <w:rsid w:val="00B87C71"/>
    <w:rsid w:val="00B90618"/>
    <w:rsid w:val="00BF367F"/>
    <w:rsid w:val="00C16CCB"/>
    <w:rsid w:val="00C352E9"/>
    <w:rsid w:val="00C36D6B"/>
    <w:rsid w:val="00C452ED"/>
    <w:rsid w:val="00C63732"/>
    <w:rsid w:val="00C926CF"/>
    <w:rsid w:val="00CA0F84"/>
    <w:rsid w:val="00CA4B65"/>
    <w:rsid w:val="00CD2928"/>
    <w:rsid w:val="00CE20CA"/>
    <w:rsid w:val="00D0434E"/>
    <w:rsid w:val="00D213D7"/>
    <w:rsid w:val="00DF7273"/>
    <w:rsid w:val="00E6079B"/>
    <w:rsid w:val="00E72059"/>
    <w:rsid w:val="00E723D8"/>
    <w:rsid w:val="00EB4990"/>
    <w:rsid w:val="00EE1FBD"/>
    <w:rsid w:val="00F31F95"/>
    <w:rsid w:val="00F444C8"/>
    <w:rsid w:val="00F612A8"/>
    <w:rsid w:val="00F815AF"/>
    <w:rsid w:val="00F852E9"/>
    <w:rsid w:val="00FD014E"/>
    <w:rsid w:val="00FE6AFE"/>
    <w:rsid w:val="00FF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72"/>
    <w:pPr>
      <w:spacing w:after="200" w:line="276" w:lineRule="auto"/>
    </w:pPr>
    <w:rPr>
      <w:rFonts w:cs="Calibri"/>
    </w:rPr>
  </w:style>
  <w:style w:type="paragraph" w:styleId="1">
    <w:name w:val="heading 1"/>
    <w:basedOn w:val="a"/>
    <w:link w:val="10"/>
    <w:uiPriority w:val="99"/>
    <w:qFormat/>
    <w:rsid w:val="007C435E"/>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7C435E"/>
    <w:pPr>
      <w:spacing w:before="100" w:beforeAutospacing="1" w:after="100" w:afterAutospacing="1" w:line="240" w:lineRule="auto"/>
      <w:outlineLvl w:val="1"/>
    </w:pPr>
    <w:rPr>
      <w:b/>
      <w:bCs/>
      <w:sz w:val="36"/>
      <w:szCs w:val="36"/>
    </w:rPr>
  </w:style>
  <w:style w:type="paragraph" w:styleId="3">
    <w:name w:val="heading 3"/>
    <w:basedOn w:val="a"/>
    <w:link w:val="30"/>
    <w:uiPriority w:val="99"/>
    <w:qFormat/>
    <w:rsid w:val="007C435E"/>
    <w:pPr>
      <w:spacing w:before="100" w:beforeAutospacing="1" w:after="100" w:afterAutospacing="1" w:line="240" w:lineRule="auto"/>
      <w:outlineLvl w:val="2"/>
    </w:pPr>
    <w:rPr>
      <w:b/>
      <w:bCs/>
      <w:sz w:val="27"/>
      <w:szCs w:val="27"/>
    </w:rPr>
  </w:style>
  <w:style w:type="paragraph" w:styleId="4">
    <w:name w:val="heading 4"/>
    <w:basedOn w:val="a"/>
    <w:link w:val="40"/>
    <w:uiPriority w:val="99"/>
    <w:qFormat/>
    <w:rsid w:val="007C435E"/>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435E"/>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C435E"/>
    <w:rPr>
      <w:rFonts w:ascii="Times New Roman" w:hAnsi="Times New Roman" w:cs="Times New Roman"/>
      <w:b/>
      <w:bCs/>
      <w:sz w:val="36"/>
      <w:szCs w:val="36"/>
    </w:rPr>
  </w:style>
  <w:style w:type="character" w:customStyle="1" w:styleId="30">
    <w:name w:val="Заголовок 3 Знак"/>
    <w:basedOn w:val="a0"/>
    <w:link w:val="3"/>
    <w:uiPriority w:val="99"/>
    <w:locked/>
    <w:rsid w:val="007C435E"/>
    <w:rPr>
      <w:rFonts w:ascii="Times New Roman" w:hAnsi="Times New Roman" w:cs="Times New Roman"/>
      <w:b/>
      <w:bCs/>
      <w:sz w:val="27"/>
      <w:szCs w:val="27"/>
    </w:rPr>
  </w:style>
  <w:style w:type="character" w:customStyle="1" w:styleId="40">
    <w:name w:val="Заголовок 4 Знак"/>
    <w:basedOn w:val="a0"/>
    <w:link w:val="4"/>
    <w:uiPriority w:val="99"/>
    <w:locked/>
    <w:rsid w:val="007C435E"/>
    <w:rPr>
      <w:rFonts w:ascii="Times New Roman" w:hAnsi="Times New Roman" w:cs="Times New Roman"/>
      <w:b/>
      <w:bCs/>
      <w:sz w:val="24"/>
      <w:szCs w:val="24"/>
    </w:rPr>
  </w:style>
  <w:style w:type="paragraph" w:customStyle="1" w:styleId="headertext">
    <w:name w:val="headertext"/>
    <w:basedOn w:val="a"/>
    <w:uiPriority w:val="99"/>
    <w:rsid w:val="007C435E"/>
    <w:pPr>
      <w:spacing w:before="100" w:beforeAutospacing="1" w:after="100" w:afterAutospacing="1" w:line="240" w:lineRule="auto"/>
    </w:pPr>
    <w:rPr>
      <w:sz w:val="24"/>
      <w:szCs w:val="24"/>
    </w:rPr>
  </w:style>
  <w:style w:type="paragraph" w:customStyle="1" w:styleId="formattext">
    <w:name w:val="formattext"/>
    <w:basedOn w:val="a"/>
    <w:uiPriority w:val="99"/>
    <w:rsid w:val="007C435E"/>
    <w:pPr>
      <w:spacing w:before="100" w:beforeAutospacing="1" w:after="100" w:afterAutospacing="1" w:line="240" w:lineRule="auto"/>
    </w:pPr>
    <w:rPr>
      <w:sz w:val="24"/>
      <w:szCs w:val="24"/>
    </w:rPr>
  </w:style>
  <w:style w:type="character" w:styleId="a3">
    <w:name w:val="Hyperlink"/>
    <w:basedOn w:val="a0"/>
    <w:uiPriority w:val="99"/>
    <w:semiHidden/>
    <w:rsid w:val="007C435E"/>
    <w:rPr>
      <w:color w:val="0000FF"/>
      <w:u w:val="single"/>
    </w:rPr>
  </w:style>
  <w:style w:type="character" w:customStyle="1" w:styleId="HeaderChar">
    <w:name w:val="Header Char"/>
    <w:uiPriority w:val="99"/>
    <w:locked/>
    <w:rsid w:val="00866799"/>
    <w:rPr>
      <w:rFonts w:ascii="TimesET" w:hAnsi="TimesET" w:cs="TimesET"/>
      <w:sz w:val="24"/>
      <w:szCs w:val="24"/>
    </w:rPr>
  </w:style>
  <w:style w:type="paragraph" w:styleId="a4">
    <w:name w:val="header"/>
    <w:basedOn w:val="a"/>
    <w:link w:val="a5"/>
    <w:uiPriority w:val="99"/>
    <w:rsid w:val="00866799"/>
    <w:pPr>
      <w:tabs>
        <w:tab w:val="center" w:pos="4153"/>
        <w:tab w:val="right" w:pos="8306"/>
      </w:tabs>
      <w:spacing w:after="0" w:line="240" w:lineRule="auto"/>
    </w:pPr>
    <w:rPr>
      <w:rFonts w:ascii="TimesET" w:hAnsi="TimesET" w:cs="TimesET"/>
      <w:sz w:val="24"/>
      <w:szCs w:val="24"/>
    </w:rPr>
  </w:style>
  <w:style w:type="character" w:customStyle="1" w:styleId="HeaderChar1">
    <w:name w:val="Header Char1"/>
    <w:basedOn w:val="a0"/>
    <w:uiPriority w:val="99"/>
    <w:semiHidden/>
    <w:locked/>
    <w:rsid w:val="005306FE"/>
  </w:style>
  <w:style w:type="character" w:customStyle="1" w:styleId="a5">
    <w:name w:val="Верхний колонтитул Знак"/>
    <w:basedOn w:val="a0"/>
    <w:link w:val="a4"/>
    <w:uiPriority w:val="99"/>
    <w:semiHidden/>
    <w:locked/>
    <w:rsid w:val="00866799"/>
  </w:style>
  <w:style w:type="paragraph" w:styleId="a6">
    <w:name w:val="Balloon Text"/>
    <w:basedOn w:val="a"/>
    <w:link w:val="a7"/>
    <w:uiPriority w:val="99"/>
    <w:semiHidden/>
    <w:rsid w:val="008667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66799"/>
    <w:rPr>
      <w:rFonts w:ascii="Tahoma" w:hAnsi="Tahoma" w:cs="Tahoma"/>
      <w:sz w:val="16"/>
      <w:szCs w:val="16"/>
    </w:rPr>
  </w:style>
  <w:style w:type="paragraph" w:styleId="a8">
    <w:name w:val="List Paragraph"/>
    <w:basedOn w:val="a"/>
    <w:uiPriority w:val="99"/>
    <w:qFormat/>
    <w:rsid w:val="00866799"/>
    <w:pPr>
      <w:ind w:left="720"/>
    </w:pPr>
  </w:style>
  <w:style w:type="character" w:customStyle="1" w:styleId="11">
    <w:name w:val="Заголовок №1_"/>
    <w:basedOn w:val="a0"/>
    <w:link w:val="12"/>
    <w:uiPriority w:val="99"/>
    <w:locked/>
    <w:rsid w:val="00101E10"/>
    <w:rPr>
      <w:rFonts w:ascii="Times New Roman" w:hAnsi="Times New Roman" w:cs="Times New Roman"/>
      <w:b/>
      <w:bCs/>
      <w:sz w:val="26"/>
      <w:szCs w:val="26"/>
      <w:shd w:val="clear" w:color="auto" w:fill="FFFFFF"/>
    </w:rPr>
  </w:style>
  <w:style w:type="character" w:customStyle="1" w:styleId="21">
    <w:name w:val="Основной текст (2)_"/>
    <w:basedOn w:val="a0"/>
    <w:uiPriority w:val="99"/>
    <w:rsid w:val="00101E10"/>
    <w:rPr>
      <w:rFonts w:ascii="Times New Roman" w:hAnsi="Times New Roman" w:cs="Times New Roman"/>
      <w:sz w:val="26"/>
      <w:szCs w:val="26"/>
      <w:u w:val="none"/>
    </w:rPr>
  </w:style>
  <w:style w:type="character" w:customStyle="1" w:styleId="41">
    <w:name w:val="Основной текст (4)_"/>
    <w:basedOn w:val="a0"/>
    <w:link w:val="42"/>
    <w:uiPriority w:val="99"/>
    <w:locked/>
    <w:rsid w:val="00101E10"/>
    <w:rPr>
      <w:rFonts w:ascii="Times New Roman" w:hAnsi="Times New Roman" w:cs="Times New Roman"/>
      <w:b/>
      <w:bCs/>
      <w:sz w:val="26"/>
      <w:szCs w:val="26"/>
      <w:shd w:val="clear" w:color="auto" w:fill="FFFFFF"/>
    </w:rPr>
  </w:style>
  <w:style w:type="character" w:customStyle="1" w:styleId="211pt">
    <w:name w:val="Основной текст (2) + 11 pt"/>
    <w:basedOn w:val="21"/>
    <w:uiPriority w:val="99"/>
    <w:rsid w:val="00101E10"/>
    <w:rPr>
      <w:rFonts w:ascii="Times New Roman" w:hAnsi="Times New Roman" w:cs="Times New Roman"/>
      <w:color w:val="000000"/>
      <w:spacing w:val="0"/>
      <w:w w:val="100"/>
      <w:position w:val="0"/>
      <w:sz w:val="22"/>
      <w:szCs w:val="22"/>
      <w:u w:val="none"/>
      <w:lang w:val="ru-RU" w:eastAsia="ru-RU"/>
    </w:rPr>
  </w:style>
  <w:style w:type="character" w:customStyle="1" w:styleId="2ArialNarrow">
    <w:name w:val="Основной текст (2) + Arial Narrow"/>
    <w:aliases w:val="11,5 pt"/>
    <w:basedOn w:val="21"/>
    <w:uiPriority w:val="99"/>
    <w:rsid w:val="00101E10"/>
    <w:rPr>
      <w:rFonts w:ascii="Arial Narrow" w:hAnsi="Arial Narrow" w:cs="Arial Narrow"/>
      <w:color w:val="000000"/>
      <w:spacing w:val="0"/>
      <w:w w:val="100"/>
      <w:position w:val="0"/>
      <w:sz w:val="23"/>
      <w:szCs w:val="23"/>
      <w:u w:val="none"/>
      <w:lang w:val="ru-RU" w:eastAsia="ru-RU"/>
    </w:rPr>
  </w:style>
  <w:style w:type="character" w:customStyle="1" w:styleId="5">
    <w:name w:val="Основной текст (5)_"/>
    <w:basedOn w:val="a0"/>
    <w:link w:val="50"/>
    <w:uiPriority w:val="99"/>
    <w:locked/>
    <w:rsid w:val="00101E10"/>
    <w:rPr>
      <w:rFonts w:ascii="Times New Roman" w:hAnsi="Times New Roman" w:cs="Times New Roman"/>
      <w:shd w:val="clear" w:color="auto" w:fill="FFFFFF"/>
    </w:rPr>
  </w:style>
  <w:style w:type="character" w:customStyle="1" w:styleId="6">
    <w:name w:val="Основной текст (6)_"/>
    <w:basedOn w:val="a0"/>
    <w:link w:val="60"/>
    <w:uiPriority w:val="99"/>
    <w:locked/>
    <w:rsid w:val="00101E10"/>
    <w:rPr>
      <w:rFonts w:ascii="Times New Roman" w:hAnsi="Times New Roman" w:cs="Times New Roman"/>
      <w:sz w:val="9"/>
      <w:szCs w:val="9"/>
      <w:shd w:val="clear" w:color="auto" w:fill="FFFFFF"/>
    </w:rPr>
  </w:style>
  <w:style w:type="character" w:customStyle="1" w:styleId="6MSReferenceSansSerif">
    <w:name w:val="Основной текст (6) + MS Reference Sans Serif"/>
    <w:aliases w:val="10 pt"/>
    <w:basedOn w:val="6"/>
    <w:uiPriority w:val="99"/>
    <w:rsid w:val="00101E10"/>
    <w:rPr>
      <w:rFonts w:ascii="MS Reference Sans Serif" w:hAnsi="MS Reference Sans Serif" w:cs="MS Reference Sans Serif"/>
      <w:color w:val="000000"/>
      <w:spacing w:val="0"/>
      <w:w w:val="100"/>
      <w:position w:val="0"/>
      <w:sz w:val="20"/>
      <w:szCs w:val="20"/>
      <w:shd w:val="clear" w:color="auto" w:fill="FFFFFF"/>
    </w:rPr>
  </w:style>
  <w:style w:type="character" w:customStyle="1" w:styleId="7">
    <w:name w:val="Основной текст (7)_"/>
    <w:basedOn w:val="a0"/>
    <w:link w:val="70"/>
    <w:uiPriority w:val="99"/>
    <w:locked/>
    <w:rsid w:val="00101E10"/>
    <w:rPr>
      <w:rFonts w:ascii="Times New Roman" w:hAnsi="Times New Roman" w:cs="Times New Roman"/>
      <w:sz w:val="20"/>
      <w:szCs w:val="20"/>
      <w:shd w:val="clear" w:color="auto" w:fill="FFFFFF"/>
    </w:rPr>
  </w:style>
  <w:style w:type="character" w:customStyle="1" w:styleId="a9">
    <w:name w:val="Оглавление_"/>
    <w:basedOn w:val="a0"/>
    <w:link w:val="aa"/>
    <w:uiPriority w:val="99"/>
    <w:locked/>
    <w:rsid w:val="00101E10"/>
    <w:rPr>
      <w:rFonts w:ascii="Times New Roman" w:hAnsi="Times New Roman" w:cs="Times New Roman"/>
      <w:sz w:val="26"/>
      <w:szCs w:val="26"/>
      <w:shd w:val="clear" w:color="auto" w:fill="FFFFFF"/>
    </w:rPr>
  </w:style>
  <w:style w:type="character" w:customStyle="1" w:styleId="22">
    <w:name w:val="Основной текст (2)"/>
    <w:basedOn w:val="21"/>
    <w:uiPriority w:val="99"/>
    <w:rsid w:val="00101E10"/>
    <w:rPr>
      <w:rFonts w:ascii="Times New Roman" w:hAnsi="Times New Roman" w:cs="Times New Roman"/>
      <w:color w:val="000000"/>
      <w:spacing w:val="0"/>
      <w:w w:val="100"/>
      <w:position w:val="0"/>
      <w:sz w:val="26"/>
      <w:szCs w:val="26"/>
      <w:u w:val="none"/>
      <w:lang w:val="ru-RU" w:eastAsia="ru-RU"/>
    </w:rPr>
  </w:style>
  <w:style w:type="character" w:customStyle="1" w:styleId="25">
    <w:name w:val="Основной текст (2) + 5"/>
    <w:aliases w:val="5 pt1"/>
    <w:basedOn w:val="21"/>
    <w:uiPriority w:val="99"/>
    <w:rsid w:val="00101E10"/>
    <w:rPr>
      <w:rFonts w:ascii="Times New Roman" w:hAnsi="Times New Roman" w:cs="Times New Roman"/>
      <w:color w:val="000000"/>
      <w:spacing w:val="0"/>
      <w:w w:val="100"/>
      <w:position w:val="0"/>
      <w:sz w:val="11"/>
      <w:szCs w:val="11"/>
      <w:u w:val="none"/>
      <w:lang w:val="ru-RU" w:eastAsia="ru-RU"/>
    </w:rPr>
  </w:style>
  <w:style w:type="character" w:customStyle="1" w:styleId="ab">
    <w:name w:val="Подпись к таблице_"/>
    <w:basedOn w:val="a0"/>
    <w:link w:val="ac"/>
    <w:uiPriority w:val="99"/>
    <w:locked/>
    <w:rsid w:val="00101E10"/>
    <w:rPr>
      <w:rFonts w:ascii="Times New Roman" w:hAnsi="Times New Roman" w:cs="Times New Roman"/>
      <w:sz w:val="26"/>
      <w:szCs w:val="26"/>
      <w:shd w:val="clear" w:color="auto" w:fill="FFFFFF"/>
    </w:rPr>
  </w:style>
  <w:style w:type="character" w:customStyle="1" w:styleId="210pt">
    <w:name w:val="Основной текст (2) + 10 pt"/>
    <w:basedOn w:val="21"/>
    <w:uiPriority w:val="99"/>
    <w:rsid w:val="00101E10"/>
    <w:rPr>
      <w:rFonts w:ascii="Times New Roman" w:hAnsi="Times New Roman" w:cs="Times New Roman"/>
      <w:color w:val="000000"/>
      <w:spacing w:val="0"/>
      <w:w w:val="100"/>
      <w:position w:val="0"/>
      <w:sz w:val="20"/>
      <w:szCs w:val="20"/>
      <w:u w:val="none"/>
      <w:lang w:val="ru-RU" w:eastAsia="ru-RU"/>
    </w:rPr>
  </w:style>
  <w:style w:type="character" w:customStyle="1" w:styleId="ad">
    <w:name w:val="Колонтитул_"/>
    <w:basedOn w:val="a0"/>
    <w:link w:val="ae"/>
    <w:uiPriority w:val="99"/>
    <w:locked/>
    <w:rsid w:val="00101E10"/>
    <w:rPr>
      <w:rFonts w:ascii="Times New Roman" w:hAnsi="Times New Roman" w:cs="Times New Roman"/>
      <w:sz w:val="20"/>
      <w:szCs w:val="20"/>
      <w:shd w:val="clear" w:color="auto" w:fill="FFFFFF"/>
    </w:rPr>
  </w:style>
  <w:style w:type="paragraph" w:customStyle="1" w:styleId="12">
    <w:name w:val="Заголовок №1"/>
    <w:basedOn w:val="a"/>
    <w:link w:val="11"/>
    <w:uiPriority w:val="99"/>
    <w:rsid w:val="00101E10"/>
    <w:pPr>
      <w:widowControl w:val="0"/>
      <w:shd w:val="clear" w:color="auto" w:fill="FFFFFF"/>
      <w:spacing w:before="780" w:after="60" w:line="240" w:lineRule="atLeast"/>
      <w:outlineLvl w:val="0"/>
    </w:pPr>
    <w:rPr>
      <w:b/>
      <w:bCs/>
      <w:sz w:val="26"/>
      <w:szCs w:val="26"/>
    </w:rPr>
  </w:style>
  <w:style w:type="paragraph" w:customStyle="1" w:styleId="42">
    <w:name w:val="Основной текст (4)"/>
    <w:basedOn w:val="a"/>
    <w:link w:val="41"/>
    <w:uiPriority w:val="99"/>
    <w:rsid w:val="00101E10"/>
    <w:pPr>
      <w:widowControl w:val="0"/>
      <w:shd w:val="clear" w:color="auto" w:fill="FFFFFF"/>
      <w:spacing w:before="360" w:after="240" w:line="299" w:lineRule="exact"/>
      <w:jc w:val="center"/>
    </w:pPr>
    <w:rPr>
      <w:b/>
      <w:bCs/>
      <w:sz w:val="26"/>
      <w:szCs w:val="26"/>
    </w:rPr>
  </w:style>
  <w:style w:type="paragraph" w:customStyle="1" w:styleId="50">
    <w:name w:val="Основной текст (5)"/>
    <w:basedOn w:val="a"/>
    <w:link w:val="5"/>
    <w:uiPriority w:val="99"/>
    <w:rsid w:val="00101E10"/>
    <w:pPr>
      <w:widowControl w:val="0"/>
      <w:shd w:val="clear" w:color="auto" w:fill="FFFFFF"/>
      <w:spacing w:after="300" w:line="240" w:lineRule="atLeast"/>
      <w:jc w:val="right"/>
    </w:pPr>
  </w:style>
  <w:style w:type="paragraph" w:customStyle="1" w:styleId="60">
    <w:name w:val="Основной текст (6)"/>
    <w:basedOn w:val="a"/>
    <w:link w:val="6"/>
    <w:uiPriority w:val="99"/>
    <w:rsid w:val="00101E10"/>
    <w:pPr>
      <w:widowControl w:val="0"/>
      <w:shd w:val="clear" w:color="auto" w:fill="FFFFFF"/>
      <w:spacing w:after="0" w:line="240" w:lineRule="atLeast"/>
      <w:jc w:val="both"/>
    </w:pPr>
    <w:rPr>
      <w:sz w:val="9"/>
      <w:szCs w:val="9"/>
    </w:rPr>
  </w:style>
  <w:style w:type="paragraph" w:customStyle="1" w:styleId="70">
    <w:name w:val="Основной текст (7)"/>
    <w:basedOn w:val="a"/>
    <w:link w:val="7"/>
    <w:uiPriority w:val="99"/>
    <w:rsid w:val="00101E10"/>
    <w:pPr>
      <w:widowControl w:val="0"/>
      <w:shd w:val="clear" w:color="auto" w:fill="FFFFFF"/>
      <w:spacing w:after="0" w:line="288" w:lineRule="exact"/>
      <w:jc w:val="center"/>
    </w:pPr>
    <w:rPr>
      <w:sz w:val="20"/>
      <w:szCs w:val="20"/>
    </w:rPr>
  </w:style>
  <w:style w:type="paragraph" w:customStyle="1" w:styleId="aa">
    <w:name w:val="Оглавление"/>
    <w:basedOn w:val="a"/>
    <w:link w:val="a9"/>
    <w:uiPriority w:val="99"/>
    <w:rsid w:val="00101E10"/>
    <w:pPr>
      <w:widowControl w:val="0"/>
      <w:shd w:val="clear" w:color="auto" w:fill="FFFFFF"/>
      <w:spacing w:after="0" w:line="288" w:lineRule="exact"/>
      <w:jc w:val="both"/>
    </w:pPr>
    <w:rPr>
      <w:sz w:val="26"/>
      <w:szCs w:val="26"/>
    </w:rPr>
  </w:style>
  <w:style w:type="paragraph" w:customStyle="1" w:styleId="ac">
    <w:name w:val="Подпись к таблице"/>
    <w:basedOn w:val="a"/>
    <w:link w:val="ab"/>
    <w:uiPriority w:val="99"/>
    <w:rsid w:val="00101E10"/>
    <w:pPr>
      <w:widowControl w:val="0"/>
      <w:shd w:val="clear" w:color="auto" w:fill="FFFFFF"/>
      <w:spacing w:after="0" w:line="240" w:lineRule="atLeast"/>
    </w:pPr>
    <w:rPr>
      <w:sz w:val="26"/>
      <w:szCs w:val="26"/>
    </w:rPr>
  </w:style>
  <w:style w:type="paragraph" w:customStyle="1" w:styleId="ae">
    <w:name w:val="Колонтитул"/>
    <w:basedOn w:val="a"/>
    <w:link w:val="ad"/>
    <w:uiPriority w:val="99"/>
    <w:rsid w:val="00101E10"/>
    <w:pPr>
      <w:widowControl w:val="0"/>
      <w:shd w:val="clear" w:color="auto" w:fill="FFFFFF"/>
      <w:spacing w:after="0" w:line="240" w:lineRule="atLeas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72"/>
    <w:pPr>
      <w:spacing w:after="200" w:line="276" w:lineRule="auto"/>
    </w:pPr>
    <w:rPr>
      <w:rFonts w:cs="Calibri"/>
    </w:rPr>
  </w:style>
  <w:style w:type="paragraph" w:styleId="1">
    <w:name w:val="heading 1"/>
    <w:basedOn w:val="a"/>
    <w:link w:val="10"/>
    <w:uiPriority w:val="99"/>
    <w:qFormat/>
    <w:rsid w:val="007C435E"/>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7C435E"/>
    <w:pPr>
      <w:spacing w:before="100" w:beforeAutospacing="1" w:after="100" w:afterAutospacing="1" w:line="240" w:lineRule="auto"/>
      <w:outlineLvl w:val="1"/>
    </w:pPr>
    <w:rPr>
      <w:b/>
      <w:bCs/>
      <w:sz w:val="36"/>
      <w:szCs w:val="36"/>
    </w:rPr>
  </w:style>
  <w:style w:type="paragraph" w:styleId="3">
    <w:name w:val="heading 3"/>
    <w:basedOn w:val="a"/>
    <w:link w:val="30"/>
    <w:uiPriority w:val="99"/>
    <w:qFormat/>
    <w:rsid w:val="007C435E"/>
    <w:pPr>
      <w:spacing w:before="100" w:beforeAutospacing="1" w:after="100" w:afterAutospacing="1" w:line="240" w:lineRule="auto"/>
      <w:outlineLvl w:val="2"/>
    </w:pPr>
    <w:rPr>
      <w:b/>
      <w:bCs/>
      <w:sz w:val="27"/>
      <w:szCs w:val="27"/>
    </w:rPr>
  </w:style>
  <w:style w:type="paragraph" w:styleId="4">
    <w:name w:val="heading 4"/>
    <w:basedOn w:val="a"/>
    <w:link w:val="40"/>
    <w:uiPriority w:val="99"/>
    <w:qFormat/>
    <w:rsid w:val="007C435E"/>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435E"/>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C435E"/>
    <w:rPr>
      <w:rFonts w:ascii="Times New Roman" w:hAnsi="Times New Roman" w:cs="Times New Roman"/>
      <w:b/>
      <w:bCs/>
      <w:sz w:val="36"/>
      <w:szCs w:val="36"/>
    </w:rPr>
  </w:style>
  <w:style w:type="character" w:customStyle="1" w:styleId="30">
    <w:name w:val="Заголовок 3 Знак"/>
    <w:basedOn w:val="a0"/>
    <w:link w:val="3"/>
    <w:uiPriority w:val="99"/>
    <w:locked/>
    <w:rsid w:val="007C435E"/>
    <w:rPr>
      <w:rFonts w:ascii="Times New Roman" w:hAnsi="Times New Roman" w:cs="Times New Roman"/>
      <w:b/>
      <w:bCs/>
      <w:sz w:val="27"/>
      <w:szCs w:val="27"/>
    </w:rPr>
  </w:style>
  <w:style w:type="character" w:customStyle="1" w:styleId="40">
    <w:name w:val="Заголовок 4 Знак"/>
    <w:basedOn w:val="a0"/>
    <w:link w:val="4"/>
    <w:uiPriority w:val="99"/>
    <w:locked/>
    <w:rsid w:val="007C435E"/>
    <w:rPr>
      <w:rFonts w:ascii="Times New Roman" w:hAnsi="Times New Roman" w:cs="Times New Roman"/>
      <w:b/>
      <w:bCs/>
      <w:sz w:val="24"/>
      <w:szCs w:val="24"/>
    </w:rPr>
  </w:style>
  <w:style w:type="paragraph" w:customStyle="1" w:styleId="headertext">
    <w:name w:val="headertext"/>
    <w:basedOn w:val="a"/>
    <w:uiPriority w:val="99"/>
    <w:rsid w:val="007C435E"/>
    <w:pPr>
      <w:spacing w:before="100" w:beforeAutospacing="1" w:after="100" w:afterAutospacing="1" w:line="240" w:lineRule="auto"/>
    </w:pPr>
    <w:rPr>
      <w:sz w:val="24"/>
      <w:szCs w:val="24"/>
    </w:rPr>
  </w:style>
  <w:style w:type="paragraph" w:customStyle="1" w:styleId="formattext">
    <w:name w:val="formattext"/>
    <w:basedOn w:val="a"/>
    <w:uiPriority w:val="99"/>
    <w:rsid w:val="007C435E"/>
    <w:pPr>
      <w:spacing w:before="100" w:beforeAutospacing="1" w:after="100" w:afterAutospacing="1" w:line="240" w:lineRule="auto"/>
    </w:pPr>
    <w:rPr>
      <w:sz w:val="24"/>
      <w:szCs w:val="24"/>
    </w:rPr>
  </w:style>
  <w:style w:type="character" w:styleId="a3">
    <w:name w:val="Hyperlink"/>
    <w:basedOn w:val="a0"/>
    <w:uiPriority w:val="99"/>
    <w:semiHidden/>
    <w:rsid w:val="007C435E"/>
    <w:rPr>
      <w:color w:val="0000FF"/>
      <w:u w:val="single"/>
    </w:rPr>
  </w:style>
  <w:style w:type="character" w:customStyle="1" w:styleId="HeaderChar">
    <w:name w:val="Header Char"/>
    <w:uiPriority w:val="99"/>
    <w:locked/>
    <w:rsid w:val="00866799"/>
    <w:rPr>
      <w:rFonts w:ascii="TimesET" w:hAnsi="TimesET" w:cs="TimesET"/>
      <w:sz w:val="24"/>
      <w:szCs w:val="24"/>
    </w:rPr>
  </w:style>
  <w:style w:type="paragraph" w:styleId="a4">
    <w:name w:val="header"/>
    <w:basedOn w:val="a"/>
    <w:link w:val="a5"/>
    <w:uiPriority w:val="99"/>
    <w:rsid w:val="00866799"/>
    <w:pPr>
      <w:tabs>
        <w:tab w:val="center" w:pos="4153"/>
        <w:tab w:val="right" w:pos="8306"/>
      </w:tabs>
      <w:spacing w:after="0" w:line="240" w:lineRule="auto"/>
    </w:pPr>
    <w:rPr>
      <w:rFonts w:ascii="TimesET" w:hAnsi="TimesET" w:cs="TimesET"/>
      <w:sz w:val="24"/>
      <w:szCs w:val="24"/>
    </w:rPr>
  </w:style>
  <w:style w:type="character" w:customStyle="1" w:styleId="HeaderChar1">
    <w:name w:val="Header Char1"/>
    <w:basedOn w:val="a0"/>
    <w:uiPriority w:val="99"/>
    <w:semiHidden/>
    <w:locked/>
    <w:rsid w:val="005306FE"/>
  </w:style>
  <w:style w:type="character" w:customStyle="1" w:styleId="a5">
    <w:name w:val="Верхний колонтитул Знак"/>
    <w:basedOn w:val="a0"/>
    <w:link w:val="a4"/>
    <w:uiPriority w:val="99"/>
    <w:semiHidden/>
    <w:locked/>
    <w:rsid w:val="00866799"/>
  </w:style>
  <w:style w:type="paragraph" w:styleId="a6">
    <w:name w:val="Balloon Text"/>
    <w:basedOn w:val="a"/>
    <w:link w:val="a7"/>
    <w:uiPriority w:val="99"/>
    <w:semiHidden/>
    <w:rsid w:val="008667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66799"/>
    <w:rPr>
      <w:rFonts w:ascii="Tahoma" w:hAnsi="Tahoma" w:cs="Tahoma"/>
      <w:sz w:val="16"/>
      <w:szCs w:val="16"/>
    </w:rPr>
  </w:style>
  <w:style w:type="paragraph" w:styleId="a8">
    <w:name w:val="List Paragraph"/>
    <w:basedOn w:val="a"/>
    <w:uiPriority w:val="99"/>
    <w:qFormat/>
    <w:rsid w:val="00866799"/>
    <w:pPr>
      <w:ind w:left="720"/>
    </w:pPr>
  </w:style>
  <w:style w:type="character" w:customStyle="1" w:styleId="11">
    <w:name w:val="Заголовок №1_"/>
    <w:basedOn w:val="a0"/>
    <w:link w:val="12"/>
    <w:uiPriority w:val="99"/>
    <w:locked/>
    <w:rsid w:val="00101E10"/>
    <w:rPr>
      <w:rFonts w:ascii="Times New Roman" w:hAnsi="Times New Roman" w:cs="Times New Roman"/>
      <w:b/>
      <w:bCs/>
      <w:sz w:val="26"/>
      <w:szCs w:val="26"/>
      <w:shd w:val="clear" w:color="auto" w:fill="FFFFFF"/>
    </w:rPr>
  </w:style>
  <w:style w:type="character" w:customStyle="1" w:styleId="21">
    <w:name w:val="Основной текст (2)_"/>
    <w:basedOn w:val="a0"/>
    <w:uiPriority w:val="99"/>
    <w:rsid w:val="00101E10"/>
    <w:rPr>
      <w:rFonts w:ascii="Times New Roman" w:hAnsi="Times New Roman" w:cs="Times New Roman"/>
      <w:sz w:val="26"/>
      <w:szCs w:val="26"/>
      <w:u w:val="none"/>
    </w:rPr>
  </w:style>
  <w:style w:type="character" w:customStyle="1" w:styleId="41">
    <w:name w:val="Основной текст (4)_"/>
    <w:basedOn w:val="a0"/>
    <w:link w:val="42"/>
    <w:uiPriority w:val="99"/>
    <w:locked/>
    <w:rsid w:val="00101E10"/>
    <w:rPr>
      <w:rFonts w:ascii="Times New Roman" w:hAnsi="Times New Roman" w:cs="Times New Roman"/>
      <w:b/>
      <w:bCs/>
      <w:sz w:val="26"/>
      <w:szCs w:val="26"/>
      <w:shd w:val="clear" w:color="auto" w:fill="FFFFFF"/>
    </w:rPr>
  </w:style>
  <w:style w:type="character" w:customStyle="1" w:styleId="211pt">
    <w:name w:val="Основной текст (2) + 11 pt"/>
    <w:basedOn w:val="21"/>
    <w:uiPriority w:val="99"/>
    <w:rsid w:val="00101E10"/>
    <w:rPr>
      <w:rFonts w:ascii="Times New Roman" w:hAnsi="Times New Roman" w:cs="Times New Roman"/>
      <w:color w:val="000000"/>
      <w:spacing w:val="0"/>
      <w:w w:val="100"/>
      <w:position w:val="0"/>
      <w:sz w:val="22"/>
      <w:szCs w:val="22"/>
      <w:u w:val="none"/>
      <w:lang w:val="ru-RU" w:eastAsia="ru-RU"/>
    </w:rPr>
  </w:style>
  <w:style w:type="character" w:customStyle="1" w:styleId="2ArialNarrow">
    <w:name w:val="Основной текст (2) + Arial Narrow"/>
    <w:aliases w:val="11,5 pt"/>
    <w:basedOn w:val="21"/>
    <w:uiPriority w:val="99"/>
    <w:rsid w:val="00101E10"/>
    <w:rPr>
      <w:rFonts w:ascii="Arial Narrow" w:hAnsi="Arial Narrow" w:cs="Arial Narrow"/>
      <w:color w:val="000000"/>
      <w:spacing w:val="0"/>
      <w:w w:val="100"/>
      <w:position w:val="0"/>
      <w:sz w:val="23"/>
      <w:szCs w:val="23"/>
      <w:u w:val="none"/>
      <w:lang w:val="ru-RU" w:eastAsia="ru-RU"/>
    </w:rPr>
  </w:style>
  <w:style w:type="character" w:customStyle="1" w:styleId="5">
    <w:name w:val="Основной текст (5)_"/>
    <w:basedOn w:val="a0"/>
    <w:link w:val="50"/>
    <w:uiPriority w:val="99"/>
    <w:locked/>
    <w:rsid w:val="00101E10"/>
    <w:rPr>
      <w:rFonts w:ascii="Times New Roman" w:hAnsi="Times New Roman" w:cs="Times New Roman"/>
      <w:shd w:val="clear" w:color="auto" w:fill="FFFFFF"/>
    </w:rPr>
  </w:style>
  <w:style w:type="character" w:customStyle="1" w:styleId="6">
    <w:name w:val="Основной текст (6)_"/>
    <w:basedOn w:val="a0"/>
    <w:link w:val="60"/>
    <w:uiPriority w:val="99"/>
    <w:locked/>
    <w:rsid w:val="00101E10"/>
    <w:rPr>
      <w:rFonts w:ascii="Times New Roman" w:hAnsi="Times New Roman" w:cs="Times New Roman"/>
      <w:sz w:val="9"/>
      <w:szCs w:val="9"/>
      <w:shd w:val="clear" w:color="auto" w:fill="FFFFFF"/>
    </w:rPr>
  </w:style>
  <w:style w:type="character" w:customStyle="1" w:styleId="6MSReferenceSansSerif">
    <w:name w:val="Основной текст (6) + MS Reference Sans Serif"/>
    <w:aliases w:val="10 pt"/>
    <w:basedOn w:val="6"/>
    <w:uiPriority w:val="99"/>
    <w:rsid w:val="00101E10"/>
    <w:rPr>
      <w:rFonts w:ascii="MS Reference Sans Serif" w:hAnsi="MS Reference Sans Serif" w:cs="MS Reference Sans Serif"/>
      <w:color w:val="000000"/>
      <w:spacing w:val="0"/>
      <w:w w:val="100"/>
      <w:position w:val="0"/>
      <w:sz w:val="20"/>
      <w:szCs w:val="20"/>
      <w:shd w:val="clear" w:color="auto" w:fill="FFFFFF"/>
    </w:rPr>
  </w:style>
  <w:style w:type="character" w:customStyle="1" w:styleId="7">
    <w:name w:val="Основной текст (7)_"/>
    <w:basedOn w:val="a0"/>
    <w:link w:val="70"/>
    <w:uiPriority w:val="99"/>
    <w:locked/>
    <w:rsid w:val="00101E10"/>
    <w:rPr>
      <w:rFonts w:ascii="Times New Roman" w:hAnsi="Times New Roman" w:cs="Times New Roman"/>
      <w:sz w:val="20"/>
      <w:szCs w:val="20"/>
      <w:shd w:val="clear" w:color="auto" w:fill="FFFFFF"/>
    </w:rPr>
  </w:style>
  <w:style w:type="character" w:customStyle="1" w:styleId="a9">
    <w:name w:val="Оглавление_"/>
    <w:basedOn w:val="a0"/>
    <w:link w:val="aa"/>
    <w:uiPriority w:val="99"/>
    <w:locked/>
    <w:rsid w:val="00101E10"/>
    <w:rPr>
      <w:rFonts w:ascii="Times New Roman" w:hAnsi="Times New Roman" w:cs="Times New Roman"/>
      <w:sz w:val="26"/>
      <w:szCs w:val="26"/>
      <w:shd w:val="clear" w:color="auto" w:fill="FFFFFF"/>
    </w:rPr>
  </w:style>
  <w:style w:type="character" w:customStyle="1" w:styleId="22">
    <w:name w:val="Основной текст (2)"/>
    <w:basedOn w:val="21"/>
    <w:uiPriority w:val="99"/>
    <w:rsid w:val="00101E10"/>
    <w:rPr>
      <w:rFonts w:ascii="Times New Roman" w:hAnsi="Times New Roman" w:cs="Times New Roman"/>
      <w:color w:val="000000"/>
      <w:spacing w:val="0"/>
      <w:w w:val="100"/>
      <w:position w:val="0"/>
      <w:sz w:val="26"/>
      <w:szCs w:val="26"/>
      <w:u w:val="none"/>
      <w:lang w:val="ru-RU" w:eastAsia="ru-RU"/>
    </w:rPr>
  </w:style>
  <w:style w:type="character" w:customStyle="1" w:styleId="25">
    <w:name w:val="Основной текст (2) + 5"/>
    <w:aliases w:val="5 pt1"/>
    <w:basedOn w:val="21"/>
    <w:uiPriority w:val="99"/>
    <w:rsid w:val="00101E10"/>
    <w:rPr>
      <w:rFonts w:ascii="Times New Roman" w:hAnsi="Times New Roman" w:cs="Times New Roman"/>
      <w:color w:val="000000"/>
      <w:spacing w:val="0"/>
      <w:w w:val="100"/>
      <w:position w:val="0"/>
      <w:sz w:val="11"/>
      <w:szCs w:val="11"/>
      <w:u w:val="none"/>
      <w:lang w:val="ru-RU" w:eastAsia="ru-RU"/>
    </w:rPr>
  </w:style>
  <w:style w:type="character" w:customStyle="1" w:styleId="ab">
    <w:name w:val="Подпись к таблице_"/>
    <w:basedOn w:val="a0"/>
    <w:link w:val="ac"/>
    <w:uiPriority w:val="99"/>
    <w:locked/>
    <w:rsid w:val="00101E10"/>
    <w:rPr>
      <w:rFonts w:ascii="Times New Roman" w:hAnsi="Times New Roman" w:cs="Times New Roman"/>
      <w:sz w:val="26"/>
      <w:szCs w:val="26"/>
      <w:shd w:val="clear" w:color="auto" w:fill="FFFFFF"/>
    </w:rPr>
  </w:style>
  <w:style w:type="character" w:customStyle="1" w:styleId="210pt">
    <w:name w:val="Основной текст (2) + 10 pt"/>
    <w:basedOn w:val="21"/>
    <w:uiPriority w:val="99"/>
    <w:rsid w:val="00101E10"/>
    <w:rPr>
      <w:rFonts w:ascii="Times New Roman" w:hAnsi="Times New Roman" w:cs="Times New Roman"/>
      <w:color w:val="000000"/>
      <w:spacing w:val="0"/>
      <w:w w:val="100"/>
      <w:position w:val="0"/>
      <w:sz w:val="20"/>
      <w:szCs w:val="20"/>
      <w:u w:val="none"/>
      <w:lang w:val="ru-RU" w:eastAsia="ru-RU"/>
    </w:rPr>
  </w:style>
  <w:style w:type="character" w:customStyle="1" w:styleId="ad">
    <w:name w:val="Колонтитул_"/>
    <w:basedOn w:val="a0"/>
    <w:link w:val="ae"/>
    <w:uiPriority w:val="99"/>
    <w:locked/>
    <w:rsid w:val="00101E10"/>
    <w:rPr>
      <w:rFonts w:ascii="Times New Roman" w:hAnsi="Times New Roman" w:cs="Times New Roman"/>
      <w:sz w:val="20"/>
      <w:szCs w:val="20"/>
      <w:shd w:val="clear" w:color="auto" w:fill="FFFFFF"/>
    </w:rPr>
  </w:style>
  <w:style w:type="paragraph" w:customStyle="1" w:styleId="12">
    <w:name w:val="Заголовок №1"/>
    <w:basedOn w:val="a"/>
    <w:link w:val="11"/>
    <w:uiPriority w:val="99"/>
    <w:rsid w:val="00101E10"/>
    <w:pPr>
      <w:widowControl w:val="0"/>
      <w:shd w:val="clear" w:color="auto" w:fill="FFFFFF"/>
      <w:spacing w:before="780" w:after="60" w:line="240" w:lineRule="atLeast"/>
      <w:outlineLvl w:val="0"/>
    </w:pPr>
    <w:rPr>
      <w:b/>
      <w:bCs/>
      <w:sz w:val="26"/>
      <w:szCs w:val="26"/>
    </w:rPr>
  </w:style>
  <w:style w:type="paragraph" w:customStyle="1" w:styleId="42">
    <w:name w:val="Основной текст (4)"/>
    <w:basedOn w:val="a"/>
    <w:link w:val="41"/>
    <w:uiPriority w:val="99"/>
    <w:rsid w:val="00101E10"/>
    <w:pPr>
      <w:widowControl w:val="0"/>
      <w:shd w:val="clear" w:color="auto" w:fill="FFFFFF"/>
      <w:spacing w:before="360" w:after="240" w:line="299" w:lineRule="exact"/>
      <w:jc w:val="center"/>
    </w:pPr>
    <w:rPr>
      <w:b/>
      <w:bCs/>
      <w:sz w:val="26"/>
      <w:szCs w:val="26"/>
    </w:rPr>
  </w:style>
  <w:style w:type="paragraph" w:customStyle="1" w:styleId="50">
    <w:name w:val="Основной текст (5)"/>
    <w:basedOn w:val="a"/>
    <w:link w:val="5"/>
    <w:uiPriority w:val="99"/>
    <w:rsid w:val="00101E10"/>
    <w:pPr>
      <w:widowControl w:val="0"/>
      <w:shd w:val="clear" w:color="auto" w:fill="FFFFFF"/>
      <w:spacing w:after="300" w:line="240" w:lineRule="atLeast"/>
      <w:jc w:val="right"/>
    </w:pPr>
  </w:style>
  <w:style w:type="paragraph" w:customStyle="1" w:styleId="60">
    <w:name w:val="Основной текст (6)"/>
    <w:basedOn w:val="a"/>
    <w:link w:val="6"/>
    <w:uiPriority w:val="99"/>
    <w:rsid w:val="00101E10"/>
    <w:pPr>
      <w:widowControl w:val="0"/>
      <w:shd w:val="clear" w:color="auto" w:fill="FFFFFF"/>
      <w:spacing w:after="0" w:line="240" w:lineRule="atLeast"/>
      <w:jc w:val="both"/>
    </w:pPr>
    <w:rPr>
      <w:sz w:val="9"/>
      <w:szCs w:val="9"/>
    </w:rPr>
  </w:style>
  <w:style w:type="paragraph" w:customStyle="1" w:styleId="70">
    <w:name w:val="Основной текст (7)"/>
    <w:basedOn w:val="a"/>
    <w:link w:val="7"/>
    <w:uiPriority w:val="99"/>
    <w:rsid w:val="00101E10"/>
    <w:pPr>
      <w:widowControl w:val="0"/>
      <w:shd w:val="clear" w:color="auto" w:fill="FFFFFF"/>
      <w:spacing w:after="0" w:line="288" w:lineRule="exact"/>
      <w:jc w:val="center"/>
    </w:pPr>
    <w:rPr>
      <w:sz w:val="20"/>
      <w:szCs w:val="20"/>
    </w:rPr>
  </w:style>
  <w:style w:type="paragraph" w:customStyle="1" w:styleId="aa">
    <w:name w:val="Оглавление"/>
    <w:basedOn w:val="a"/>
    <w:link w:val="a9"/>
    <w:uiPriority w:val="99"/>
    <w:rsid w:val="00101E10"/>
    <w:pPr>
      <w:widowControl w:val="0"/>
      <w:shd w:val="clear" w:color="auto" w:fill="FFFFFF"/>
      <w:spacing w:after="0" w:line="288" w:lineRule="exact"/>
      <w:jc w:val="both"/>
    </w:pPr>
    <w:rPr>
      <w:sz w:val="26"/>
      <w:szCs w:val="26"/>
    </w:rPr>
  </w:style>
  <w:style w:type="paragraph" w:customStyle="1" w:styleId="ac">
    <w:name w:val="Подпись к таблице"/>
    <w:basedOn w:val="a"/>
    <w:link w:val="ab"/>
    <w:uiPriority w:val="99"/>
    <w:rsid w:val="00101E10"/>
    <w:pPr>
      <w:widowControl w:val="0"/>
      <w:shd w:val="clear" w:color="auto" w:fill="FFFFFF"/>
      <w:spacing w:after="0" w:line="240" w:lineRule="atLeast"/>
    </w:pPr>
    <w:rPr>
      <w:sz w:val="26"/>
      <w:szCs w:val="26"/>
    </w:rPr>
  </w:style>
  <w:style w:type="paragraph" w:customStyle="1" w:styleId="ae">
    <w:name w:val="Колонтитул"/>
    <w:basedOn w:val="a"/>
    <w:link w:val="ad"/>
    <w:uiPriority w:val="99"/>
    <w:rsid w:val="00101E10"/>
    <w:pPr>
      <w:widowControl w:val="0"/>
      <w:shd w:val="clear" w:color="auto" w:fill="FFFFFF"/>
      <w:spacing w:after="0" w:line="24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6724">
      <w:marLeft w:val="0"/>
      <w:marRight w:val="0"/>
      <w:marTop w:val="0"/>
      <w:marBottom w:val="0"/>
      <w:divBdr>
        <w:top w:val="none" w:sz="0" w:space="0" w:color="auto"/>
        <w:left w:val="none" w:sz="0" w:space="0" w:color="auto"/>
        <w:bottom w:val="none" w:sz="0" w:space="0" w:color="auto"/>
        <w:right w:val="none" w:sz="0" w:space="0" w:color="auto"/>
      </w:divBdr>
      <w:divsChild>
        <w:div w:id="302006730">
          <w:marLeft w:val="0"/>
          <w:marRight w:val="0"/>
          <w:marTop w:val="0"/>
          <w:marBottom w:val="0"/>
          <w:divBdr>
            <w:top w:val="none" w:sz="0" w:space="0" w:color="auto"/>
            <w:left w:val="none" w:sz="0" w:space="0" w:color="auto"/>
            <w:bottom w:val="none" w:sz="0" w:space="0" w:color="auto"/>
            <w:right w:val="none" w:sz="0" w:space="0" w:color="auto"/>
          </w:divBdr>
          <w:divsChild>
            <w:div w:id="302006726">
              <w:marLeft w:val="0"/>
              <w:marRight w:val="0"/>
              <w:marTop w:val="0"/>
              <w:marBottom w:val="0"/>
              <w:divBdr>
                <w:top w:val="none" w:sz="0" w:space="0" w:color="auto"/>
                <w:left w:val="none" w:sz="0" w:space="0" w:color="auto"/>
                <w:bottom w:val="none" w:sz="0" w:space="0" w:color="auto"/>
                <w:right w:val="none" w:sz="0" w:space="0" w:color="auto"/>
              </w:divBdr>
              <w:divsChild>
                <w:div w:id="302006725">
                  <w:marLeft w:val="0"/>
                  <w:marRight w:val="0"/>
                  <w:marTop w:val="0"/>
                  <w:marBottom w:val="0"/>
                  <w:divBdr>
                    <w:top w:val="none" w:sz="0" w:space="0" w:color="auto"/>
                    <w:left w:val="none" w:sz="0" w:space="0" w:color="auto"/>
                    <w:bottom w:val="none" w:sz="0" w:space="0" w:color="auto"/>
                    <w:right w:val="none" w:sz="0" w:space="0" w:color="auto"/>
                  </w:divBdr>
                  <w:divsChild>
                    <w:div w:id="302006723">
                      <w:marLeft w:val="0"/>
                      <w:marRight w:val="0"/>
                      <w:marTop w:val="0"/>
                      <w:marBottom w:val="0"/>
                      <w:divBdr>
                        <w:top w:val="none" w:sz="0" w:space="0" w:color="auto"/>
                        <w:left w:val="none" w:sz="0" w:space="0" w:color="auto"/>
                        <w:bottom w:val="none" w:sz="0" w:space="0" w:color="auto"/>
                        <w:right w:val="none" w:sz="0" w:space="0" w:color="auto"/>
                      </w:divBdr>
                      <w:divsChild>
                        <w:div w:id="302006728">
                          <w:marLeft w:val="0"/>
                          <w:marRight w:val="0"/>
                          <w:marTop w:val="0"/>
                          <w:marBottom w:val="0"/>
                          <w:divBdr>
                            <w:top w:val="none" w:sz="0" w:space="0" w:color="auto"/>
                            <w:left w:val="none" w:sz="0" w:space="0" w:color="auto"/>
                            <w:bottom w:val="none" w:sz="0" w:space="0" w:color="auto"/>
                            <w:right w:val="none" w:sz="0" w:space="0" w:color="auto"/>
                          </w:divBdr>
                          <w:divsChild>
                            <w:div w:id="302006729">
                              <w:marLeft w:val="0"/>
                              <w:marRight w:val="0"/>
                              <w:marTop w:val="0"/>
                              <w:marBottom w:val="0"/>
                              <w:divBdr>
                                <w:top w:val="none" w:sz="0" w:space="0" w:color="auto"/>
                                <w:left w:val="none" w:sz="0" w:space="0" w:color="auto"/>
                                <w:bottom w:val="none" w:sz="0" w:space="0" w:color="auto"/>
                                <w:right w:val="none" w:sz="0" w:space="0" w:color="auto"/>
                              </w:divBdr>
                              <w:divsChild>
                                <w:div w:id="302006727">
                                  <w:marLeft w:val="0"/>
                                  <w:marRight w:val="0"/>
                                  <w:marTop w:val="0"/>
                                  <w:marBottom w:val="0"/>
                                  <w:divBdr>
                                    <w:top w:val="none" w:sz="0" w:space="0" w:color="auto"/>
                                    <w:left w:val="none" w:sz="0" w:space="0" w:color="auto"/>
                                    <w:bottom w:val="none" w:sz="0" w:space="0" w:color="auto"/>
                                    <w:right w:val="none" w:sz="0" w:space="0" w:color="auto"/>
                                  </w:divBdr>
                                  <w:divsChild>
                                    <w:div w:id="302006721">
                                      <w:marLeft w:val="0"/>
                                      <w:marRight w:val="0"/>
                                      <w:marTop w:val="0"/>
                                      <w:marBottom w:val="0"/>
                                      <w:divBdr>
                                        <w:top w:val="none" w:sz="0" w:space="0" w:color="auto"/>
                                        <w:left w:val="none" w:sz="0" w:space="0" w:color="auto"/>
                                        <w:bottom w:val="none" w:sz="0" w:space="0" w:color="auto"/>
                                        <w:right w:val="none" w:sz="0" w:space="0" w:color="auto"/>
                                      </w:divBdr>
                                      <w:divsChild>
                                        <w:div w:id="302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geo</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2</cp:revision>
  <cp:lastPrinted>2018-03-21T05:53:00Z</cp:lastPrinted>
  <dcterms:created xsi:type="dcterms:W3CDTF">2018-04-03T07:35:00Z</dcterms:created>
  <dcterms:modified xsi:type="dcterms:W3CDTF">2018-04-03T07:35:00Z</dcterms:modified>
</cp:coreProperties>
</file>