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09" w:rsidRDefault="00562709">
      <w:pPr>
        <w:spacing w:line="240" w:lineRule="exact"/>
        <w:rPr>
          <w:sz w:val="19"/>
          <w:szCs w:val="19"/>
        </w:rPr>
      </w:pPr>
    </w:p>
    <w:p w:rsidR="00D752AB" w:rsidRPr="00D752AB" w:rsidRDefault="00D752AB" w:rsidP="00D752AB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D752AB" w:rsidRPr="00D752AB" w:rsidRDefault="00D752AB" w:rsidP="00D752A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752AB" w:rsidRPr="00D752AB" w:rsidRDefault="00D752AB" w:rsidP="00D752AB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752AB" w:rsidRPr="00D752AB" w:rsidRDefault="00D752AB" w:rsidP="00D752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D752A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D752AB" w:rsidRPr="00D752AB" w:rsidRDefault="002F3BE6" w:rsidP="00D752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="00D752AB" w:rsidRPr="00D752AB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D752AB" w:rsidRPr="00D752AB" w:rsidRDefault="00D752AB" w:rsidP="00D752AB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752AB" w:rsidRPr="00D752AB" w:rsidRDefault="00D752AB" w:rsidP="00D752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D752AB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D752AB" w:rsidRPr="00D752AB" w:rsidRDefault="00D752AB" w:rsidP="00D752AB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D752AB" w:rsidRPr="002F3BE6" w:rsidRDefault="00D752AB" w:rsidP="00D752A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GoBack"/>
      <w:bookmarkEnd w:id="0"/>
      <w:r w:rsidRPr="002F3B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2F3BE6" w:rsidRPr="002F3BE6">
        <w:rPr>
          <w:rFonts w:ascii="Times New Roman" w:eastAsia="Times New Roman" w:hAnsi="Times New Roman" w:cs="Times New Roman"/>
          <w:b/>
          <w:color w:val="auto"/>
          <w:lang w:bidi="ar-SA"/>
        </w:rPr>
        <w:t>24.01.2023</w:t>
      </w:r>
      <w:r w:rsidRPr="002F3B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2F3BE6" w:rsidRPr="002F3BE6">
        <w:rPr>
          <w:rFonts w:ascii="Times New Roman" w:eastAsia="Times New Roman" w:hAnsi="Times New Roman" w:cs="Times New Roman"/>
          <w:b/>
          <w:color w:val="auto"/>
          <w:lang w:bidi="ar-SA"/>
        </w:rPr>
        <w:t>212</w:t>
      </w:r>
    </w:p>
    <w:p w:rsidR="00D752AB" w:rsidRPr="00D752AB" w:rsidRDefault="00D752AB" w:rsidP="00D752AB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D752AB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562709" w:rsidRDefault="00562709">
      <w:pPr>
        <w:spacing w:line="240" w:lineRule="exact"/>
        <w:rPr>
          <w:sz w:val="19"/>
          <w:szCs w:val="19"/>
        </w:rPr>
      </w:pPr>
    </w:p>
    <w:p w:rsidR="00562709" w:rsidRDefault="00562709">
      <w:pPr>
        <w:rPr>
          <w:sz w:val="2"/>
          <w:szCs w:val="2"/>
        </w:rPr>
        <w:sectPr w:rsidR="00562709" w:rsidSect="00D752AB">
          <w:pgSz w:w="11900" w:h="16840"/>
          <w:pgMar w:top="284" w:right="0" w:bottom="3013" w:left="0" w:header="0" w:footer="3" w:gutter="0"/>
          <w:cols w:space="720"/>
          <w:noEndnote/>
          <w:docGrid w:linePitch="360"/>
        </w:sectPr>
      </w:pPr>
    </w:p>
    <w:p w:rsidR="00562709" w:rsidRDefault="00851A70">
      <w:pPr>
        <w:pStyle w:val="20"/>
        <w:shd w:val="clear" w:color="auto" w:fill="auto"/>
        <w:spacing w:before="0" w:after="746" w:line="274" w:lineRule="exact"/>
        <w:ind w:right="4900"/>
        <w:jc w:val="both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D752AB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 в пользу публичного акционерного общества «Россети Московский регион» в целях размещения и эксплуатации существующего объекта электросетевого хозяйства «КВЛ 35 кВ Ершовка-Елизарово»</w:t>
      </w:r>
    </w:p>
    <w:p w:rsidR="00562709" w:rsidRDefault="00851A70">
      <w:pPr>
        <w:pStyle w:val="20"/>
        <w:shd w:val="clear" w:color="auto" w:fill="auto"/>
        <w:spacing w:before="0" w:after="586" w:line="317" w:lineRule="exact"/>
        <w:ind w:left="180" w:firstLine="700"/>
        <w:jc w:val="both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публичного акционерного общества «Россети Московский регион» от 07.12.2022 № Р001-9234482072-66829570,</w:t>
      </w:r>
    </w:p>
    <w:p w:rsidR="00562709" w:rsidRDefault="00851A70">
      <w:pPr>
        <w:pStyle w:val="50"/>
        <w:keepNext/>
        <w:keepLines/>
        <w:shd w:val="clear" w:color="auto" w:fill="auto"/>
        <w:spacing w:before="0" w:after="108" w:line="260" w:lineRule="exact"/>
        <w:ind w:left="3880"/>
      </w:pPr>
      <w:bookmarkStart w:id="1" w:name="bookmark0"/>
      <w:r>
        <w:t>ПОСТАНОВЛЯЮ:</w:t>
      </w:r>
      <w:bookmarkEnd w:id="1"/>
    </w:p>
    <w:p w:rsidR="00562709" w:rsidRDefault="00851A70">
      <w:pPr>
        <w:pStyle w:val="20"/>
        <w:numPr>
          <w:ilvl w:val="0"/>
          <w:numId w:val="1"/>
        </w:numPr>
        <w:shd w:val="clear" w:color="auto" w:fill="auto"/>
        <w:tabs>
          <w:tab w:val="left" w:pos="1445"/>
        </w:tabs>
        <w:spacing w:before="0" w:after="60" w:line="317" w:lineRule="exact"/>
        <w:ind w:firstLine="720"/>
        <w:jc w:val="both"/>
      </w:pPr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публичного акционерного общества «Россети Московский регион», в целях размещения и эксплуатации существующего объекта электросетевого хозяйства «КВЛ 35 кВ Ершовка-Елизарово», в границах в соответствии с приложением №2 к настоящему Постановлению.</w:t>
      </w:r>
    </w:p>
    <w:p w:rsidR="00562709" w:rsidRDefault="006A09B0" w:rsidP="006A09B0">
      <w:pPr>
        <w:pStyle w:val="20"/>
        <w:shd w:val="clear" w:color="auto" w:fill="auto"/>
        <w:spacing w:before="0" w:after="0" w:line="317" w:lineRule="exact"/>
        <w:jc w:val="both"/>
      </w:pPr>
      <w:r>
        <w:t xml:space="preserve">               </w:t>
      </w:r>
      <w:r w:rsidR="00851A70">
        <w:t>Порядок установления зон с особыми условиями использования территорий для объектов</w:t>
      </w:r>
      <w:r>
        <w:t xml:space="preserve"> </w:t>
      </w:r>
      <w:r w:rsidR="00851A70">
        <w:t>электросетевого хозяйства и содержание ограничений прав на земельные участки в</w:t>
      </w:r>
      <w:r>
        <w:t xml:space="preserve"> </w:t>
      </w:r>
      <w:r w:rsidR="00851A70">
        <w:t xml:space="preserve">границе такой зоны установлен постановлением Правительства Российской Федерации 24.02.2009 №160 «О порядке установления охранных зон объектов электросетевого хозяйства и особых условий </w:t>
      </w:r>
      <w:r w:rsidR="00851A70">
        <w:lastRenderedPageBreak/>
        <w:t>использования земельных участков, расположенных в границах таких зон».</w:t>
      </w:r>
    </w:p>
    <w:p w:rsidR="00562709" w:rsidRDefault="006A09B0" w:rsidP="006A09B0">
      <w:pPr>
        <w:pStyle w:val="20"/>
        <w:shd w:val="clear" w:color="auto" w:fill="auto"/>
        <w:spacing w:before="0" w:after="0" w:line="317" w:lineRule="exact"/>
        <w:jc w:val="both"/>
      </w:pPr>
      <w:r>
        <w:t xml:space="preserve">              </w:t>
      </w:r>
      <w:r w:rsidR="00851A70">
        <w:t>Порядок расчета и внесения платы за публичный сервитут не устанавливается.</w:t>
      </w:r>
    </w:p>
    <w:p w:rsidR="00562709" w:rsidRDefault="006A09B0" w:rsidP="006A09B0">
      <w:pPr>
        <w:pStyle w:val="20"/>
        <w:shd w:val="clear" w:color="auto" w:fill="auto"/>
        <w:spacing w:before="0" w:after="0" w:line="317" w:lineRule="exact"/>
        <w:jc w:val="both"/>
      </w:pPr>
      <w:r>
        <w:t xml:space="preserve">              </w:t>
      </w:r>
      <w:r w:rsidR="00851A70">
        <w:t>Составление графика проведения работ при эксплуатации сущест</w:t>
      </w:r>
      <w:r w:rsidR="00D752AB">
        <w:t xml:space="preserve">вующего объекта электросетевого </w:t>
      </w:r>
      <w:r w:rsidR="00851A70">
        <w:t>хозяйства ««КВЛ 35 кВ Ершовка-Елизарово» не требуется.</w:t>
      </w:r>
    </w:p>
    <w:p w:rsidR="00562709" w:rsidRDefault="00851A70" w:rsidP="006A09B0">
      <w:pPr>
        <w:pStyle w:val="20"/>
        <w:shd w:val="clear" w:color="auto" w:fill="auto"/>
        <w:spacing w:before="0" w:after="60" w:line="317" w:lineRule="exact"/>
        <w:ind w:right="57" w:firstLine="760"/>
        <w:jc w:val="both"/>
      </w:pPr>
      <w:r>
        <w:t>ПАО "Россети Московский регион"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562709" w:rsidRDefault="00851A70" w:rsidP="006A09B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60" w:line="317" w:lineRule="exact"/>
        <w:ind w:firstLine="760"/>
        <w:jc w:val="both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562709" w:rsidRDefault="00851A70" w:rsidP="006A09B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95" w:line="317" w:lineRule="exact"/>
        <w:ind w:firstLine="760"/>
        <w:jc w:val="both"/>
      </w:pPr>
      <w:r>
        <w:t xml:space="preserve">Администрации в течение </w:t>
      </w:r>
      <w:r w:rsidRPr="006A09B0">
        <w:rPr>
          <w:color w:val="auto"/>
        </w:rPr>
        <w:t xml:space="preserve">5 рабочих дней разместить настоящее Постановление на официальном информационном сайте администрации </w:t>
      </w:r>
      <w:hyperlink r:id="rId8" w:history="1">
        <w:r w:rsidRPr="006A09B0">
          <w:rPr>
            <w:rStyle w:val="a3"/>
            <w:color w:val="auto"/>
            <w:lang w:val="en-US" w:eastAsia="en-US" w:bidi="en-US"/>
          </w:rPr>
          <w:t>https</w:t>
        </w:r>
        <w:r w:rsidRPr="006A09B0">
          <w:rPr>
            <w:rStyle w:val="a3"/>
            <w:color w:val="auto"/>
            <w:lang w:eastAsia="en-US" w:bidi="en-US"/>
          </w:rPr>
          <w:t>://</w:t>
        </w:r>
        <w:r w:rsidRPr="006A09B0">
          <w:rPr>
            <w:rStyle w:val="a3"/>
            <w:color w:val="auto"/>
            <w:lang w:val="en-US" w:eastAsia="en-US" w:bidi="en-US"/>
          </w:rPr>
          <w:t>www</w:t>
        </w:r>
        <w:r w:rsidRPr="006A09B0">
          <w:rPr>
            <w:rStyle w:val="a3"/>
            <w:color w:val="auto"/>
            <w:lang w:eastAsia="en-US" w:bidi="en-US"/>
          </w:rPr>
          <w:t>.</w:t>
        </w:r>
        <w:r w:rsidRPr="006A09B0">
          <w:rPr>
            <w:rStyle w:val="a3"/>
            <w:color w:val="auto"/>
            <w:lang w:val="en-US" w:eastAsia="en-US" w:bidi="en-US"/>
          </w:rPr>
          <w:t>domod</w:t>
        </w:r>
        <w:r w:rsidRPr="006A09B0">
          <w:rPr>
            <w:rStyle w:val="a3"/>
            <w:color w:val="auto"/>
            <w:lang w:eastAsia="en-US" w:bidi="en-US"/>
          </w:rPr>
          <w:t>.</w:t>
        </w:r>
        <w:r w:rsidRPr="006A09B0">
          <w:rPr>
            <w:rStyle w:val="a3"/>
            <w:color w:val="auto"/>
            <w:lang w:val="en-US" w:eastAsia="en-US" w:bidi="en-US"/>
          </w:rPr>
          <w:t>ru</w:t>
        </w:r>
        <w:r w:rsidRPr="006A09B0">
          <w:rPr>
            <w:rStyle w:val="a3"/>
            <w:color w:val="auto"/>
            <w:lang w:eastAsia="en-US" w:bidi="en-US"/>
          </w:rPr>
          <w:t>/</w:t>
        </w:r>
      </w:hyperlink>
      <w:r w:rsidRPr="006A09B0">
        <w:rPr>
          <w:color w:val="auto"/>
          <w:lang w:eastAsia="en-US" w:bidi="en-US"/>
        </w:rPr>
        <w:t xml:space="preserve"> </w:t>
      </w:r>
      <w:r w:rsidRPr="006A09B0">
        <w:rPr>
          <w:color w:val="auto"/>
        </w:rPr>
        <w:t>в информационно</w:t>
      </w:r>
      <w:r>
        <w:t>-телекоммуникационной сети «Интернет».</w:t>
      </w:r>
    </w:p>
    <w:p w:rsidR="00562709" w:rsidRDefault="00851A70" w:rsidP="006A09B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22" w:line="274" w:lineRule="exact"/>
        <w:ind w:firstLine="760"/>
        <w:jc w:val="both"/>
      </w:pPr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562709" w:rsidRDefault="00851A70" w:rsidP="006A09B0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before="0" w:after="1761" w:line="322" w:lineRule="exact"/>
        <w:ind w:firstLine="760"/>
        <w:jc w:val="both"/>
      </w:pPr>
      <w:r>
        <w:t>Контроль за выполнением настоящего Постановления возложить на заместителя главы администрации Хрусталеву Е.М.</w:t>
      </w:r>
    </w:p>
    <w:p w:rsidR="00562709" w:rsidRDefault="002F3BE6">
      <w:pPr>
        <w:pStyle w:val="20"/>
        <w:shd w:val="clear" w:color="auto" w:fill="auto"/>
        <w:spacing w:before="0" w:after="0" w:line="220" w:lineRule="exact"/>
        <w:ind w:left="16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-11430</wp:posOffset>
                </wp:positionV>
                <wp:extent cx="892810" cy="139700"/>
                <wp:effectExtent l="444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709" w:rsidRDefault="00851A70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1pt;margin-top:-.9pt;width:70.3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uVTqwIAAKg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" filled="f" stroked="f">
                <v:textbox style="mso-fit-shape-to-text:t" inset="0,0,0,0">
                  <w:txbxContent>
                    <w:p w:rsidR="00562709" w:rsidRDefault="00851A70">
                      <w:pPr>
                        <w:pStyle w:val="20"/>
                        <w:shd w:val="clear" w:color="auto" w:fill="auto"/>
                        <w:spacing w:before="0" w:after="0"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6A09B0">
        <w:rPr>
          <w:rStyle w:val="21"/>
        </w:rPr>
        <w:t>Г</w:t>
      </w:r>
      <w:r w:rsidR="00851A70">
        <w:rPr>
          <w:rStyle w:val="21"/>
        </w:rPr>
        <w:t>лава городского округа</w:t>
      </w:r>
    </w:p>
    <w:sectPr w:rsidR="00562709" w:rsidSect="00D752AB">
      <w:type w:val="continuous"/>
      <w:pgSz w:w="11900" w:h="16840"/>
      <w:pgMar w:top="993" w:right="928" w:bottom="1276" w:left="15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46B" w:rsidRDefault="0093246B">
      <w:r>
        <w:separator/>
      </w:r>
    </w:p>
  </w:endnote>
  <w:endnote w:type="continuationSeparator" w:id="0">
    <w:p w:rsidR="0093246B" w:rsidRDefault="00932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46B" w:rsidRDefault="0093246B"/>
  </w:footnote>
  <w:footnote w:type="continuationSeparator" w:id="0">
    <w:p w:rsidR="0093246B" w:rsidRDefault="009324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E1BEC"/>
    <w:multiLevelType w:val="multilevel"/>
    <w:tmpl w:val="D340E1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09"/>
    <w:rsid w:val="002F3BE6"/>
    <w:rsid w:val="00562709"/>
    <w:rsid w:val="006A09B0"/>
    <w:rsid w:val="00851A70"/>
    <w:rsid w:val="0093246B"/>
    <w:rsid w:val="00D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540" w:after="18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B0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540" w:after="180" w:line="0" w:lineRule="atLeast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A09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09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А.А.</dc:creator>
  <cp:lastModifiedBy>Макарова А.А.</cp:lastModifiedBy>
  <cp:revision>2</cp:revision>
  <cp:lastPrinted>2023-01-20T13:20:00Z</cp:lastPrinted>
  <dcterms:created xsi:type="dcterms:W3CDTF">2023-01-26T12:17:00Z</dcterms:created>
  <dcterms:modified xsi:type="dcterms:W3CDTF">2023-01-26T12:17:00Z</dcterms:modified>
</cp:coreProperties>
</file>