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7A" w:rsidRPr="00A5777A" w:rsidRDefault="00A5777A" w:rsidP="00A5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A5777A" w:rsidRPr="00A5777A" w:rsidRDefault="00A5777A" w:rsidP="00A5777A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A5777A" w:rsidRPr="00A5777A" w:rsidRDefault="00A5777A" w:rsidP="00A57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77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A5777A" w:rsidRPr="00A5777A" w:rsidRDefault="00617627" w:rsidP="00A57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bookmarkStart w:id="0" w:name="_GoBack"/>
      <w:bookmarkEnd w:id="0"/>
      <w:r w:rsidR="00A5777A" w:rsidRPr="00A577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A5777A" w:rsidRPr="00A5777A" w:rsidRDefault="00A5777A" w:rsidP="00A57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77A" w:rsidRPr="00A5777A" w:rsidRDefault="00A5777A" w:rsidP="00A5777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577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пл.30-летия Победы, д.1, микрорайон Центральный, </w:t>
      </w:r>
      <w:proofErr w:type="spellStart"/>
      <w:r w:rsidRPr="00A577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</w:t>
      </w:r>
      <w:proofErr w:type="gramStart"/>
      <w:r w:rsidRPr="00A577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.Д</w:t>
      </w:r>
      <w:proofErr w:type="gramEnd"/>
      <w:r w:rsidRPr="00A577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омодедово</w:t>
      </w:r>
      <w:proofErr w:type="spellEnd"/>
      <w:r w:rsidRPr="00A577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Московская область, 142000, тел.(495)276-05-13,(496)792-41-11</w:t>
      </w:r>
    </w:p>
    <w:p w:rsidR="00A5777A" w:rsidRPr="00A5777A" w:rsidRDefault="00A5777A" w:rsidP="00A5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777A" w:rsidRPr="00A5777A" w:rsidRDefault="00A5777A" w:rsidP="00A577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5777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A5777A" w:rsidRPr="00A5777A" w:rsidRDefault="00A5777A" w:rsidP="00A5777A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A5777A" w:rsidRPr="00617627" w:rsidRDefault="00617627" w:rsidP="00A5777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1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08</w:t>
      </w:r>
      <w:r w:rsidRPr="00617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07</w:t>
      </w:r>
      <w:r w:rsidRPr="00617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1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2016</w:t>
      </w:r>
      <w:r w:rsidRPr="00617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2022</w:t>
      </w:r>
    </w:p>
    <w:p w:rsidR="00A5777A" w:rsidRDefault="00A5777A" w:rsidP="00617627">
      <w:pPr>
        <w:spacing w:before="60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</w:t>
      </w:r>
      <w:r w:rsidRPr="00A5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порядке</w:t>
      </w:r>
    </w:p>
    <w:p w:rsidR="00A5777A" w:rsidRDefault="00A5777A" w:rsidP="00A577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размещения аттракционов, иных устройств</w:t>
      </w:r>
    </w:p>
    <w:p w:rsidR="00A5777A" w:rsidRPr="00A5777A" w:rsidRDefault="00A5777A" w:rsidP="00A577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развлечений на территории </w:t>
      </w:r>
      <w:proofErr w:type="gramStart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</w:t>
      </w:r>
      <w:proofErr w:type="gramEnd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777A" w:rsidRDefault="00A5777A" w:rsidP="00A577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округа Домодедово при проведении </w:t>
      </w:r>
    </w:p>
    <w:p w:rsidR="00A5777A" w:rsidRDefault="00A5777A" w:rsidP="00A577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праздничных,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культурно-массовых, </w:t>
      </w:r>
    </w:p>
    <w:p w:rsidR="00A5777A" w:rsidRPr="00A5777A" w:rsidRDefault="00A5777A" w:rsidP="00A577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спортивно-массовых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</w:t>
      </w:r>
    </w:p>
    <w:p w:rsidR="00A5777A" w:rsidRPr="00A5777A" w:rsidRDefault="00A5777A" w:rsidP="00A57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7A" w:rsidRPr="00A5777A" w:rsidRDefault="00A5777A" w:rsidP="00A57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77A" w:rsidRPr="00A5777A" w:rsidRDefault="00A5777A" w:rsidP="00A57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77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 от 26.07.2006 № 135-ФЗ "О защите конкуренции",</w:t>
      </w:r>
    </w:p>
    <w:p w:rsidR="00A5777A" w:rsidRPr="00A5777A" w:rsidRDefault="00A5777A" w:rsidP="00A5777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5777A" w:rsidRPr="00A5777A" w:rsidRDefault="00A5777A" w:rsidP="00A57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777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5777A" w:rsidRPr="00A5777A" w:rsidRDefault="00A5777A" w:rsidP="00A577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777A" w:rsidRPr="00230C74" w:rsidRDefault="00A5777A" w:rsidP="00A5777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Pr="00A57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 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порядке размещения аттракционов, иных устрой</w:t>
      </w:r>
      <w:proofErr w:type="gramStart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 дл</w:t>
      </w:r>
      <w:proofErr w:type="gramEnd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развлечений  на территории городского округа Домодедово при проведении праздничных, </w:t>
      </w:r>
      <w:r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культурно-массовых, спортивно-массовых мероприятий (Прилагается).</w:t>
      </w:r>
    </w:p>
    <w:p w:rsidR="00A5777A" w:rsidRPr="00230C74" w:rsidRDefault="00A5777A" w:rsidP="00A577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D1835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57D1B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1 п</w:t>
      </w:r>
      <w:r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Домодедово от 2</w:t>
      </w:r>
      <w:r w:rsidR="00E8488C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8488C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</w:t>
      </w:r>
      <w:r w:rsidR="00E8488C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488C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557D1B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0C74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размещения аттракционов,  иных устрой</w:t>
      </w:r>
      <w:proofErr w:type="gramStart"/>
      <w:r w:rsidR="00230C74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="00230C74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развлечений  на территории городского округа Домодедово при проведении праздничных, культурно-массовых, спортивно-массовых мероприятий</w:t>
      </w:r>
      <w:r w:rsidR="00557D1B"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3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A5777A" w:rsidRPr="00A5777A" w:rsidRDefault="00A5777A" w:rsidP="00A577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установленном порядке.</w:t>
      </w:r>
    </w:p>
    <w:p w:rsidR="00A5777A" w:rsidRPr="00A5777A" w:rsidRDefault="00A5777A" w:rsidP="00A577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77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577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777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- председателя комитета  по управлению имуществом  администрации городского округа Домодедово   Хрусталеву Е.М.</w:t>
      </w:r>
    </w:p>
    <w:p w:rsidR="00A5777A" w:rsidRDefault="00A5777A" w:rsidP="00A5777A">
      <w:pPr>
        <w:spacing w:after="160" w:line="259" w:lineRule="auto"/>
        <w:ind w:right="-2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77A" w:rsidRPr="00A5777A" w:rsidRDefault="00A5777A" w:rsidP="00A5777A">
      <w:pPr>
        <w:spacing w:after="160" w:line="259" w:lineRule="auto"/>
        <w:ind w:right="-25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77A" w:rsidRPr="00A5777A" w:rsidRDefault="00A5777A" w:rsidP="00A5777A">
      <w:pPr>
        <w:spacing w:after="160" w:line="259" w:lineRule="auto"/>
        <w:ind w:right="-250"/>
        <w:jc w:val="both"/>
        <w:rPr>
          <w:rFonts w:ascii="Times New Roman" w:hAnsi="Times New Roman" w:cs="Times New Roman"/>
          <w:sz w:val="24"/>
          <w:szCs w:val="24"/>
        </w:rPr>
      </w:pPr>
      <w:r w:rsidRPr="00A5777A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E8488C">
        <w:rPr>
          <w:rFonts w:ascii="Times New Roman" w:hAnsi="Times New Roman" w:cs="Times New Roman"/>
          <w:sz w:val="24"/>
          <w:szCs w:val="24"/>
        </w:rPr>
        <w:t>ь</w:t>
      </w:r>
      <w:r w:rsidRPr="00A5777A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</w:t>
      </w:r>
      <w:r w:rsidR="00E8488C">
        <w:rPr>
          <w:rFonts w:ascii="Times New Roman" w:hAnsi="Times New Roman" w:cs="Times New Roman"/>
          <w:sz w:val="24"/>
          <w:szCs w:val="24"/>
        </w:rPr>
        <w:tab/>
      </w:r>
      <w:r w:rsidR="00E8488C">
        <w:rPr>
          <w:rFonts w:ascii="Times New Roman" w:hAnsi="Times New Roman" w:cs="Times New Roman"/>
          <w:sz w:val="24"/>
          <w:szCs w:val="24"/>
        </w:rPr>
        <w:tab/>
      </w:r>
      <w:r w:rsidR="00E8488C"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gramStart"/>
      <w:r w:rsidR="00E8488C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</w:p>
    <w:p w:rsidR="00A5777A" w:rsidRPr="00A5777A" w:rsidRDefault="00A5777A" w:rsidP="00A5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7A" w:rsidRDefault="00A5777A" w:rsidP="00A5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7A" w:rsidRDefault="00A5777A" w:rsidP="00A5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7A" w:rsidRDefault="00A5777A" w:rsidP="00A5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7A" w:rsidRDefault="00A5777A" w:rsidP="00A5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7A" w:rsidRDefault="00A5777A" w:rsidP="00A5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7A" w:rsidRDefault="00A5777A" w:rsidP="00A5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C6" w:rsidRDefault="009C33C6" w:rsidP="00A57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7A" w:rsidRPr="00A5777A" w:rsidRDefault="00A5777A" w:rsidP="00A5777A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A5777A" w:rsidRPr="00A5777A" w:rsidRDefault="00A5777A" w:rsidP="00A5777A">
      <w:pPr>
        <w:spacing w:after="0" w:line="259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Администрации </w:t>
      </w:r>
    </w:p>
    <w:p w:rsidR="00A5777A" w:rsidRPr="00A5777A" w:rsidRDefault="00A5777A" w:rsidP="00A5777A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Домодедово</w:t>
      </w:r>
    </w:p>
    <w:p w:rsidR="00A5777A" w:rsidRPr="00A5777A" w:rsidRDefault="00A5777A" w:rsidP="00A5777A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="00617627">
        <w:rPr>
          <w:rFonts w:ascii="Times New Roman" w:hAnsi="Times New Roman" w:cs="Times New Roman"/>
          <w:color w:val="000000" w:themeColor="text1"/>
          <w:sz w:val="24"/>
          <w:szCs w:val="24"/>
        </w:rPr>
        <w:t>от 08.07.2016 № 2022</w:t>
      </w:r>
    </w:p>
    <w:p w:rsidR="00A5777A" w:rsidRDefault="00A5777A" w:rsidP="00A5777A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9A5" w:rsidRPr="00A5777A" w:rsidRDefault="00B539A5" w:rsidP="00A5777A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777A" w:rsidRPr="00A5777A" w:rsidRDefault="00A5777A" w:rsidP="00A5777A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ПОЛОЖЕНИЕ</w:t>
      </w:r>
    </w:p>
    <w:p w:rsidR="00A5777A" w:rsidRPr="00A5777A" w:rsidRDefault="00A5777A" w:rsidP="00A57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порядке размещения аттракционов,  иных устрой</w:t>
      </w:r>
      <w:proofErr w:type="gramStart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дл</w:t>
      </w:r>
      <w:proofErr w:type="gramEnd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развлечений  на территории городского округа Домодедово при проведении праздничных, культурно-массовых,</w:t>
      </w:r>
      <w:r w:rsidR="00557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спортивно-массовых мероприятий</w:t>
      </w:r>
    </w:p>
    <w:p w:rsidR="00A5777A" w:rsidRPr="00A5777A" w:rsidRDefault="00A5777A" w:rsidP="00A577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5777A" w:rsidRDefault="00A5777A" w:rsidP="00A577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06.10.2003 № 131-ФЗ 2015 "Об общих принципах организации местного самоуправления в Российской Федерации", Федеральным законом  от 26.07.2006 № 135-ФЗ "О защите конкуренции", Приказом Федеральной антимонопольной службы России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B21AB5" w:rsidRDefault="00B21AB5" w:rsidP="00A577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AB5" w:rsidRPr="00B21AB5" w:rsidRDefault="00B21AB5" w:rsidP="00B21AB5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проведения аукциона</w:t>
      </w:r>
    </w:p>
    <w:p w:rsidR="00B21AB5" w:rsidRPr="00A5777A" w:rsidRDefault="00B21AB5" w:rsidP="00A5777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6DC7" w:rsidRPr="00B16DC7" w:rsidRDefault="00B16DC7" w:rsidP="00467E61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Настоящее Положение регулирует процедуру размещения 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аттракционов,  иных устрой</w:t>
      </w:r>
      <w:proofErr w:type="gramStart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дл</w:t>
      </w:r>
      <w:proofErr w:type="gramEnd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развлечений на территории городского округа Домодедово при проведении  праздничных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культурно-</w:t>
      </w:r>
      <w:r w:rsidRPr="00C07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массовых,</w:t>
      </w:r>
      <w:r w:rsidRPr="00A577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спортивно-массовых мероприятий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праздничные мероприятия)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3449" w:rsidRPr="003A7E40" w:rsidRDefault="00B16DC7" w:rsidP="003A7E40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Размещение </w:t>
      </w:r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аттракционов,  иных устрой</w:t>
      </w:r>
      <w:proofErr w:type="gramStart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дл</w:t>
      </w:r>
      <w:proofErr w:type="gramEnd"/>
      <w:r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развлечений на территории городского округа Домодедово при проведении праздничных мероприятий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по результатам торгов в соответствии со схемой размещения </w:t>
      </w: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аттракционов, иных устройств для развлечений при проведении праздничных мероприятий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(далее – схема размещения).</w:t>
      </w:r>
    </w:p>
    <w:p w:rsidR="00467E61" w:rsidRPr="00800927" w:rsidRDefault="00D826DA" w:rsidP="00467E61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67E61">
        <w:rPr>
          <w:rFonts w:ascii="Times New Roman" w:hAnsi="Times New Roman" w:cs="Times New Roman"/>
          <w:color w:val="000000" w:themeColor="text1"/>
          <w:sz w:val="24"/>
          <w:szCs w:val="24"/>
        </w:rPr>
        <w:t>Торги проводятся в форме открытого аукциона</w:t>
      </w:r>
      <w:r w:rsidR="00C07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размещение аттракционов, иных устрой</w:t>
      </w:r>
      <w:proofErr w:type="gramStart"/>
      <w:r w:rsidR="00C07564">
        <w:rPr>
          <w:rFonts w:ascii="Times New Roman" w:hAnsi="Times New Roman" w:cs="Times New Roman"/>
          <w:color w:val="000000" w:themeColor="text1"/>
          <w:sz w:val="24"/>
          <w:szCs w:val="24"/>
        </w:rPr>
        <w:t>ств дл</w:t>
      </w:r>
      <w:proofErr w:type="gramEnd"/>
      <w:r w:rsidR="00C07564">
        <w:rPr>
          <w:rFonts w:ascii="Times New Roman" w:hAnsi="Times New Roman" w:cs="Times New Roman"/>
          <w:color w:val="000000" w:themeColor="text1"/>
          <w:sz w:val="24"/>
          <w:szCs w:val="24"/>
        </w:rPr>
        <w:t>я развлечений при проведении праздничных мероприятий (далее – аукцион)</w:t>
      </w:r>
      <w:r w:rsidR="00C07564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0927" w:rsidRDefault="00800927" w:rsidP="00800927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Аукцион</w:t>
      </w: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с целью  обеспечения открытости, гласности, состязательности и равных условий для всех претендующих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заключения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договоров</w:t>
      </w:r>
      <w:proofErr w:type="gramEnd"/>
      <w:r w:rsid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размещени</w:t>
      </w:r>
      <w:r w:rsidR="00F2021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аттракционов, иных устройств для развлечений на территории городского округа Домодедово при проведении праздничных мероприятий</w:t>
      </w:r>
      <w:r w:rsid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2021F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оказания услуг по организации досуг</w:t>
      </w:r>
      <w:r w:rsidR="00F2021F">
        <w:rPr>
          <w:rFonts w:ascii="Times New Roman" w:hAnsi="Times New Roman" w:cs="Times New Roman"/>
          <w:color w:val="000000" w:themeColor="text1"/>
          <w:sz w:val="24"/>
          <w:szCs w:val="24"/>
        </w:rPr>
        <w:t>а граждан надлежащего качества,</w:t>
      </w:r>
      <w:r w:rsidR="00F2021F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безопасных для жизни, здоровья и  имущества посетителей праздничных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0927" w:rsidRPr="003A7E40" w:rsidRDefault="00A5777A" w:rsidP="00800927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Организатором </w:t>
      </w:r>
      <w:r w:rsidR="00D826DA"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выступает Комитет по управлению имуществом Администрации городского округа Домодедово  (далее - организатор </w:t>
      </w:r>
      <w:r w:rsidR="00D826DA"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A7E40" w:rsidRPr="00800927" w:rsidRDefault="003A7E40" w:rsidP="00800927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и проведения аукциона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 сферы обращения Администрации городского округа Домодедово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каждому мероприятию, проводимому на территории городского округа Домодедово, определенному на конкретную его дату проведения,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разрабатывает схему размещения в соответствии с требованиями законодательства о благоустройстве, противопожарными нормами и правилами,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>ациональными стандартами Российской Федерации, в которую включает сведения о мест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аттракционов и иных устройств для развлечений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обозначением</w:t>
      </w:r>
      <w:proofErr w:type="gramEnd"/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места на картографической съемке, площадь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места, определяет характеристики и размер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аттракционов и иных устрой</w:t>
      </w:r>
      <w:proofErr w:type="gramStart"/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>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я развлечений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предполагаемых к размещению на каждом определенном месте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схему размещения организатору аукциона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утверждения</w:t>
      </w:r>
      <w:r w:rsidRPr="008009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7D95" w:rsidRPr="00F2021F" w:rsidRDefault="0090052D" w:rsidP="00F2021F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После утверждения схемы размещения о</w:t>
      </w:r>
      <w:r w:rsidR="005D0A61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аукциона</w:t>
      </w:r>
      <w:r w:rsidR="002D0218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решение</w:t>
      </w:r>
      <w:r w:rsidR="00903A1F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881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аукциона,</w:t>
      </w:r>
      <w:r w:rsidR="00903A1F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77A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разработку </w:t>
      </w:r>
      <w:r w:rsidR="0024126D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="00A5777A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документации</w:t>
      </w:r>
      <w:r w:rsidR="00903A1F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, проекта договора</w:t>
      </w:r>
      <w:r w:rsidR="00A5777A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126D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021F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 w:rsidR="0024126D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r w:rsidR="00157D9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4126D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существенны</w:t>
      </w:r>
      <w:r w:rsidR="00157D9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24126D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договора,</w:t>
      </w:r>
      <w:r w:rsidR="005A5E4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D9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 начальную (минимальную) цену договора на основании отчета об оценке рыночной стоимости </w:t>
      </w:r>
      <w:r w:rsid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начальной </w:t>
      </w:r>
      <w:r w:rsidR="00157D9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цены договора на места размещения аттракционов и иных устройств для развлечений, подготовленный независимым оценщиком, </w:t>
      </w:r>
      <w:r w:rsidR="0024126D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</w:t>
      </w:r>
      <w:r w:rsidR="00A5777A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</w:t>
      </w:r>
      <w:r w:rsidR="0024126D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ает</w:t>
      </w:r>
      <w:r w:rsidR="00A5777A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</w:t>
      </w:r>
      <w:r w:rsidR="0024126D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5777A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</w:t>
      </w:r>
      <w:r w:rsidR="00903A1F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="00157D9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="00157D9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57D9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средствах</w:t>
      </w:r>
      <w:proofErr w:type="gramEnd"/>
      <w:r w:rsidR="00157D9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массовой информации, проводит аукцион</w:t>
      </w:r>
      <w:r w:rsidR="00B21AB5" w:rsidRPr="00F202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7D95" w:rsidRPr="00157D95" w:rsidRDefault="00157D95" w:rsidP="00157D95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проведения аукциона о</w:t>
      </w:r>
      <w:r w:rsidR="00B21AB5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 аукциона заключает договор</w:t>
      </w:r>
      <w:r w:rsidR="00A220D7" w:rsidRPr="00A2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0D7">
        <w:rPr>
          <w:rFonts w:ascii="Times New Roman" w:hAnsi="Times New Roman" w:cs="Times New Roman"/>
          <w:color w:val="000000" w:themeColor="text1"/>
          <w:sz w:val="24"/>
          <w:szCs w:val="24"/>
        </w:rPr>
        <w:t>на размещение аттракционов, иных устрой</w:t>
      </w:r>
      <w:proofErr w:type="gramStart"/>
      <w:r w:rsidR="00A220D7">
        <w:rPr>
          <w:rFonts w:ascii="Times New Roman" w:hAnsi="Times New Roman" w:cs="Times New Roman"/>
          <w:color w:val="000000" w:themeColor="text1"/>
          <w:sz w:val="24"/>
          <w:szCs w:val="24"/>
        </w:rPr>
        <w:t>ств дл</w:t>
      </w:r>
      <w:proofErr w:type="gramEnd"/>
      <w:r w:rsidR="00A220D7">
        <w:rPr>
          <w:rFonts w:ascii="Times New Roman" w:hAnsi="Times New Roman" w:cs="Times New Roman"/>
          <w:color w:val="000000" w:themeColor="text1"/>
          <w:sz w:val="24"/>
          <w:szCs w:val="24"/>
        </w:rPr>
        <w:t>я развлечений при проведении праздничных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0F96" w:rsidRPr="00157D95" w:rsidRDefault="00A5777A" w:rsidP="00157D95">
      <w:pPr>
        <w:pStyle w:val="a5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95ED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21AB5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>роведени</w:t>
      </w:r>
      <w:r w:rsidR="00595ED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21AB5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</w:t>
      </w:r>
      <w:r w:rsidR="00595ED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21AB5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</w:t>
      </w:r>
      <w:r w:rsid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заключения договора на</w:t>
      </w:r>
      <w:r w:rsidR="00B21AB5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размещени</w:t>
      </w:r>
      <w:r w:rsidR="00F2021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21AB5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аттракционов</w:t>
      </w:r>
      <w:r w:rsidR="00BC19C6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>, иных устройств</w:t>
      </w:r>
      <w:r w:rsidR="00F202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развлечений</w:t>
      </w:r>
      <w:r w:rsidR="00B21AB5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праздничных мероприятий, требования к участникам и </w:t>
      </w:r>
      <w:r w:rsidR="00BC19C6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>другие</w:t>
      </w:r>
      <w:r w:rsidR="00B21AB5" w:rsidRPr="00157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аукциона </w:t>
      </w:r>
      <w:r w:rsidR="00F2021F">
        <w:rPr>
          <w:rFonts w:ascii="Times New Roman" w:hAnsi="Times New Roman" w:cs="Times New Roman"/>
          <w:sz w:val="24"/>
          <w:szCs w:val="24"/>
        </w:rPr>
        <w:t>устанавливаются</w:t>
      </w:r>
      <w:r w:rsidR="00B21AB5" w:rsidRPr="00157D95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595EDA">
        <w:rPr>
          <w:rFonts w:ascii="Times New Roman" w:hAnsi="Times New Roman" w:cs="Times New Roman"/>
          <w:sz w:val="24"/>
          <w:szCs w:val="24"/>
        </w:rPr>
        <w:t xml:space="preserve"> </w:t>
      </w:r>
      <w:r w:rsidR="0059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52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равилами</w:t>
      </w:r>
      <w:r w:rsidR="00595EDA" w:rsidRPr="00157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59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утвержденным</w:t>
      </w:r>
      <w:r w:rsidR="00F20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95EDA">
        <w:rPr>
          <w:rFonts w:ascii="Times New Roman" w:hAnsi="Times New Roman" w:cs="Times New Roman"/>
          <w:sz w:val="24"/>
          <w:szCs w:val="24"/>
        </w:rPr>
        <w:t xml:space="preserve"> </w:t>
      </w:r>
      <w:r w:rsidR="00B21AB5" w:rsidRPr="00157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Приказом </w:t>
      </w:r>
      <w:r w:rsidR="00595E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1AB5" w:rsidRPr="00157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Федеральной антимонопольной</w:t>
      </w:r>
      <w:proofErr w:type="gramEnd"/>
      <w:r w:rsidR="00B21AB5" w:rsidRPr="00157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21AB5" w:rsidRPr="00157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службы России от 10.02.2010</w:t>
      </w:r>
      <w:r w:rsidR="00F202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1AB5" w:rsidRPr="00157D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67</w:t>
      </w:r>
      <w:r w:rsidR="007634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3449" w:rsidRPr="00A577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415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</w:t>
      </w:r>
      <w:r w:rsidR="00052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</w:t>
      </w:r>
      <w:r w:rsidR="004151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21AB5" w:rsidRPr="00157D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2CC5" w:rsidRPr="00C12CC5" w:rsidRDefault="00A5777A" w:rsidP="00467E61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39A5" w:rsidRPr="00B539A5" w:rsidRDefault="00A5777A" w:rsidP="00B539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Комисси</w:t>
      </w:r>
      <w:r w:rsidR="00C12CC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 </w:t>
      </w:r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2CC5" w:rsidRPr="00A5777A" w:rsidRDefault="00C12CC5" w:rsidP="00C12CC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9A5" w:rsidRDefault="00B539A5" w:rsidP="00B53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</w:t>
      </w:r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создается комиссия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E4881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7E4881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>аукциона (далее – аукционная комиссия)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777A" w:rsidRPr="00A5777A" w:rsidRDefault="00B539A5" w:rsidP="00B53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</w:t>
      </w:r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="00E5009E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до размещения извещения о проведен</w:t>
      </w:r>
      <w:proofErr w:type="gramStart"/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ау</w:t>
      </w:r>
      <w:proofErr w:type="gramEnd"/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кциона</w:t>
      </w:r>
      <w:r w:rsidR="00E5009E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принимает решение о создании 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комиссии, определяет ее состав и порядок работы, назначает председателя комиссии.</w:t>
      </w:r>
    </w:p>
    <w:p w:rsidR="00A5777A" w:rsidRPr="00A5777A" w:rsidRDefault="00B539A5" w:rsidP="00A5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.3. Число членов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аукционной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должно быть не менее пяти человек.</w:t>
      </w:r>
    </w:p>
    <w:p w:rsidR="00A5777A" w:rsidRPr="00A5777A" w:rsidRDefault="00B539A5" w:rsidP="00A57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</w:t>
      </w:r>
      <w:proofErr w:type="gramStart"/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Членами 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не могут быть физические лица, лично заинтересованные в результатах </w:t>
      </w:r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="00E5009E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том числе физические лица, подавшие заявки на участие в </w:t>
      </w:r>
      <w:r w:rsidR="006E093D">
        <w:rPr>
          <w:rFonts w:ascii="Times New Roman" w:hAnsi="Times New Roman" w:cs="Times New Roman"/>
          <w:color w:val="000000" w:themeColor="text1"/>
          <w:sz w:val="24"/>
          <w:szCs w:val="24"/>
        </w:rPr>
        <w:t>аукцион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либо состоящие в штате организаций, подавших указанные заявки), либо физические лица, на которых способны оказывать влияние участники </w:t>
      </w:r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="00E5009E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лица, подавшие заявки на участие в </w:t>
      </w:r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аукционе</w:t>
      </w:r>
      <w:r w:rsidR="00E5009E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(в том числе физические лица, являющиеся участниками (акционерами) этих организаций</w:t>
      </w:r>
      <w:proofErr w:type="gramEnd"/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членами их органов управления, кредиторами участников </w:t>
      </w:r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В случае выявления в составе 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указанных лиц организатор </w:t>
      </w:r>
      <w:r w:rsidR="00E5009E">
        <w:rPr>
          <w:rFonts w:ascii="Times New Roman" w:hAnsi="Times New Roman" w:cs="Times New Roman"/>
          <w:color w:val="000000" w:themeColor="text1"/>
          <w:sz w:val="24"/>
          <w:szCs w:val="24"/>
        </w:rPr>
        <w:t>аукциона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, принявший решение о создан</w:t>
      </w:r>
      <w:proofErr w:type="gramStart"/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>ау</w:t>
      </w:r>
      <w:proofErr w:type="gramEnd"/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кционной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комиссии, обязан незамедлительно заменить их иными физическими лицами.</w:t>
      </w:r>
    </w:p>
    <w:p w:rsidR="00A5777A" w:rsidRPr="00C12CC5" w:rsidRDefault="00B539A5" w:rsidP="00A57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="00A5777A" w:rsidRPr="00C12CC5">
        <w:rPr>
          <w:rFonts w:ascii="Times New Roman" w:hAnsi="Times New Roman" w:cs="Times New Roman"/>
          <w:sz w:val="24"/>
          <w:szCs w:val="24"/>
        </w:rPr>
        <w:t xml:space="preserve">. Замена члена 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="00A5777A" w:rsidRPr="00C12CC5">
        <w:rPr>
          <w:rFonts w:ascii="Times New Roman" w:hAnsi="Times New Roman" w:cs="Times New Roman"/>
          <w:sz w:val="24"/>
          <w:szCs w:val="24"/>
        </w:rPr>
        <w:t xml:space="preserve">комиссии допускается только по решению организатора </w:t>
      </w:r>
      <w:r w:rsidR="00E5009E" w:rsidRPr="00C12CC5">
        <w:rPr>
          <w:rFonts w:ascii="Times New Roman" w:hAnsi="Times New Roman" w:cs="Times New Roman"/>
          <w:sz w:val="24"/>
          <w:szCs w:val="24"/>
        </w:rPr>
        <w:t>аукциона</w:t>
      </w:r>
      <w:r w:rsidR="00A5777A" w:rsidRPr="00C12CC5">
        <w:rPr>
          <w:rFonts w:ascii="Times New Roman" w:hAnsi="Times New Roman" w:cs="Times New Roman"/>
          <w:sz w:val="24"/>
          <w:szCs w:val="24"/>
        </w:rPr>
        <w:t>.</w:t>
      </w:r>
    </w:p>
    <w:p w:rsidR="00C12CC5" w:rsidRDefault="00B539A5" w:rsidP="00A57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A5777A" w:rsidRPr="00C12CC5">
        <w:rPr>
          <w:rFonts w:ascii="Times New Roman" w:hAnsi="Times New Roman" w:cs="Times New Roman"/>
          <w:sz w:val="24"/>
          <w:szCs w:val="24"/>
        </w:rPr>
        <w:t xml:space="preserve">.6. </w:t>
      </w:r>
      <w:r w:rsidR="007E48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Аукционная 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A2E9E">
        <w:rPr>
          <w:rFonts w:ascii="Times New Roman" w:hAnsi="Times New Roman" w:cs="Times New Roman"/>
          <w:sz w:val="24"/>
          <w:szCs w:val="24"/>
        </w:rPr>
        <w:t>омиссия осуществляет</w:t>
      </w:r>
      <w:r w:rsidR="00A5777A" w:rsidRPr="00C12CC5">
        <w:rPr>
          <w:rFonts w:ascii="Times New Roman" w:hAnsi="Times New Roman" w:cs="Times New Roman"/>
          <w:sz w:val="24"/>
          <w:szCs w:val="24"/>
        </w:rPr>
        <w:t xml:space="preserve"> </w:t>
      </w:r>
      <w:r w:rsidR="00C12CC5" w:rsidRPr="00C12CC5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 </w:t>
      </w:r>
    </w:p>
    <w:p w:rsidR="00A5777A" w:rsidRPr="00C12CC5" w:rsidRDefault="00C12CC5" w:rsidP="00A57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C5">
        <w:rPr>
          <w:rFonts w:ascii="Times New Roman" w:hAnsi="Times New Roman" w:cs="Times New Roman"/>
          <w:sz w:val="24"/>
          <w:szCs w:val="24"/>
        </w:rPr>
        <w:t xml:space="preserve">Аукционист выбирается из числа членов 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Pr="00C12CC5">
        <w:rPr>
          <w:rFonts w:ascii="Times New Roman" w:hAnsi="Times New Roman" w:cs="Times New Roman"/>
          <w:sz w:val="24"/>
          <w:szCs w:val="24"/>
        </w:rPr>
        <w:t xml:space="preserve">комиссии путем открытого голосования членов 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Pr="00C12CC5">
        <w:rPr>
          <w:rFonts w:ascii="Times New Roman" w:hAnsi="Times New Roman" w:cs="Times New Roman"/>
          <w:sz w:val="24"/>
          <w:szCs w:val="24"/>
        </w:rPr>
        <w:t>комиссии большинством голосов</w:t>
      </w:r>
      <w:r w:rsidR="00A5777A" w:rsidRPr="00C12CC5">
        <w:rPr>
          <w:rFonts w:ascii="Times New Roman" w:hAnsi="Times New Roman" w:cs="Times New Roman"/>
          <w:sz w:val="24"/>
          <w:szCs w:val="24"/>
        </w:rPr>
        <w:t>.</w:t>
      </w:r>
    </w:p>
    <w:p w:rsidR="00A5777A" w:rsidRDefault="00B539A5" w:rsidP="00A57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13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A5777A" w:rsidRPr="00C12CC5">
        <w:rPr>
          <w:rFonts w:ascii="Times New Roman" w:hAnsi="Times New Roman" w:cs="Times New Roman"/>
          <w:sz w:val="24"/>
          <w:szCs w:val="24"/>
        </w:rPr>
        <w:t xml:space="preserve">.7.  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Аукционная </w:t>
      </w:r>
      <w:r w:rsidR="004A2E9E">
        <w:rPr>
          <w:rFonts w:ascii="Times New Roman" w:hAnsi="Times New Roman" w:cs="Times New Roman"/>
          <w:sz w:val="24"/>
          <w:szCs w:val="24"/>
        </w:rPr>
        <w:t>к</w:t>
      </w:r>
      <w:r w:rsidR="00A5777A" w:rsidRPr="00C12CC5">
        <w:rPr>
          <w:rFonts w:ascii="Times New Roman" w:hAnsi="Times New Roman" w:cs="Times New Roman"/>
          <w:sz w:val="24"/>
          <w:szCs w:val="24"/>
        </w:rPr>
        <w:t xml:space="preserve">омиссия правомочна осуществлять функции, предусмотренные </w:t>
      </w:r>
      <w:hyperlink w:anchor="Par11" w:history="1">
        <w:r w:rsidR="00A5777A" w:rsidRPr="00C12CC5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="00A5777A" w:rsidRPr="00C12CC5">
          <w:rPr>
            <w:rFonts w:ascii="Times New Roman" w:hAnsi="Times New Roman" w:cs="Times New Roman"/>
            <w:sz w:val="24"/>
            <w:szCs w:val="24"/>
          </w:rPr>
          <w:t xml:space="preserve">.6. </w:t>
        </w:r>
      </w:hyperlink>
      <w:r w:rsidR="00A5777A" w:rsidRPr="00C12CC5">
        <w:rPr>
          <w:rFonts w:ascii="Times New Roman" w:hAnsi="Times New Roman" w:cs="Times New Roman"/>
          <w:sz w:val="24"/>
          <w:szCs w:val="24"/>
        </w:rPr>
        <w:t xml:space="preserve"> настоящего Положения, если на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заседан</w:t>
      </w:r>
      <w:proofErr w:type="gramStart"/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>ау</w:t>
      </w:r>
      <w:proofErr w:type="gramEnd"/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кционной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присутствует не менее пятидесяти процентов общего числа ее членов. Члены 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комиссии должны быть уведомлены о месте, дате и времени проведения заседания комиссии. Члены 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лично участвуют в заседаниях и подписывают протоколы заседаний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аукционной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комиссии. Решения 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принимаются открытым голосованием простым большинством голосов членов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аукционной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комиссии, присутствующих на заседании. Каждый член </w:t>
      </w:r>
      <w:r w:rsidR="004A2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аукционной </w:t>
      </w:r>
      <w:r w:rsidR="00A5777A" w:rsidRPr="00A5777A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имеет один голос.</w:t>
      </w:r>
    </w:p>
    <w:p w:rsidR="00756845" w:rsidRDefault="00756845" w:rsidP="00A57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818" w:rsidRDefault="00756845" w:rsidP="00CF253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заключения договора</w:t>
      </w:r>
      <w:r w:rsidR="00580818"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размещение аттракционов, </w:t>
      </w:r>
    </w:p>
    <w:p w:rsidR="00084E15" w:rsidRDefault="00580818" w:rsidP="0058081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иных устрой</w:t>
      </w:r>
      <w:proofErr w:type="gramStart"/>
      <w:r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ств дл</w:t>
      </w:r>
      <w:proofErr w:type="gramEnd"/>
      <w:r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я развлечений</w:t>
      </w:r>
      <w:r w:rsidR="00756845"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B34"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аукциона</w:t>
      </w:r>
      <w:r w:rsidR="00CF2538"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6845" w:rsidRPr="00580818" w:rsidRDefault="00CF2538" w:rsidP="00580818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80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обя</w:t>
      </w:r>
      <w:r w:rsidR="00580818"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занности владельца аттракциона,</w:t>
      </w:r>
      <w:r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устрой</w:t>
      </w:r>
      <w:proofErr w:type="gramStart"/>
      <w:r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ств дл</w:t>
      </w:r>
      <w:proofErr w:type="gramEnd"/>
      <w:r w:rsidRPr="00580818">
        <w:rPr>
          <w:rFonts w:ascii="Times New Roman" w:hAnsi="Times New Roman" w:cs="Times New Roman"/>
          <w:color w:val="000000" w:themeColor="text1"/>
          <w:sz w:val="24"/>
          <w:szCs w:val="24"/>
        </w:rPr>
        <w:t>я развлечений</w:t>
      </w:r>
    </w:p>
    <w:p w:rsidR="006F3B34" w:rsidRPr="001A4AA0" w:rsidRDefault="006F3B34" w:rsidP="006F3B34">
      <w:pPr>
        <w:pStyle w:val="a5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ACC" w:rsidRPr="00C550D5" w:rsidRDefault="003A7E40" w:rsidP="00562A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62ACC" w:rsidRPr="001A4AA0">
        <w:rPr>
          <w:rFonts w:ascii="Times New Roman" w:hAnsi="Times New Roman" w:cs="Times New Roman"/>
          <w:sz w:val="24"/>
          <w:szCs w:val="24"/>
        </w:rPr>
        <w:t>Заключение договора</w:t>
      </w:r>
      <w:r w:rsidR="00A220D7">
        <w:rPr>
          <w:rFonts w:ascii="Times New Roman" w:hAnsi="Times New Roman" w:cs="Times New Roman"/>
          <w:sz w:val="24"/>
          <w:szCs w:val="24"/>
        </w:rPr>
        <w:t xml:space="preserve"> </w:t>
      </w:r>
      <w:r w:rsidR="00A220D7">
        <w:rPr>
          <w:rFonts w:ascii="Times New Roman" w:hAnsi="Times New Roman" w:cs="Times New Roman"/>
          <w:color w:val="000000" w:themeColor="text1"/>
          <w:sz w:val="24"/>
          <w:szCs w:val="24"/>
        </w:rPr>
        <w:t>на размещение аттракционов, иных устрой</w:t>
      </w:r>
      <w:proofErr w:type="gramStart"/>
      <w:r w:rsidR="00A220D7">
        <w:rPr>
          <w:rFonts w:ascii="Times New Roman" w:hAnsi="Times New Roman" w:cs="Times New Roman"/>
          <w:color w:val="000000" w:themeColor="text1"/>
          <w:sz w:val="24"/>
          <w:szCs w:val="24"/>
        </w:rPr>
        <w:t>ств дл</w:t>
      </w:r>
      <w:proofErr w:type="gramEnd"/>
      <w:r w:rsidR="00A220D7">
        <w:rPr>
          <w:rFonts w:ascii="Times New Roman" w:hAnsi="Times New Roman" w:cs="Times New Roman"/>
          <w:color w:val="000000" w:themeColor="text1"/>
          <w:sz w:val="24"/>
          <w:szCs w:val="24"/>
        </w:rPr>
        <w:t>я развлечений при проведении праздничных мероприятий</w:t>
      </w:r>
      <w:r w:rsidR="001D5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4BE">
        <w:rPr>
          <w:rFonts w:ascii="Times New Roman" w:hAnsi="Times New Roman" w:cs="Times New Roman"/>
          <w:sz w:val="24"/>
          <w:szCs w:val="24"/>
        </w:rPr>
        <w:t>по результатам аукциона</w:t>
      </w:r>
      <w:r w:rsidR="00562ACC" w:rsidRPr="001A4AA0">
        <w:rPr>
          <w:rFonts w:ascii="Times New Roman" w:hAnsi="Times New Roman" w:cs="Times New Roman"/>
          <w:sz w:val="24"/>
          <w:szCs w:val="24"/>
        </w:rPr>
        <w:t xml:space="preserve"> </w:t>
      </w:r>
      <w:r w:rsidR="00562ACC" w:rsidRPr="00C550D5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r w:rsidR="003074BE" w:rsidRPr="00C550D5">
        <w:rPr>
          <w:rFonts w:ascii="Times New Roman" w:hAnsi="Times New Roman" w:cs="Times New Roman"/>
          <w:sz w:val="24"/>
          <w:szCs w:val="24"/>
        </w:rPr>
        <w:t>соответствии с</w:t>
      </w:r>
      <w:r w:rsidR="00EC6BD9" w:rsidRPr="00C550D5">
        <w:rPr>
          <w:rFonts w:ascii="Times New Roman" w:hAnsi="Times New Roman" w:cs="Times New Roman"/>
          <w:sz w:val="24"/>
          <w:szCs w:val="24"/>
        </w:rPr>
        <w:t xml:space="preserve"> </w:t>
      </w:r>
      <w:r w:rsidR="000522ED" w:rsidRPr="00C550D5">
        <w:rPr>
          <w:rFonts w:ascii="Times New Roman" w:hAnsi="Times New Roman" w:cs="Times New Roman"/>
          <w:sz w:val="24"/>
          <w:szCs w:val="24"/>
        </w:rPr>
        <w:t>пункт</w:t>
      </w:r>
      <w:r w:rsidR="007168FB" w:rsidRPr="00C550D5">
        <w:rPr>
          <w:rFonts w:ascii="Times New Roman" w:hAnsi="Times New Roman" w:cs="Times New Roman"/>
          <w:sz w:val="24"/>
          <w:szCs w:val="24"/>
        </w:rPr>
        <w:t>о</w:t>
      </w:r>
      <w:r w:rsidR="000522ED" w:rsidRPr="00C550D5">
        <w:rPr>
          <w:rFonts w:ascii="Times New Roman" w:hAnsi="Times New Roman" w:cs="Times New Roman"/>
          <w:sz w:val="24"/>
          <w:szCs w:val="24"/>
        </w:rPr>
        <w:t xml:space="preserve">м </w:t>
      </w:r>
      <w:r w:rsidR="007168FB" w:rsidRPr="00C550D5">
        <w:rPr>
          <w:rFonts w:ascii="Times New Roman" w:hAnsi="Times New Roman" w:cs="Times New Roman"/>
          <w:sz w:val="24"/>
          <w:szCs w:val="24"/>
        </w:rPr>
        <w:t>15</w:t>
      </w:r>
      <w:r w:rsidR="000522ED" w:rsidRPr="00C550D5">
        <w:rPr>
          <w:rFonts w:ascii="Times New Roman" w:hAnsi="Times New Roman" w:cs="Times New Roman"/>
          <w:sz w:val="24"/>
          <w:szCs w:val="24"/>
        </w:rPr>
        <w:t>0</w:t>
      </w:r>
      <w:r w:rsidR="003074BE" w:rsidRPr="00C550D5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62ACC" w:rsidRPr="00C550D5">
        <w:rPr>
          <w:rFonts w:ascii="Times New Roman" w:hAnsi="Times New Roman" w:cs="Times New Roman"/>
          <w:sz w:val="24"/>
          <w:szCs w:val="24"/>
        </w:rPr>
        <w:t>.</w:t>
      </w:r>
    </w:p>
    <w:p w:rsidR="00C550D5" w:rsidRPr="00C550D5" w:rsidRDefault="003A7E40" w:rsidP="00C55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0D5">
        <w:rPr>
          <w:rFonts w:ascii="Times New Roman" w:hAnsi="Times New Roman" w:cs="Times New Roman"/>
          <w:sz w:val="24"/>
          <w:szCs w:val="24"/>
        </w:rPr>
        <w:t xml:space="preserve">3.2. </w:t>
      </w:r>
      <w:r w:rsidR="00CF2538" w:rsidRPr="00C550D5">
        <w:rPr>
          <w:rFonts w:ascii="Times New Roman" w:hAnsi="Times New Roman" w:cs="Times New Roman"/>
          <w:sz w:val="24"/>
          <w:szCs w:val="24"/>
        </w:rPr>
        <w:t>При исполнении договора, заключенного по результатам аукциона</w:t>
      </w:r>
      <w:r w:rsidR="00C550D5" w:rsidRPr="00C550D5">
        <w:rPr>
          <w:rFonts w:ascii="Times New Roman" w:hAnsi="Times New Roman" w:cs="Times New Roman"/>
          <w:sz w:val="24"/>
          <w:szCs w:val="24"/>
        </w:rPr>
        <w:t>:</w:t>
      </w:r>
      <w:r w:rsidR="00CF2538" w:rsidRPr="00C55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0D5" w:rsidRPr="00C550D5" w:rsidRDefault="00C550D5" w:rsidP="00C55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50D5">
        <w:rPr>
          <w:rFonts w:ascii="Times New Roman" w:hAnsi="Times New Roman" w:cs="Times New Roman"/>
          <w:sz w:val="24"/>
          <w:szCs w:val="24"/>
        </w:rPr>
        <w:t>3.2.1. В</w:t>
      </w:r>
      <w:r w:rsidR="001D591F" w:rsidRPr="00C550D5">
        <w:rPr>
          <w:rFonts w:ascii="Times New Roman" w:hAnsi="Times New Roman" w:cs="Times New Roman"/>
          <w:sz w:val="24"/>
          <w:szCs w:val="24"/>
        </w:rPr>
        <w:t>ладел</w:t>
      </w:r>
      <w:r w:rsidRPr="00C550D5">
        <w:rPr>
          <w:rFonts w:ascii="Times New Roman" w:hAnsi="Times New Roman" w:cs="Times New Roman"/>
          <w:sz w:val="24"/>
          <w:szCs w:val="24"/>
        </w:rPr>
        <w:t>ец</w:t>
      </w:r>
      <w:r w:rsidR="001D591F" w:rsidRPr="00C550D5">
        <w:rPr>
          <w:rFonts w:ascii="Times New Roman" w:hAnsi="Times New Roman" w:cs="Times New Roman"/>
          <w:sz w:val="24"/>
          <w:szCs w:val="24"/>
        </w:rPr>
        <w:t xml:space="preserve"> аттракцион</w:t>
      </w:r>
      <w:r w:rsidRPr="00C550D5">
        <w:rPr>
          <w:rFonts w:ascii="Times New Roman" w:hAnsi="Times New Roman" w:cs="Times New Roman"/>
          <w:sz w:val="24"/>
          <w:szCs w:val="24"/>
        </w:rPr>
        <w:t>а</w:t>
      </w:r>
      <w:r w:rsidR="00084E15">
        <w:rPr>
          <w:rFonts w:ascii="Times New Roman" w:hAnsi="Times New Roman" w:cs="Times New Roman"/>
          <w:sz w:val="24"/>
          <w:szCs w:val="24"/>
        </w:rPr>
        <w:t>,</w:t>
      </w:r>
      <w:r w:rsidR="001D591F" w:rsidRPr="00C550D5">
        <w:rPr>
          <w:rFonts w:ascii="Times New Roman" w:hAnsi="Times New Roman" w:cs="Times New Roman"/>
          <w:sz w:val="24"/>
          <w:szCs w:val="24"/>
        </w:rPr>
        <w:t xml:space="preserve"> иных устрой</w:t>
      </w:r>
      <w:proofErr w:type="gramStart"/>
      <w:r w:rsidR="001D591F" w:rsidRPr="00C550D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1D591F" w:rsidRPr="00C550D5">
        <w:rPr>
          <w:rFonts w:ascii="Times New Roman" w:hAnsi="Times New Roman" w:cs="Times New Roman"/>
          <w:sz w:val="24"/>
          <w:szCs w:val="24"/>
        </w:rPr>
        <w:t>я развлечений</w:t>
      </w:r>
      <w:r w:rsidR="000E619F" w:rsidRPr="00C550D5">
        <w:rPr>
          <w:rFonts w:ascii="Times New Roman" w:hAnsi="Times New Roman" w:cs="Times New Roman"/>
          <w:sz w:val="24"/>
          <w:szCs w:val="24"/>
        </w:rPr>
        <w:t xml:space="preserve"> обязан обеспечить:</w:t>
      </w:r>
      <w:bookmarkStart w:id="3" w:name="Par304"/>
      <w:bookmarkEnd w:id="3"/>
    </w:p>
    <w:p w:rsidR="00C550D5" w:rsidRPr="00C550D5" w:rsidRDefault="00C550D5" w:rsidP="00C550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0D5">
        <w:rPr>
          <w:rFonts w:ascii="Times New Roman" w:hAnsi="Times New Roman" w:cs="Times New Roman"/>
          <w:color w:val="000000"/>
          <w:sz w:val="24"/>
          <w:szCs w:val="24"/>
        </w:rPr>
        <w:t>1) безопасную эксплуатацию аттракциона</w:t>
      </w:r>
      <w:r w:rsidR="00084E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5A24" w:rsidRPr="00C550D5">
        <w:rPr>
          <w:rFonts w:ascii="Times New Roman" w:hAnsi="Times New Roman" w:cs="Times New Roman"/>
          <w:sz w:val="24"/>
          <w:szCs w:val="24"/>
        </w:rPr>
        <w:t xml:space="preserve"> иных устрой</w:t>
      </w:r>
      <w:proofErr w:type="gramStart"/>
      <w:r w:rsidR="00535A24" w:rsidRPr="00C550D5">
        <w:rPr>
          <w:rFonts w:ascii="Times New Roman" w:hAnsi="Times New Roman" w:cs="Times New Roman"/>
          <w:sz w:val="24"/>
          <w:szCs w:val="24"/>
        </w:rPr>
        <w:t>ств</w:t>
      </w:r>
      <w:r w:rsidR="00535A24" w:rsidRPr="00535A24">
        <w:rPr>
          <w:rFonts w:ascii="Times New Roman" w:hAnsi="Times New Roman" w:cs="Times New Roman"/>
          <w:sz w:val="24"/>
          <w:szCs w:val="24"/>
        </w:rPr>
        <w:t xml:space="preserve"> </w:t>
      </w:r>
      <w:r w:rsidR="00535A24" w:rsidRPr="00C550D5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535A24" w:rsidRPr="00C550D5">
        <w:rPr>
          <w:rFonts w:ascii="Times New Roman" w:hAnsi="Times New Roman" w:cs="Times New Roman"/>
          <w:sz w:val="24"/>
          <w:szCs w:val="24"/>
        </w:rPr>
        <w:t>я развлечений</w:t>
      </w:r>
      <w:r w:rsidRPr="00C550D5">
        <w:rPr>
          <w:rFonts w:ascii="Times New Roman" w:hAnsi="Times New Roman" w:cs="Times New Roman"/>
          <w:color w:val="000000"/>
          <w:sz w:val="24"/>
          <w:szCs w:val="24"/>
        </w:rPr>
        <w:t xml:space="preserve"> в полном соответствии с требованиями законов, нормативных и эксплуатационных документов; </w:t>
      </w:r>
    </w:p>
    <w:p w:rsidR="00C550D5" w:rsidRPr="00C550D5" w:rsidRDefault="00C550D5" w:rsidP="00C550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0D5">
        <w:rPr>
          <w:rFonts w:ascii="Times New Roman" w:hAnsi="Times New Roman" w:cs="Times New Roman"/>
          <w:color w:val="000000"/>
          <w:sz w:val="24"/>
          <w:szCs w:val="24"/>
        </w:rPr>
        <w:t>2) безопасность монтажа, обслуживания и демонтажа аттракциона</w:t>
      </w:r>
      <w:r w:rsidR="00084E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35A24" w:rsidRPr="00C550D5">
        <w:rPr>
          <w:rFonts w:ascii="Times New Roman" w:hAnsi="Times New Roman" w:cs="Times New Roman"/>
          <w:sz w:val="24"/>
          <w:szCs w:val="24"/>
        </w:rPr>
        <w:t>иных устрой</w:t>
      </w:r>
      <w:proofErr w:type="gramStart"/>
      <w:r w:rsidR="00535A24" w:rsidRPr="00C550D5">
        <w:rPr>
          <w:rFonts w:ascii="Times New Roman" w:hAnsi="Times New Roman" w:cs="Times New Roman"/>
          <w:sz w:val="24"/>
          <w:szCs w:val="24"/>
        </w:rPr>
        <w:t>ств</w:t>
      </w:r>
      <w:r w:rsidR="00535A24" w:rsidRPr="00535A24">
        <w:rPr>
          <w:rFonts w:ascii="Times New Roman" w:hAnsi="Times New Roman" w:cs="Times New Roman"/>
          <w:sz w:val="24"/>
          <w:szCs w:val="24"/>
        </w:rPr>
        <w:t xml:space="preserve"> </w:t>
      </w:r>
      <w:r w:rsidR="00535A24" w:rsidRPr="00C550D5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="00535A24" w:rsidRPr="00C550D5">
        <w:rPr>
          <w:rFonts w:ascii="Times New Roman" w:hAnsi="Times New Roman" w:cs="Times New Roman"/>
          <w:sz w:val="24"/>
          <w:szCs w:val="24"/>
        </w:rPr>
        <w:t>я развлечений</w:t>
      </w:r>
      <w:r w:rsidRPr="00C550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50D5" w:rsidRPr="00C550D5" w:rsidRDefault="00C550D5" w:rsidP="00C550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0D5">
        <w:rPr>
          <w:rFonts w:ascii="Times New Roman" w:hAnsi="Times New Roman" w:cs="Times New Roman"/>
          <w:color w:val="000000"/>
          <w:sz w:val="24"/>
          <w:szCs w:val="24"/>
        </w:rPr>
        <w:t>3) соблюдение требований законодательства о защите прав потребителей и законодательства в сфере благоустройства;</w:t>
      </w:r>
    </w:p>
    <w:p w:rsidR="00C550D5" w:rsidRPr="00C550D5" w:rsidRDefault="00082590" w:rsidP="00C550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50D5" w:rsidRPr="00C550D5">
        <w:rPr>
          <w:rFonts w:ascii="Times New Roman" w:hAnsi="Times New Roman" w:cs="Times New Roman"/>
          <w:color w:val="000000"/>
          <w:sz w:val="24"/>
          <w:szCs w:val="24"/>
        </w:rPr>
        <w:t xml:space="preserve">) уборку </w:t>
      </w:r>
      <w:r w:rsidR="00A71EF0">
        <w:rPr>
          <w:rFonts w:ascii="Times New Roman" w:hAnsi="Times New Roman" w:cs="Times New Roman"/>
          <w:color w:val="000000"/>
          <w:sz w:val="24"/>
          <w:szCs w:val="24"/>
        </w:rPr>
        <w:t>места размещения</w:t>
      </w:r>
      <w:r w:rsidR="00C550D5" w:rsidRPr="00C550D5">
        <w:rPr>
          <w:rFonts w:ascii="Times New Roman" w:hAnsi="Times New Roman" w:cs="Times New Roman"/>
          <w:color w:val="000000"/>
          <w:sz w:val="24"/>
          <w:szCs w:val="24"/>
        </w:rPr>
        <w:t xml:space="preserve"> и прилегающей территории по окончанию проведения праздничного мероприятия.</w:t>
      </w:r>
    </w:p>
    <w:p w:rsidR="00C550D5" w:rsidRPr="00C550D5" w:rsidRDefault="00084E15" w:rsidP="00C550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3.2.2. Владельцу аттракциона,</w:t>
      </w:r>
      <w:r w:rsidR="00C550D5" w:rsidRPr="00C550D5">
        <w:rPr>
          <w:rFonts w:ascii="Times New Roman" w:hAnsi="Times New Roman" w:cs="Times New Roman"/>
          <w:color w:val="000000"/>
          <w:sz w:val="24"/>
          <w:szCs w:val="24"/>
        </w:rPr>
        <w:t xml:space="preserve"> иных устрой</w:t>
      </w:r>
      <w:proofErr w:type="gramStart"/>
      <w:r w:rsidR="00C550D5" w:rsidRPr="00C550D5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="00C550D5" w:rsidRPr="00C550D5">
        <w:rPr>
          <w:rFonts w:ascii="Times New Roman" w:hAnsi="Times New Roman" w:cs="Times New Roman"/>
          <w:color w:val="000000"/>
          <w:sz w:val="24"/>
          <w:szCs w:val="24"/>
        </w:rPr>
        <w:t>я развлечений запрещается:</w:t>
      </w:r>
    </w:p>
    <w:p w:rsidR="00C550D5" w:rsidRPr="00C550D5" w:rsidRDefault="00C550D5" w:rsidP="00C550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0D5">
        <w:rPr>
          <w:rFonts w:ascii="Times New Roman" w:hAnsi="Times New Roman" w:cs="Times New Roman"/>
          <w:color w:val="000000"/>
          <w:sz w:val="24"/>
          <w:szCs w:val="24"/>
        </w:rPr>
        <w:t>1) размещать аттракционы</w:t>
      </w:r>
      <w:r w:rsidR="00084E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5A24" w:rsidRPr="00C550D5">
        <w:rPr>
          <w:rFonts w:ascii="Times New Roman" w:hAnsi="Times New Roman" w:cs="Times New Roman"/>
          <w:sz w:val="24"/>
          <w:szCs w:val="24"/>
        </w:rPr>
        <w:t xml:space="preserve"> ины</w:t>
      </w:r>
      <w:r w:rsidR="00535A24">
        <w:rPr>
          <w:rFonts w:ascii="Times New Roman" w:hAnsi="Times New Roman" w:cs="Times New Roman"/>
          <w:sz w:val="24"/>
          <w:szCs w:val="24"/>
        </w:rPr>
        <w:t>е</w:t>
      </w:r>
      <w:r w:rsidR="00535A24" w:rsidRPr="00C550D5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35A24">
        <w:rPr>
          <w:rFonts w:ascii="Times New Roman" w:hAnsi="Times New Roman" w:cs="Times New Roman"/>
          <w:sz w:val="24"/>
          <w:szCs w:val="24"/>
        </w:rPr>
        <w:t>а</w:t>
      </w:r>
      <w:r w:rsidR="00535A24" w:rsidRPr="00535A24">
        <w:rPr>
          <w:rFonts w:ascii="Times New Roman" w:hAnsi="Times New Roman" w:cs="Times New Roman"/>
          <w:sz w:val="24"/>
          <w:szCs w:val="24"/>
        </w:rPr>
        <w:t xml:space="preserve"> </w:t>
      </w:r>
      <w:r w:rsidR="00535A24" w:rsidRPr="00C550D5">
        <w:rPr>
          <w:rFonts w:ascii="Times New Roman" w:hAnsi="Times New Roman" w:cs="Times New Roman"/>
          <w:sz w:val="24"/>
          <w:szCs w:val="24"/>
        </w:rPr>
        <w:t>для развлечений</w:t>
      </w:r>
      <w:r w:rsidRPr="00C550D5">
        <w:rPr>
          <w:rFonts w:ascii="Times New Roman" w:hAnsi="Times New Roman" w:cs="Times New Roman"/>
          <w:color w:val="000000"/>
          <w:sz w:val="24"/>
          <w:szCs w:val="24"/>
        </w:rPr>
        <w:t xml:space="preserve"> вне </w:t>
      </w:r>
      <w:r w:rsidR="00A71EF0">
        <w:rPr>
          <w:rFonts w:ascii="Times New Roman" w:hAnsi="Times New Roman" w:cs="Times New Roman"/>
          <w:color w:val="000000"/>
          <w:sz w:val="24"/>
          <w:szCs w:val="24"/>
        </w:rPr>
        <w:t>места размещения</w:t>
      </w:r>
      <w:r w:rsidRPr="00C550D5">
        <w:rPr>
          <w:rFonts w:ascii="Times New Roman" w:hAnsi="Times New Roman" w:cs="Times New Roman"/>
          <w:color w:val="000000"/>
          <w:sz w:val="24"/>
          <w:szCs w:val="24"/>
        </w:rPr>
        <w:t>, определенно</w:t>
      </w:r>
      <w:r w:rsidR="00A71EF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5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590">
        <w:rPr>
          <w:rFonts w:ascii="Times New Roman" w:hAnsi="Times New Roman" w:cs="Times New Roman"/>
          <w:color w:val="000000"/>
          <w:sz w:val="24"/>
          <w:szCs w:val="24"/>
        </w:rPr>
        <w:t>договором</w:t>
      </w:r>
      <w:r w:rsidRPr="00C550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50D5" w:rsidRPr="00C550D5" w:rsidRDefault="00082590" w:rsidP="00C55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550D5" w:rsidRPr="00C550D5">
        <w:rPr>
          <w:rFonts w:ascii="Times New Roman" w:hAnsi="Times New Roman" w:cs="Times New Roman"/>
          <w:color w:val="000000"/>
          <w:sz w:val="24"/>
          <w:szCs w:val="24"/>
        </w:rPr>
        <w:t>) эксплуатировать технически неисправные аттракционы</w:t>
      </w:r>
      <w:r w:rsidR="00084E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5A24" w:rsidRPr="00C550D5">
        <w:rPr>
          <w:rFonts w:ascii="Times New Roman" w:hAnsi="Times New Roman" w:cs="Times New Roman"/>
          <w:sz w:val="24"/>
          <w:szCs w:val="24"/>
        </w:rPr>
        <w:t xml:space="preserve"> ины</w:t>
      </w:r>
      <w:r w:rsidR="00535A24">
        <w:rPr>
          <w:rFonts w:ascii="Times New Roman" w:hAnsi="Times New Roman" w:cs="Times New Roman"/>
          <w:sz w:val="24"/>
          <w:szCs w:val="24"/>
        </w:rPr>
        <w:t>е</w:t>
      </w:r>
      <w:r w:rsidR="00535A24" w:rsidRPr="00C550D5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35A24">
        <w:rPr>
          <w:rFonts w:ascii="Times New Roman" w:hAnsi="Times New Roman" w:cs="Times New Roman"/>
          <w:sz w:val="24"/>
          <w:szCs w:val="24"/>
        </w:rPr>
        <w:t>а</w:t>
      </w:r>
      <w:r w:rsidR="00535A24" w:rsidRPr="00535A24">
        <w:rPr>
          <w:rFonts w:ascii="Times New Roman" w:hAnsi="Times New Roman" w:cs="Times New Roman"/>
          <w:sz w:val="24"/>
          <w:szCs w:val="24"/>
        </w:rPr>
        <w:t xml:space="preserve"> </w:t>
      </w:r>
      <w:r w:rsidR="00535A24" w:rsidRPr="00C550D5">
        <w:rPr>
          <w:rFonts w:ascii="Times New Roman" w:hAnsi="Times New Roman" w:cs="Times New Roman"/>
          <w:sz w:val="24"/>
          <w:szCs w:val="24"/>
        </w:rPr>
        <w:t>для развлечений</w:t>
      </w:r>
      <w:r w:rsidR="00C550D5" w:rsidRPr="00C550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845" w:rsidRPr="00FB3AAF" w:rsidRDefault="00756845" w:rsidP="00756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6845" w:rsidRPr="00FB3AAF" w:rsidRDefault="006F3B34" w:rsidP="0075684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AAF">
        <w:rPr>
          <w:rFonts w:ascii="Times New Roman" w:hAnsi="Times New Roman" w:cs="Times New Roman"/>
          <w:sz w:val="24"/>
          <w:szCs w:val="24"/>
        </w:rPr>
        <w:t>Последствия</w:t>
      </w:r>
      <w:r w:rsidRPr="00FB3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56845" w:rsidRPr="00FB3AAF">
        <w:rPr>
          <w:rFonts w:ascii="Times New Roman" w:hAnsi="Times New Roman" w:cs="Times New Roman"/>
          <w:color w:val="000000" w:themeColor="text1"/>
          <w:sz w:val="24"/>
          <w:szCs w:val="24"/>
        </w:rPr>
        <w:t>ризнани</w:t>
      </w:r>
      <w:r w:rsidRPr="00FB3AA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56845" w:rsidRPr="00FB3A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аукциона </w:t>
      </w:r>
      <w:proofErr w:type="gramStart"/>
      <w:r w:rsidR="00756845" w:rsidRPr="00FB3AAF">
        <w:rPr>
          <w:rFonts w:ascii="Times New Roman" w:hAnsi="Times New Roman" w:cs="Times New Roman"/>
          <w:color w:val="000000" w:themeColor="text1"/>
          <w:sz w:val="24"/>
          <w:szCs w:val="24"/>
        </w:rPr>
        <w:t>несостоявшимся</w:t>
      </w:r>
      <w:proofErr w:type="gramEnd"/>
    </w:p>
    <w:p w:rsidR="00A5777A" w:rsidRPr="00FB3AAF" w:rsidRDefault="00A5777A" w:rsidP="00A57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B34" w:rsidRPr="00FB3AAF" w:rsidRDefault="006F3B34" w:rsidP="006F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51"/>
      <w:bookmarkEnd w:id="4"/>
      <w:r w:rsidRPr="00FB3AA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B3AAF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условиях, которые</w:t>
      </w:r>
      <w:proofErr w:type="gramEnd"/>
      <w:r w:rsidRPr="00FB3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AAF">
        <w:rPr>
          <w:rFonts w:ascii="Times New Roman" w:hAnsi="Times New Roman" w:cs="Times New Roman"/>
          <w:sz w:val="24"/>
          <w:szCs w:val="24"/>
        </w:rPr>
        <w:t>предусмотрены документацией об аукционе, по цене не менее начальной (минимальной) цены договора (лота), указанной в извещении о проведении аукциона.</w:t>
      </w:r>
      <w:proofErr w:type="gramEnd"/>
    </w:p>
    <w:p w:rsidR="00952D65" w:rsidRPr="00FB3AAF" w:rsidRDefault="00460EA3" w:rsidP="006F3B3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AAF">
        <w:rPr>
          <w:rFonts w:ascii="Times New Roman" w:hAnsi="Times New Roman" w:cs="Times New Roman"/>
          <w:sz w:val="24"/>
          <w:szCs w:val="24"/>
        </w:rPr>
        <w:t>4.</w:t>
      </w:r>
      <w:r w:rsidR="006F3B34" w:rsidRPr="00FB3AAF">
        <w:rPr>
          <w:rFonts w:ascii="Times New Roman" w:hAnsi="Times New Roman" w:cs="Times New Roman"/>
          <w:sz w:val="24"/>
          <w:szCs w:val="24"/>
        </w:rPr>
        <w:t>2. В случае если аукцион признан несостоявшимся по основаниям, не указанным в пункте 4.1. Настоящего Положения, организатор аукциона вправе объявить о проведении нового аукциона</w:t>
      </w:r>
      <w:r w:rsidR="00FB3AAF" w:rsidRPr="00FB3AAF">
        <w:rPr>
          <w:rFonts w:ascii="Times New Roman" w:hAnsi="Times New Roman" w:cs="Times New Roman"/>
          <w:sz w:val="24"/>
          <w:szCs w:val="24"/>
        </w:rPr>
        <w:t xml:space="preserve"> в</w:t>
      </w:r>
      <w:r w:rsidR="006F3B34" w:rsidRPr="00FB3AAF">
        <w:rPr>
          <w:rFonts w:ascii="Times New Roman" w:hAnsi="Times New Roman" w:cs="Times New Roman"/>
          <w:sz w:val="24"/>
          <w:szCs w:val="24"/>
        </w:rPr>
        <w:t xml:space="preserve"> </w:t>
      </w:r>
      <w:r w:rsidR="00FB3AAF" w:rsidRPr="00FB3AAF">
        <w:rPr>
          <w:rFonts w:ascii="Times New Roman" w:hAnsi="Times New Roman" w:cs="Times New Roman"/>
          <w:sz w:val="24"/>
          <w:szCs w:val="24"/>
        </w:rPr>
        <w:t>установленном порядке. При этом в случае объявления о проведении нового аукциона организатор аукциона вправе изменить условия аукциона.</w:t>
      </w:r>
    </w:p>
    <w:sectPr w:rsidR="00952D65" w:rsidRPr="00FB3AAF" w:rsidSect="00C12CC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51F"/>
    <w:multiLevelType w:val="hybridMultilevel"/>
    <w:tmpl w:val="7CE4D77A"/>
    <w:lvl w:ilvl="0" w:tplc="8FE841FA">
      <w:start w:val="1"/>
      <w:numFmt w:val="decimal"/>
      <w:lvlText w:val="%1."/>
      <w:lvlJc w:val="left"/>
      <w:pPr>
        <w:ind w:left="1467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00FDF"/>
    <w:multiLevelType w:val="multilevel"/>
    <w:tmpl w:val="1ECCE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BFC3582"/>
    <w:multiLevelType w:val="multilevel"/>
    <w:tmpl w:val="0CC8983E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color w:val="auto"/>
      </w:rPr>
    </w:lvl>
  </w:abstractNum>
  <w:abstractNum w:abstractNumId="3">
    <w:nsid w:val="70AF27C3"/>
    <w:multiLevelType w:val="multilevel"/>
    <w:tmpl w:val="612EA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13"/>
    <w:rsid w:val="000522ED"/>
    <w:rsid w:val="000634FE"/>
    <w:rsid w:val="00082590"/>
    <w:rsid w:val="00084E15"/>
    <w:rsid w:val="000D6855"/>
    <w:rsid w:val="000D7CE2"/>
    <w:rsid w:val="000E619F"/>
    <w:rsid w:val="00131BF6"/>
    <w:rsid w:val="00157D95"/>
    <w:rsid w:val="001A4AA0"/>
    <w:rsid w:val="001D591F"/>
    <w:rsid w:val="00207F22"/>
    <w:rsid w:val="00230C74"/>
    <w:rsid w:val="0024126D"/>
    <w:rsid w:val="002A2517"/>
    <w:rsid w:val="002D0218"/>
    <w:rsid w:val="003074BE"/>
    <w:rsid w:val="00344E74"/>
    <w:rsid w:val="003A2E35"/>
    <w:rsid w:val="003A7E40"/>
    <w:rsid w:val="00415183"/>
    <w:rsid w:val="0041556F"/>
    <w:rsid w:val="004178F2"/>
    <w:rsid w:val="00430F96"/>
    <w:rsid w:val="00460EA3"/>
    <w:rsid w:val="00467E61"/>
    <w:rsid w:val="004A2E9E"/>
    <w:rsid w:val="00535A24"/>
    <w:rsid w:val="00557D1B"/>
    <w:rsid w:val="00562ACC"/>
    <w:rsid w:val="00580818"/>
    <w:rsid w:val="00595EDA"/>
    <w:rsid w:val="005A5E45"/>
    <w:rsid w:val="005D0A61"/>
    <w:rsid w:val="005D1835"/>
    <w:rsid w:val="005E6B6A"/>
    <w:rsid w:val="00617627"/>
    <w:rsid w:val="006D2FF8"/>
    <w:rsid w:val="006E093D"/>
    <w:rsid w:val="006E0DE5"/>
    <w:rsid w:val="006F3B34"/>
    <w:rsid w:val="007168FB"/>
    <w:rsid w:val="00741977"/>
    <w:rsid w:val="00756845"/>
    <w:rsid w:val="00763449"/>
    <w:rsid w:val="00796E8E"/>
    <w:rsid w:val="007A35E7"/>
    <w:rsid w:val="007E4881"/>
    <w:rsid w:val="00800927"/>
    <w:rsid w:val="008960DA"/>
    <w:rsid w:val="0090052D"/>
    <w:rsid w:val="00903A1F"/>
    <w:rsid w:val="00924DDA"/>
    <w:rsid w:val="00956F6C"/>
    <w:rsid w:val="009C33C6"/>
    <w:rsid w:val="00A220D7"/>
    <w:rsid w:val="00A5657C"/>
    <w:rsid w:val="00A5777A"/>
    <w:rsid w:val="00A71EF0"/>
    <w:rsid w:val="00AC75A3"/>
    <w:rsid w:val="00B16DC7"/>
    <w:rsid w:val="00B21AB5"/>
    <w:rsid w:val="00B539A5"/>
    <w:rsid w:val="00BC19C6"/>
    <w:rsid w:val="00C0051E"/>
    <w:rsid w:val="00C07564"/>
    <w:rsid w:val="00C12CC5"/>
    <w:rsid w:val="00C224EA"/>
    <w:rsid w:val="00C550D5"/>
    <w:rsid w:val="00C66C13"/>
    <w:rsid w:val="00CF2538"/>
    <w:rsid w:val="00D826DA"/>
    <w:rsid w:val="00DF53F6"/>
    <w:rsid w:val="00E5009E"/>
    <w:rsid w:val="00E8488C"/>
    <w:rsid w:val="00EC6BD9"/>
    <w:rsid w:val="00F11B81"/>
    <w:rsid w:val="00F2021F"/>
    <w:rsid w:val="00FA0A31"/>
    <w:rsid w:val="00FA776F"/>
    <w:rsid w:val="00F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77A"/>
    <w:pPr>
      <w:ind w:left="720"/>
      <w:contextualSpacing/>
    </w:pPr>
  </w:style>
  <w:style w:type="paragraph" w:customStyle="1" w:styleId="ConsPlusNormal">
    <w:name w:val="ConsPlusNormal"/>
    <w:rsid w:val="006F3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5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7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77A"/>
    <w:pPr>
      <w:ind w:left="720"/>
      <w:contextualSpacing/>
    </w:pPr>
  </w:style>
  <w:style w:type="paragraph" w:customStyle="1" w:styleId="ConsPlusNormal">
    <w:name w:val="ConsPlusNormal"/>
    <w:rsid w:val="006F3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5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2689-23CC-462D-A27A-7D39459E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2016-07-08T12:34:00Z</cp:lastPrinted>
  <dcterms:created xsi:type="dcterms:W3CDTF">2016-07-08T13:39:00Z</dcterms:created>
  <dcterms:modified xsi:type="dcterms:W3CDTF">2016-07-08T13:39:00Z</dcterms:modified>
</cp:coreProperties>
</file>