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6B" w:rsidRDefault="007A2D6B">
      <w:pPr>
        <w:rPr>
          <w:sz w:val="2"/>
          <w:szCs w:val="2"/>
        </w:rPr>
        <w:sectPr w:rsidR="007A2D6B" w:rsidSect="008546FE">
          <w:pgSz w:w="11900" w:h="16840"/>
          <w:pgMar w:top="284" w:right="0" w:bottom="1135" w:left="0" w:header="0" w:footer="3" w:gutter="0"/>
          <w:cols w:space="720"/>
          <w:noEndnote/>
          <w:docGrid w:linePitch="360"/>
        </w:sectPr>
      </w:pPr>
    </w:p>
    <w:p w:rsidR="006F613C" w:rsidRPr="006F613C" w:rsidRDefault="006F613C" w:rsidP="006F613C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6F613C" w:rsidRPr="006F613C" w:rsidRDefault="006F613C" w:rsidP="006F613C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6F613C" w:rsidRPr="006F613C" w:rsidRDefault="006F613C" w:rsidP="006F61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6F613C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6F613C" w:rsidRPr="006F613C" w:rsidRDefault="006F613C" w:rsidP="006F61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6F613C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6F613C" w:rsidRPr="006F613C" w:rsidRDefault="006F613C" w:rsidP="006F613C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6F613C" w:rsidRPr="006F613C" w:rsidRDefault="006F613C" w:rsidP="006F61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6F613C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6F613C" w:rsidRPr="006F613C" w:rsidRDefault="006F613C" w:rsidP="006F61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F613C" w:rsidRPr="006F613C" w:rsidRDefault="006F613C" w:rsidP="006F613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F613C" w:rsidRPr="00D1514A" w:rsidRDefault="006F613C" w:rsidP="006F613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151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D1514A" w:rsidRPr="00D1514A">
        <w:rPr>
          <w:rFonts w:ascii="Times New Roman" w:eastAsia="Times New Roman" w:hAnsi="Times New Roman" w:cs="Times New Roman"/>
          <w:b/>
          <w:color w:val="auto"/>
          <w:lang w:bidi="ar-SA"/>
        </w:rPr>
        <w:t>26.01.2026</w:t>
      </w:r>
      <w:r w:rsidR="00D151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D151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="00D1514A" w:rsidRPr="00D1514A">
        <w:rPr>
          <w:rFonts w:ascii="Times New Roman" w:eastAsia="Times New Roman" w:hAnsi="Times New Roman" w:cs="Times New Roman"/>
          <w:b/>
          <w:color w:val="auto"/>
          <w:lang w:bidi="ar-SA"/>
        </w:rPr>
        <w:t>288</w:t>
      </w:r>
    </w:p>
    <w:p w:rsidR="006F613C" w:rsidRPr="006F613C" w:rsidRDefault="006F613C" w:rsidP="006F613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F613C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7A2D6B" w:rsidRDefault="00703238" w:rsidP="00EE083C">
      <w:pPr>
        <w:pStyle w:val="20"/>
        <w:shd w:val="clear" w:color="auto" w:fill="auto"/>
        <w:tabs>
          <w:tab w:val="left" w:pos="2112"/>
          <w:tab w:val="left" w:pos="3672"/>
        </w:tabs>
        <w:spacing w:before="400"/>
        <w:ind w:right="4842"/>
      </w:pPr>
      <w:bookmarkStart w:id="0" w:name="_GoBack"/>
      <w:bookmarkEnd w:id="0"/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6F613C">
        <w:rPr>
          <w:lang w:eastAsia="en-US" w:bidi="en-US"/>
        </w:rPr>
        <w:t xml:space="preserve">.7. </w:t>
      </w:r>
      <w:r>
        <w:t xml:space="preserve">Земельного кодекса Российской Федерации по адресу (местоположение): Московская область, г.о. Домодедово, г. Домодедово, мкр. Востряково в пользу Акционерного общества "Мособлгаз" в целях в целях </w:t>
      </w:r>
      <w:r w:rsidR="00957D7C">
        <w:t>размещения</w:t>
      </w:r>
      <w:r w:rsidR="006F613C">
        <w:t xml:space="preserve"> </w:t>
      </w:r>
      <w:r>
        <w:t>линейного</w:t>
      </w:r>
      <w:r w:rsidR="006F613C">
        <w:t xml:space="preserve"> </w:t>
      </w:r>
      <w:r>
        <w:t>объекта</w:t>
      </w:r>
      <w:r w:rsidR="006F613C">
        <w:t xml:space="preserve"> </w:t>
      </w:r>
      <w:r>
        <w:t>«Газопровод высокого давления, газорегуляторный пункт</w:t>
      </w:r>
      <w:r w:rsidR="006F613C">
        <w:t xml:space="preserve"> </w:t>
      </w:r>
      <w:r>
        <w:t>ГРПБ»,</w:t>
      </w:r>
      <w:r w:rsidR="006F613C">
        <w:t xml:space="preserve"> </w:t>
      </w:r>
      <w:r>
        <w:t>кадастровый номер 50:28:0000000:48944 в г. Домодедово, мкр. Востряково</w:t>
      </w:r>
    </w:p>
    <w:p w:rsidR="006F613C" w:rsidRDefault="006F613C" w:rsidP="006F613C">
      <w:pPr>
        <w:pStyle w:val="20"/>
        <w:shd w:val="clear" w:color="auto" w:fill="auto"/>
        <w:tabs>
          <w:tab w:val="left" w:pos="2112"/>
          <w:tab w:val="left" w:pos="3672"/>
        </w:tabs>
        <w:ind w:right="4840"/>
      </w:pPr>
    </w:p>
    <w:p w:rsidR="007A2D6B" w:rsidRDefault="00703238" w:rsidP="0065374D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26.12.2025 № Р001-0048198848-106103268,</w:t>
      </w:r>
    </w:p>
    <w:p w:rsidR="007A2D6B" w:rsidRDefault="00703238">
      <w:pPr>
        <w:pStyle w:val="10"/>
        <w:keepNext/>
        <w:keepLines/>
        <w:shd w:val="clear" w:color="auto" w:fill="auto"/>
        <w:spacing w:before="0" w:after="104" w:line="280" w:lineRule="exact"/>
        <w:ind w:left="3840"/>
      </w:pPr>
      <w:bookmarkStart w:id="1" w:name="bookmark0"/>
      <w:r>
        <w:t>ПОСТАНОВЛЯЮ:</w:t>
      </w:r>
      <w:bookmarkEnd w:id="1"/>
    </w:p>
    <w:p w:rsidR="007A2D6B" w:rsidRDefault="00703238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after="60" w:line="317" w:lineRule="exact"/>
        <w:ind w:firstLine="720"/>
      </w:pPr>
      <w:r>
        <w:t xml:space="preserve">Установить публичный сервитут на срок 588 месяцев в отношении земель, государственная собственность на которые не разграничена, в пользу Акционерного общества "Мособлгаз", в целях в целях </w:t>
      </w:r>
      <w:r w:rsidR="00957D7C">
        <w:t>размещения</w:t>
      </w:r>
      <w:r>
        <w:t xml:space="preserve"> линейного объекта «Газопровод высокого давления, газорегуляторный пункт ГРПБ», кадастровый номер 50:28:0000000:48944 в г. Домодедово, мкр. Востряково, в границах в соответствии с приложением к настоящему Постановлению.</w:t>
      </w:r>
    </w:p>
    <w:p w:rsidR="007A2D6B" w:rsidRDefault="00703238">
      <w:pPr>
        <w:pStyle w:val="20"/>
        <w:shd w:val="clear" w:color="auto" w:fill="auto"/>
        <w:tabs>
          <w:tab w:val="left" w:pos="2112"/>
          <w:tab w:val="left" w:pos="3672"/>
          <w:tab w:val="left" w:pos="5352"/>
          <w:tab w:val="left" w:pos="8539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6F613C">
        <w:t xml:space="preserve"> </w:t>
      </w:r>
      <w:r>
        <w:t>Правил</w:t>
      </w:r>
      <w:r w:rsidR="006F613C">
        <w:t xml:space="preserve"> </w:t>
      </w:r>
      <w:r>
        <w:t>охраны</w:t>
      </w:r>
      <w:r w:rsidR="006F613C">
        <w:t xml:space="preserve"> </w:t>
      </w:r>
      <w:r>
        <w:t>газораспределительных</w:t>
      </w:r>
      <w:r w:rsidR="006F613C">
        <w:t xml:space="preserve"> </w:t>
      </w:r>
      <w:r>
        <w:t>сетей».</w:t>
      </w:r>
      <w:r w:rsidR="006F613C">
        <w:t xml:space="preserve"> </w:t>
      </w:r>
    </w:p>
    <w:p w:rsidR="007A2D6B" w:rsidRDefault="00703238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</w:p>
    <w:p w:rsidR="007A2D6B" w:rsidRDefault="00703238">
      <w:pPr>
        <w:pStyle w:val="20"/>
        <w:shd w:val="clear" w:color="auto" w:fill="auto"/>
        <w:tabs>
          <w:tab w:val="left" w:pos="7982"/>
          <w:tab w:val="left" w:pos="8832"/>
        </w:tabs>
        <w:spacing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 Федерации от 29.10.2010</w:t>
      </w:r>
      <w:r w:rsidR="006F613C">
        <w:t xml:space="preserve"> </w:t>
      </w:r>
      <w:r>
        <w:t>№</w:t>
      </w:r>
      <w:r w:rsidR="006F613C">
        <w:t xml:space="preserve"> </w:t>
      </w:r>
      <w:r>
        <w:t>870.</w:t>
      </w:r>
    </w:p>
    <w:p w:rsidR="007A2D6B" w:rsidRDefault="00703238" w:rsidP="006F613C">
      <w:pPr>
        <w:pStyle w:val="20"/>
        <w:shd w:val="clear" w:color="auto" w:fill="auto"/>
        <w:spacing w:after="60" w:line="317" w:lineRule="exact"/>
        <w:ind w:right="92" w:firstLine="740"/>
      </w:pPr>
      <w:r>
        <w:t xml:space="preserve">Акционерное общество "Мособлгаз" обязано привести земельный участок в состояние, </w:t>
      </w:r>
      <w:r>
        <w:lastRenderedPageBreak/>
        <w:t>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7A2D6B" w:rsidRDefault="0070323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7A2D6B" w:rsidRDefault="0070323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6F613C">
        <w:rPr>
          <w:color w:val="auto"/>
        </w:rPr>
        <w:t xml:space="preserve">администрации </w:t>
      </w:r>
      <w:hyperlink r:id="rId7" w:history="1">
        <w:r w:rsidRPr="006F613C">
          <w:rPr>
            <w:rStyle w:val="a3"/>
            <w:color w:val="auto"/>
            <w:lang w:val="en-US" w:eastAsia="en-US" w:bidi="en-US"/>
          </w:rPr>
          <w:t>https</w:t>
        </w:r>
        <w:r w:rsidRPr="006F613C">
          <w:rPr>
            <w:rStyle w:val="a3"/>
            <w:color w:val="auto"/>
            <w:lang w:eastAsia="en-US" w:bidi="en-US"/>
          </w:rPr>
          <w:t>://</w:t>
        </w:r>
        <w:r w:rsidRPr="006F613C">
          <w:rPr>
            <w:rStyle w:val="a3"/>
            <w:color w:val="auto"/>
            <w:lang w:val="en-US" w:eastAsia="en-US" w:bidi="en-US"/>
          </w:rPr>
          <w:t>www</w:t>
        </w:r>
        <w:r w:rsidRPr="006F613C">
          <w:rPr>
            <w:rStyle w:val="a3"/>
            <w:color w:val="auto"/>
            <w:lang w:eastAsia="en-US" w:bidi="en-US"/>
          </w:rPr>
          <w:t>.</w:t>
        </w:r>
        <w:r w:rsidRPr="006F613C">
          <w:rPr>
            <w:rStyle w:val="a3"/>
            <w:color w:val="auto"/>
            <w:lang w:val="en-US" w:eastAsia="en-US" w:bidi="en-US"/>
          </w:rPr>
          <w:t>domod</w:t>
        </w:r>
        <w:r w:rsidRPr="006F613C">
          <w:rPr>
            <w:rStyle w:val="a3"/>
            <w:color w:val="auto"/>
            <w:lang w:eastAsia="en-US" w:bidi="en-US"/>
          </w:rPr>
          <w:t>.</w:t>
        </w:r>
        <w:r w:rsidRPr="006F613C">
          <w:rPr>
            <w:rStyle w:val="a3"/>
            <w:color w:val="auto"/>
            <w:lang w:val="en-US" w:eastAsia="en-US" w:bidi="en-US"/>
          </w:rPr>
          <w:t>ru</w:t>
        </w:r>
        <w:r w:rsidRPr="006F613C">
          <w:rPr>
            <w:rStyle w:val="a3"/>
            <w:color w:val="auto"/>
            <w:lang w:eastAsia="en-US" w:bidi="en-US"/>
          </w:rPr>
          <w:t>/</w:t>
        </w:r>
      </w:hyperlink>
      <w:r w:rsidRPr="006F613C">
        <w:rPr>
          <w:color w:val="auto"/>
          <w:lang w:eastAsia="en-US" w:bidi="en-US"/>
        </w:rPr>
        <w:t xml:space="preserve"> </w:t>
      </w:r>
      <w:r w:rsidRPr="006F613C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7A2D6B" w:rsidRDefault="00703238" w:rsidP="006F613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7A2D6B" w:rsidRDefault="00703238" w:rsidP="006F613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6F613C" w:rsidRDefault="006F613C" w:rsidP="006F613C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6F613C" w:rsidRDefault="006F613C" w:rsidP="006F613C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6F613C" w:rsidRDefault="006F613C" w:rsidP="006F613C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6F613C" w:rsidRDefault="00D1514A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254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D6B" w:rsidRPr="006F613C" w:rsidRDefault="00703238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6F613C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7A2D6B" w:rsidRPr="006F613C" w:rsidRDefault="00703238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6F613C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03238" w:rsidRPr="006F613C">
        <w:rPr>
          <w:rStyle w:val="21"/>
          <w:u w:val="none"/>
        </w:rPr>
        <w:t>Глава городского округа</w:t>
      </w:r>
    </w:p>
    <w:sectPr w:rsidR="006F613C" w:rsidSect="006F613C">
      <w:type w:val="continuous"/>
      <w:pgSz w:w="11900" w:h="16840"/>
      <w:pgMar w:top="851" w:right="933" w:bottom="709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A4" w:rsidRDefault="005708A4">
      <w:r>
        <w:separator/>
      </w:r>
    </w:p>
  </w:endnote>
  <w:endnote w:type="continuationSeparator" w:id="0">
    <w:p w:rsidR="005708A4" w:rsidRDefault="0057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A4" w:rsidRDefault="005708A4"/>
  </w:footnote>
  <w:footnote w:type="continuationSeparator" w:id="0">
    <w:p w:rsidR="005708A4" w:rsidRDefault="005708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E570C"/>
    <w:multiLevelType w:val="multilevel"/>
    <w:tmpl w:val="53600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6B"/>
    <w:rsid w:val="005708A4"/>
    <w:rsid w:val="0065374D"/>
    <w:rsid w:val="006F613C"/>
    <w:rsid w:val="00703238"/>
    <w:rsid w:val="007A2D6B"/>
    <w:rsid w:val="008546FE"/>
    <w:rsid w:val="00957D7C"/>
    <w:rsid w:val="00A57F24"/>
    <w:rsid w:val="00D1514A"/>
    <w:rsid w:val="00ED3456"/>
    <w:rsid w:val="00EE083C"/>
    <w:rsid w:val="00F9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CC3D0-EF1C-4135-86AD-08A9574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3</cp:revision>
  <cp:lastPrinted>2026-01-23T16:01:00Z</cp:lastPrinted>
  <dcterms:created xsi:type="dcterms:W3CDTF">2026-02-03T09:34:00Z</dcterms:created>
  <dcterms:modified xsi:type="dcterms:W3CDTF">2026-02-03T09:46:00Z</dcterms:modified>
</cp:coreProperties>
</file>