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B519BE" w:rsidRPr="00B519BE" w14:paraId="50203723" w14:textId="77777777" w:rsidTr="003111BF">
        <w:tc>
          <w:tcPr>
            <w:tcW w:w="284" w:type="dxa"/>
          </w:tcPr>
          <w:p w14:paraId="428DF22D" w14:textId="77777777" w:rsidR="00B519BE" w:rsidRPr="00B519BE" w:rsidRDefault="00B519BE" w:rsidP="00B519B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kern w:val="0"/>
                <w:szCs w:val="22"/>
                <w14:ligatures w14:val="none"/>
              </w:rPr>
            </w:pPr>
          </w:p>
        </w:tc>
        <w:tc>
          <w:tcPr>
            <w:tcW w:w="9072" w:type="dxa"/>
          </w:tcPr>
          <w:p w14:paraId="5A908303" w14:textId="77777777" w:rsidR="00B519BE" w:rsidRPr="00B519BE" w:rsidRDefault="00B519BE" w:rsidP="00B519BE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32"/>
                <w:lang w:eastAsia="ar-SA"/>
                <w14:ligatures w14:val="none"/>
              </w:rPr>
            </w:pPr>
            <w:r w:rsidRPr="00B519BE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32"/>
                <w:lang w:eastAsia="ar-SA"/>
                <w14:ligatures w14:val="none"/>
              </w:rPr>
              <w:t>ПРИЛОЖЕНИЕ 3</w:t>
            </w:r>
          </w:p>
          <w:p w14:paraId="74FEF2B0" w14:textId="77777777" w:rsidR="00B519BE" w:rsidRPr="00B519BE" w:rsidRDefault="00B519BE" w:rsidP="00B519BE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32"/>
                <w:lang w:eastAsia="ar-SA"/>
                <w14:ligatures w14:val="none"/>
              </w:rPr>
            </w:pPr>
            <w:r w:rsidRPr="00B519BE">
              <w:rPr>
                <w:rFonts w:ascii="Times New Roman" w:eastAsia="Times New Roman" w:hAnsi="Times New Roman" w:cs="Times New Roman"/>
                <w:kern w:val="1"/>
                <w:sz w:val="28"/>
                <w:szCs w:val="32"/>
                <w:lang w:eastAsia="ar-SA"/>
                <w14:ligatures w14:val="none"/>
              </w:rPr>
              <w:t>ПРЕДЛОЖЕНИЯ ОБ УСЛОВИЯХ ВЫПОЛНЕНИЯ РАБОТ, КОТОРЫЕ НЕОБХОДИМО ВЫПОЛНИТЬ В ОТНОШЕНИИ МУНИЦИПАЛЬНОГО ИМУЩЕСТВА (ТЕХНИЧЕСКОЕ ЗАДАНИЕ)</w:t>
            </w:r>
          </w:p>
          <w:p w14:paraId="73B139A7" w14:textId="77777777" w:rsidR="00B519BE" w:rsidRPr="00B519BE" w:rsidRDefault="00B519BE" w:rsidP="00B519BE">
            <w:pPr>
              <w:suppressAutoHyphens/>
              <w:spacing w:after="0" w:line="240" w:lineRule="auto"/>
              <w:ind w:hanging="4628"/>
              <w:jc w:val="right"/>
              <w:rPr>
                <w:rFonts w:ascii="Cambria" w:eastAsia="Times New Roman" w:hAnsi="Cambria" w:cs="Times New Roman"/>
                <w:kern w:val="0"/>
                <w:lang w:eastAsia="ar-SA"/>
                <w14:ligatures w14:val="none"/>
              </w:rPr>
            </w:pPr>
          </w:p>
          <w:p w14:paraId="70FDB546" w14:textId="77777777" w:rsidR="00B519BE" w:rsidRPr="00B519BE" w:rsidRDefault="00B519BE" w:rsidP="00B519BE">
            <w:pPr>
              <w:spacing w:after="0" w:line="240" w:lineRule="auto"/>
              <w:rPr>
                <w:rFonts w:ascii="Cambria" w:eastAsia="Times New Roman" w:hAnsi="Cambria" w:cs="Times New Roman"/>
                <w:kern w:val="0"/>
                <w:szCs w:val="22"/>
                <w14:ligatures w14:val="none"/>
              </w:rPr>
            </w:pPr>
          </w:p>
        </w:tc>
      </w:tr>
    </w:tbl>
    <w:p w14:paraId="7EF02B87" w14:textId="77777777" w:rsidR="00B519BE" w:rsidRPr="00B519BE" w:rsidRDefault="00B519BE" w:rsidP="00B519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519B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ЛОТ №1 </w:t>
      </w:r>
    </w:p>
    <w:p w14:paraId="5EC2D6DF" w14:textId="77777777" w:rsidR="00B519BE" w:rsidRPr="00B519BE" w:rsidRDefault="00B519BE" w:rsidP="00B519B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lang w:eastAsia="ru-RU"/>
          <w14:ligatures w14:val="none"/>
        </w:rPr>
      </w:pPr>
    </w:p>
    <w:p w14:paraId="73BA1A86" w14:textId="77777777" w:rsidR="00B519BE" w:rsidRPr="00B519BE" w:rsidRDefault="00B519BE" w:rsidP="00B519B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lang w:eastAsia="ar-SA"/>
          <w14:ligatures w14:val="none"/>
        </w:rPr>
      </w:pPr>
      <w:r w:rsidRPr="00B519BE">
        <w:rPr>
          <w:rFonts w:ascii="Times New Roman" w:eastAsia="Arial Unicode MS" w:hAnsi="Times New Roman" w:cs="Times New Roman"/>
          <w:b/>
          <w:color w:val="000000"/>
          <w:kern w:val="0"/>
          <w:lang w:eastAsia="ar-SA"/>
          <w14:ligatures w14:val="none"/>
        </w:rPr>
        <w:t xml:space="preserve">Сроки выполнения работ: </w:t>
      </w:r>
    </w:p>
    <w:p w14:paraId="45988E00" w14:textId="77777777" w:rsidR="00B519BE" w:rsidRPr="00B519BE" w:rsidRDefault="00B519BE" w:rsidP="00B519BE">
      <w:pPr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kern w:val="0"/>
          <w:lang w:eastAsia="ru-RU"/>
          <w14:ligatures w14:val="none"/>
        </w:rPr>
      </w:pPr>
      <w:r w:rsidRPr="00B519BE">
        <w:rPr>
          <w:rFonts w:ascii="Times New Roman" w:eastAsia="Calibri" w:hAnsi="Times New Roman" w:cs="Times New Roman"/>
          <w:kern w:val="3"/>
          <w:lang w:eastAsia="ar-SA"/>
          <w14:ligatures w14:val="none"/>
        </w:rPr>
        <w:t xml:space="preserve">Срок выполнения работ – в течение 90 (девяносто) календарных дней </w:t>
      </w:r>
      <w:r w:rsidRPr="00B519BE">
        <w:rPr>
          <w:rFonts w:ascii="Times New Roman" w:eastAsia="Arial Unicode MS" w:hAnsi="Times New Roman" w:cs="Times New Roman"/>
          <w:color w:val="000000"/>
          <w:kern w:val="0"/>
          <w:lang w:eastAsia="ru-RU"/>
          <w14:ligatures w14:val="none"/>
        </w:rPr>
        <w:t xml:space="preserve">с даты </w:t>
      </w:r>
      <w:bookmarkStart w:id="0" w:name="_Hlk509325791"/>
      <w:r w:rsidRPr="00B519BE">
        <w:rPr>
          <w:rFonts w:ascii="Times New Roman" w:eastAsia="Arial Unicode MS" w:hAnsi="Times New Roman" w:cs="Times New Roman"/>
          <w:color w:val="000000"/>
          <w:kern w:val="0"/>
          <w:lang w:eastAsia="ru-RU"/>
          <w14:ligatures w14:val="none"/>
        </w:rPr>
        <w:t>подписания Сторонами договора аренды имущества и Передаточного акта.</w:t>
      </w:r>
    </w:p>
    <w:bookmarkEnd w:id="0"/>
    <w:p w14:paraId="088C71A4" w14:textId="77777777" w:rsidR="00B519BE" w:rsidRPr="00B519BE" w:rsidRDefault="00B519BE" w:rsidP="00B519BE">
      <w:pPr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</w:p>
    <w:p w14:paraId="0EF059AD" w14:textId="77777777" w:rsidR="00B519BE" w:rsidRPr="00B519BE" w:rsidRDefault="00B519BE" w:rsidP="00B519B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B519BE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Описание работ</w:t>
      </w:r>
      <w:bookmarkStart w:id="1" w:name="_Hlk167101926"/>
      <w:r w:rsidRPr="00B519BE">
        <w:rPr>
          <w:rFonts w:ascii="Times New Roman" w:eastAsia="Times New Roman" w:hAnsi="Times New Roman" w:cs="Times New Roman"/>
          <w:b/>
          <w:kern w:val="0"/>
          <w:lang w:val="en-US" w:eastAsia="ar-SA"/>
          <w14:ligatures w14:val="none"/>
        </w:rPr>
        <w:t>*</w:t>
      </w:r>
      <w:bookmarkEnd w:id="1"/>
      <w:r w:rsidRPr="00B519BE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:</w:t>
      </w:r>
    </w:p>
    <w:p w14:paraId="35AD050F" w14:textId="77777777" w:rsidR="00B519BE" w:rsidRPr="00B519BE" w:rsidRDefault="00B519BE" w:rsidP="00B519BE">
      <w:pPr>
        <w:spacing w:after="0" w:line="240" w:lineRule="auto"/>
        <w:rPr>
          <w:rFonts w:ascii="Cambria" w:eastAsia="Times New Roman" w:hAnsi="Cambria" w:cs="Times New Roman"/>
          <w:kern w:val="0"/>
          <w:szCs w:val="22"/>
          <w14:ligatures w14:val="none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40"/>
        <w:gridCol w:w="5960"/>
        <w:gridCol w:w="1220"/>
        <w:gridCol w:w="900"/>
      </w:tblGrid>
      <w:tr w:rsidR="00B519BE" w:rsidRPr="00B519BE" w14:paraId="47F0E932" w14:textId="77777777" w:rsidTr="003111BF">
        <w:trPr>
          <w:trHeight w:val="630"/>
        </w:trPr>
        <w:tc>
          <w:tcPr>
            <w:tcW w:w="740" w:type="dxa"/>
            <w:hideMark/>
          </w:tcPr>
          <w:p w14:paraId="49A7E7A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№ п/п.</w:t>
            </w:r>
          </w:p>
        </w:tc>
        <w:tc>
          <w:tcPr>
            <w:tcW w:w="5960" w:type="dxa"/>
            <w:hideMark/>
          </w:tcPr>
          <w:p w14:paraId="496F4F1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Наименование</w:t>
            </w:r>
          </w:p>
        </w:tc>
        <w:tc>
          <w:tcPr>
            <w:tcW w:w="1220" w:type="dxa"/>
            <w:hideMark/>
          </w:tcPr>
          <w:p w14:paraId="4E39A8C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B519BE">
              <w:rPr>
                <w:rFonts w:ascii="Cambria" w:hAnsi="Cambria"/>
                <w:sz w:val="22"/>
                <w:szCs w:val="22"/>
              </w:rPr>
              <w:t>Ед.изм</w:t>
            </w:r>
            <w:proofErr w:type="spellEnd"/>
            <w:r w:rsidRPr="00B519BE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900" w:type="dxa"/>
            <w:hideMark/>
          </w:tcPr>
          <w:p w14:paraId="150DA7F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Объем</w:t>
            </w:r>
          </w:p>
        </w:tc>
      </w:tr>
      <w:tr w:rsidR="00B519BE" w:rsidRPr="00B519BE" w14:paraId="36009D57" w14:textId="77777777" w:rsidTr="003111BF">
        <w:trPr>
          <w:trHeight w:val="255"/>
        </w:trPr>
        <w:tc>
          <w:tcPr>
            <w:tcW w:w="740" w:type="dxa"/>
            <w:hideMark/>
          </w:tcPr>
          <w:p w14:paraId="002F0DC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830C41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71DE972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35A306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33F67E50" w14:textId="77777777" w:rsidTr="003111BF">
        <w:trPr>
          <w:trHeight w:val="260"/>
        </w:trPr>
        <w:tc>
          <w:tcPr>
            <w:tcW w:w="740" w:type="dxa"/>
            <w:hideMark/>
          </w:tcPr>
          <w:p w14:paraId="50A0E0F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960" w:type="dxa"/>
            <w:hideMark/>
          </w:tcPr>
          <w:p w14:paraId="46E3D6DF" w14:textId="77777777" w:rsidR="00B519BE" w:rsidRPr="00B519BE" w:rsidRDefault="00B519BE" w:rsidP="00B519B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 xml:space="preserve">Работы по торговому павильону </w:t>
            </w:r>
          </w:p>
        </w:tc>
        <w:tc>
          <w:tcPr>
            <w:tcW w:w="1220" w:type="dxa"/>
            <w:hideMark/>
          </w:tcPr>
          <w:p w14:paraId="2DB7131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6364FAC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0B21237A" w14:textId="77777777" w:rsidTr="003111BF">
        <w:trPr>
          <w:trHeight w:val="520"/>
        </w:trPr>
        <w:tc>
          <w:tcPr>
            <w:tcW w:w="740" w:type="dxa"/>
            <w:hideMark/>
          </w:tcPr>
          <w:p w14:paraId="125895D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B79E7B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Реконструкция кровли из деревянных щитов и утеплителя минераловатного</w:t>
            </w:r>
          </w:p>
        </w:tc>
        <w:tc>
          <w:tcPr>
            <w:tcW w:w="1220" w:type="dxa"/>
            <w:hideMark/>
          </w:tcPr>
          <w:p w14:paraId="3EBC678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CDC512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B18C4EF" w14:textId="77777777" w:rsidTr="003111BF">
        <w:trPr>
          <w:trHeight w:val="260"/>
        </w:trPr>
        <w:tc>
          <w:tcPr>
            <w:tcW w:w="740" w:type="dxa"/>
            <w:hideMark/>
          </w:tcPr>
          <w:p w14:paraId="115AB38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5FA6CC7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Реконструкция стен каркасных </w:t>
            </w:r>
          </w:p>
        </w:tc>
        <w:tc>
          <w:tcPr>
            <w:tcW w:w="1220" w:type="dxa"/>
            <w:hideMark/>
          </w:tcPr>
          <w:p w14:paraId="1CFFADF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17C13B9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BEABF0B" w14:textId="77777777" w:rsidTr="003111BF">
        <w:trPr>
          <w:trHeight w:val="260"/>
        </w:trPr>
        <w:tc>
          <w:tcPr>
            <w:tcW w:w="740" w:type="dxa"/>
            <w:hideMark/>
          </w:tcPr>
          <w:p w14:paraId="3047E8E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51BFBFB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Реконструкция основания пола каркасного </w:t>
            </w:r>
          </w:p>
        </w:tc>
        <w:tc>
          <w:tcPr>
            <w:tcW w:w="1220" w:type="dxa"/>
            <w:hideMark/>
          </w:tcPr>
          <w:p w14:paraId="442A8D5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F7E50B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8D96AD2" w14:textId="77777777" w:rsidTr="003111BF">
        <w:trPr>
          <w:trHeight w:val="260"/>
        </w:trPr>
        <w:tc>
          <w:tcPr>
            <w:tcW w:w="740" w:type="dxa"/>
            <w:hideMark/>
          </w:tcPr>
          <w:p w14:paraId="17AFBE9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C2EBC0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Вывоз строительного мусора на полигон</w:t>
            </w:r>
          </w:p>
        </w:tc>
        <w:tc>
          <w:tcPr>
            <w:tcW w:w="1220" w:type="dxa"/>
            <w:hideMark/>
          </w:tcPr>
          <w:p w14:paraId="37EF71D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7EE37A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E736870" w14:textId="77777777" w:rsidTr="003111BF">
        <w:trPr>
          <w:trHeight w:val="260"/>
        </w:trPr>
        <w:tc>
          <w:tcPr>
            <w:tcW w:w="740" w:type="dxa"/>
            <w:hideMark/>
          </w:tcPr>
          <w:p w14:paraId="17E39E7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243A44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48014E1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51CD71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CA8C40A" w14:textId="77777777" w:rsidTr="003111BF">
        <w:trPr>
          <w:trHeight w:val="260"/>
        </w:trPr>
        <w:tc>
          <w:tcPr>
            <w:tcW w:w="740" w:type="dxa"/>
            <w:hideMark/>
          </w:tcPr>
          <w:p w14:paraId="5C7A729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08C00D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760867E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B88080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EAEECA5" w14:textId="77777777" w:rsidTr="003111BF">
        <w:trPr>
          <w:trHeight w:val="260"/>
        </w:trPr>
        <w:tc>
          <w:tcPr>
            <w:tcW w:w="740" w:type="dxa"/>
            <w:hideMark/>
          </w:tcPr>
          <w:p w14:paraId="2175A91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39E5DCE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4258978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BBA21C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048FC30" w14:textId="77777777" w:rsidTr="003111BF">
        <w:trPr>
          <w:trHeight w:val="270"/>
        </w:trPr>
        <w:tc>
          <w:tcPr>
            <w:tcW w:w="740" w:type="dxa"/>
            <w:hideMark/>
          </w:tcPr>
          <w:p w14:paraId="67B93A8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960" w:type="dxa"/>
            <w:hideMark/>
          </w:tcPr>
          <w:p w14:paraId="4806220E" w14:textId="77777777" w:rsidR="00B519BE" w:rsidRPr="00B519BE" w:rsidRDefault="00B519BE" w:rsidP="00B519B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>1. Каркас усиленный</w:t>
            </w:r>
          </w:p>
        </w:tc>
        <w:tc>
          <w:tcPr>
            <w:tcW w:w="1220" w:type="dxa"/>
            <w:hideMark/>
          </w:tcPr>
          <w:p w14:paraId="2E555FF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1C4F10E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5EBA3250" w14:textId="77777777" w:rsidTr="003111BF">
        <w:trPr>
          <w:trHeight w:val="260"/>
        </w:trPr>
        <w:tc>
          <w:tcPr>
            <w:tcW w:w="740" w:type="dxa"/>
            <w:hideMark/>
          </w:tcPr>
          <w:p w14:paraId="2AFF77B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5A126E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Стальной  каркас</w:t>
            </w:r>
          </w:p>
        </w:tc>
        <w:tc>
          <w:tcPr>
            <w:tcW w:w="1220" w:type="dxa"/>
            <w:hideMark/>
          </w:tcPr>
          <w:p w14:paraId="325E9AA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25FC29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47D4C4EF" w14:textId="77777777" w:rsidTr="003111BF">
        <w:trPr>
          <w:trHeight w:val="260"/>
        </w:trPr>
        <w:tc>
          <w:tcPr>
            <w:tcW w:w="740" w:type="dxa"/>
            <w:hideMark/>
          </w:tcPr>
          <w:p w14:paraId="28291E4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C7B3CE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Рама верхняя, нижняя, четыре </w:t>
            </w:r>
            <w:proofErr w:type="spellStart"/>
            <w:r w:rsidRPr="00B519BE">
              <w:rPr>
                <w:rFonts w:ascii="Cambria" w:hAnsi="Cambria"/>
                <w:sz w:val="22"/>
                <w:szCs w:val="22"/>
              </w:rPr>
              <w:t>углове</w:t>
            </w:r>
            <w:proofErr w:type="spellEnd"/>
            <w:r w:rsidRPr="00B519BE">
              <w:rPr>
                <w:rFonts w:ascii="Cambria" w:hAnsi="Cambria"/>
                <w:sz w:val="22"/>
                <w:szCs w:val="22"/>
              </w:rPr>
              <w:t xml:space="preserve"> стойки</w:t>
            </w:r>
          </w:p>
        </w:tc>
        <w:tc>
          <w:tcPr>
            <w:tcW w:w="1220" w:type="dxa"/>
            <w:hideMark/>
          </w:tcPr>
          <w:p w14:paraId="2EDBF26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6EE879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316B07D5" w14:textId="77777777" w:rsidTr="003111BF">
        <w:trPr>
          <w:trHeight w:val="260"/>
        </w:trPr>
        <w:tc>
          <w:tcPr>
            <w:tcW w:w="740" w:type="dxa"/>
            <w:hideMark/>
          </w:tcPr>
          <w:p w14:paraId="4893E22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C590B5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Дополнительное усиление и обвязка  </w:t>
            </w:r>
          </w:p>
        </w:tc>
        <w:tc>
          <w:tcPr>
            <w:tcW w:w="1220" w:type="dxa"/>
            <w:hideMark/>
          </w:tcPr>
          <w:p w14:paraId="2F15533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60261E7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AAF8807" w14:textId="77777777" w:rsidTr="003111BF">
        <w:trPr>
          <w:trHeight w:val="270"/>
        </w:trPr>
        <w:tc>
          <w:tcPr>
            <w:tcW w:w="740" w:type="dxa"/>
            <w:hideMark/>
          </w:tcPr>
          <w:p w14:paraId="721838F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64F2E1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Крепеж</w:t>
            </w:r>
          </w:p>
        </w:tc>
        <w:tc>
          <w:tcPr>
            <w:tcW w:w="1220" w:type="dxa"/>
            <w:hideMark/>
          </w:tcPr>
          <w:p w14:paraId="46A8A6B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F116DD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A238E88" w14:textId="77777777" w:rsidTr="003111BF">
        <w:trPr>
          <w:trHeight w:val="260"/>
        </w:trPr>
        <w:tc>
          <w:tcPr>
            <w:tcW w:w="740" w:type="dxa"/>
            <w:hideMark/>
          </w:tcPr>
          <w:p w14:paraId="6B0253D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5357ADD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Расходные материалы</w:t>
            </w:r>
          </w:p>
        </w:tc>
        <w:tc>
          <w:tcPr>
            <w:tcW w:w="1220" w:type="dxa"/>
            <w:hideMark/>
          </w:tcPr>
          <w:p w14:paraId="65B4A3E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E01122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39850FEB" w14:textId="77777777" w:rsidTr="003111BF">
        <w:trPr>
          <w:trHeight w:val="260"/>
        </w:trPr>
        <w:tc>
          <w:tcPr>
            <w:tcW w:w="740" w:type="dxa"/>
            <w:hideMark/>
          </w:tcPr>
          <w:p w14:paraId="711FE21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F31F27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6A2F6BD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847E76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D2D0CA3" w14:textId="77777777" w:rsidTr="003111BF">
        <w:trPr>
          <w:trHeight w:val="260"/>
        </w:trPr>
        <w:tc>
          <w:tcPr>
            <w:tcW w:w="740" w:type="dxa"/>
            <w:hideMark/>
          </w:tcPr>
          <w:p w14:paraId="40C0785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32D6B1B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716CDE8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8A2809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D361D1C" w14:textId="77777777" w:rsidTr="003111BF">
        <w:trPr>
          <w:trHeight w:val="260"/>
        </w:trPr>
        <w:tc>
          <w:tcPr>
            <w:tcW w:w="740" w:type="dxa"/>
            <w:hideMark/>
          </w:tcPr>
          <w:p w14:paraId="144A779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5960" w:type="dxa"/>
            <w:hideMark/>
          </w:tcPr>
          <w:p w14:paraId="07DAECC5" w14:textId="77777777" w:rsidR="00B519BE" w:rsidRPr="00B519BE" w:rsidRDefault="00B519BE" w:rsidP="00B519B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 xml:space="preserve">Утепление </w:t>
            </w:r>
          </w:p>
        </w:tc>
        <w:tc>
          <w:tcPr>
            <w:tcW w:w="1220" w:type="dxa"/>
            <w:hideMark/>
          </w:tcPr>
          <w:p w14:paraId="74BA004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1EA9A54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1A179F2F" w14:textId="77777777" w:rsidTr="003111BF">
        <w:trPr>
          <w:trHeight w:val="260"/>
        </w:trPr>
        <w:tc>
          <w:tcPr>
            <w:tcW w:w="740" w:type="dxa"/>
            <w:hideMark/>
          </w:tcPr>
          <w:p w14:paraId="50079B3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EDAFB2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Утепление перекрытий</w:t>
            </w:r>
          </w:p>
        </w:tc>
        <w:tc>
          <w:tcPr>
            <w:tcW w:w="1220" w:type="dxa"/>
            <w:hideMark/>
          </w:tcPr>
          <w:p w14:paraId="41E2D7E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681514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7ACD610" w14:textId="77777777" w:rsidTr="003111BF">
        <w:trPr>
          <w:trHeight w:val="260"/>
        </w:trPr>
        <w:tc>
          <w:tcPr>
            <w:tcW w:w="740" w:type="dxa"/>
            <w:hideMark/>
          </w:tcPr>
          <w:p w14:paraId="17427CC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CB8D82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Утепление внешних стен</w:t>
            </w:r>
          </w:p>
        </w:tc>
        <w:tc>
          <w:tcPr>
            <w:tcW w:w="1220" w:type="dxa"/>
            <w:hideMark/>
          </w:tcPr>
          <w:p w14:paraId="0A49E49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FD2DE7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700C409" w14:textId="77777777" w:rsidTr="003111BF">
        <w:trPr>
          <w:trHeight w:val="260"/>
        </w:trPr>
        <w:tc>
          <w:tcPr>
            <w:tcW w:w="740" w:type="dxa"/>
            <w:hideMark/>
          </w:tcPr>
          <w:p w14:paraId="6C9D206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2F1855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Утепление кровли</w:t>
            </w:r>
          </w:p>
        </w:tc>
        <w:tc>
          <w:tcPr>
            <w:tcW w:w="1220" w:type="dxa"/>
            <w:hideMark/>
          </w:tcPr>
          <w:p w14:paraId="6694ED6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A64C5A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AF12506" w14:textId="77777777" w:rsidTr="003111BF">
        <w:trPr>
          <w:trHeight w:val="260"/>
        </w:trPr>
        <w:tc>
          <w:tcPr>
            <w:tcW w:w="740" w:type="dxa"/>
            <w:hideMark/>
          </w:tcPr>
          <w:p w14:paraId="436D51A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53E353D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Утеплитель плитный</w:t>
            </w:r>
          </w:p>
        </w:tc>
        <w:tc>
          <w:tcPr>
            <w:tcW w:w="1220" w:type="dxa"/>
            <w:hideMark/>
          </w:tcPr>
          <w:p w14:paraId="5313E12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CB0852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DAE4745" w14:textId="77777777" w:rsidTr="003111BF">
        <w:trPr>
          <w:trHeight w:val="520"/>
        </w:trPr>
        <w:tc>
          <w:tcPr>
            <w:tcW w:w="740" w:type="dxa"/>
            <w:hideMark/>
          </w:tcPr>
          <w:p w14:paraId="70263AA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05A62DC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B519BE">
              <w:rPr>
                <w:rFonts w:ascii="Cambria" w:hAnsi="Cambria"/>
                <w:sz w:val="22"/>
                <w:szCs w:val="22"/>
              </w:rPr>
              <w:t>Технониколь</w:t>
            </w:r>
            <w:proofErr w:type="spellEnd"/>
            <w:r w:rsidRPr="00B519BE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B519BE">
              <w:rPr>
                <w:rFonts w:ascii="Cambria" w:hAnsi="Cambria"/>
                <w:sz w:val="22"/>
                <w:szCs w:val="22"/>
              </w:rPr>
              <w:br/>
              <w:t>100 мм.(</w:t>
            </w:r>
            <w:proofErr w:type="spellStart"/>
            <w:r w:rsidRPr="00B519BE">
              <w:rPr>
                <w:rFonts w:ascii="Cambria" w:hAnsi="Cambria"/>
                <w:sz w:val="22"/>
                <w:szCs w:val="22"/>
              </w:rPr>
              <w:t>пол,потолок,стены</w:t>
            </w:r>
            <w:proofErr w:type="spellEnd"/>
            <w:r w:rsidRPr="00B519BE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220" w:type="dxa"/>
            <w:hideMark/>
          </w:tcPr>
          <w:p w14:paraId="533816C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9CE62B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6A7F25E" w14:textId="77777777" w:rsidTr="003111BF">
        <w:trPr>
          <w:trHeight w:val="260"/>
        </w:trPr>
        <w:tc>
          <w:tcPr>
            <w:tcW w:w="740" w:type="dxa"/>
            <w:hideMark/>
          </w:tcPr>
          <w:p w14:paraId="51F109C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7108D0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Скотч для проклейки</w:t>
            </w:r>
          </w:p>
        </w:tc>
        <w:tc>
          <w:tcPr>
            <w:tcW w:w="1220" w:type="dxa"/>
            <w:hideMark/>
          </w:tcPr>
          <w:p w14:paraId="40FF23C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170D5CA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C76291D" w14:textId="77777777" w:rsidTr="003111BF">
        <w:trPr>
          <w:trHeight w:val="260"/>
        </w:trPr>
        <w:tc>
          <w:tcPr>
            <w:tcW w:w="740" w:type="dxa"/>
            <w:hideMark/>
          </w:tcPr>
          <w:p w14:paraId="2409E47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A8EFE8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Базальтовый утеплитель</w:t>
            </w:r>
          </w:p>
        </w:tc>
        <w:tc>
          <w:tcPr>
            <w:tcW w:w="1220" w:type="dxa"/>
            <w:hideMark/>
          </w:tcPr>
          <w:p w14:paraId="4AC8461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0356BD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B54B047" w14:textId="77777777" w:rsidTr="003111BF">
        <w:trPr>
          <w:trHeight w:val="260"/>
        </w:trPr>
        <w:tc>
          <w:tcPr>
            <w:tcW w:w="740" w:type="dxa"/>
            <w:hideMark/>
          </w:tcPr>
          <w:p w14:paraId="7C13FE7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61748D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Расходные материалы</w:t>
            </w:r>
          </w:p>
        </w:tc>
        <w:tc>
          <w:tcPr>
            <w:tcW w:w="1220" w:type="dxa"/>
            <w:hideMark/>
          </w:tcPr>
          <w:p w14:paraId="66535AD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6D1D7E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5B3037B" w14:textId="77777777" w:rsidTr="003111BF">
        <w:trPr>
          <w:trHeight w:val="260"/>
        </w:trPr>
        <w:tc>
          <w:tcPr>
            <w:tcW w:w="740" w:type="dxa"/>
            <w:hideMark/>
          </w:tcPr>
          <w:p w14:paraId="5AFB7B3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CB1FA1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52D5194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437A49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797B91A" w14:textId="77777777" w:rsidTr="003111BF">
        <w:trPr>
          <w:trHeight w:val="260"/>
        </w:trPr>
        <w:tc>
          <w:tcPr>
            <w:tcW w:w="740" w:type="dxa"/>
            <w:hideMark/>
          </w:tcPr>
          <w:p w14:paraId="6F998DD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0E2D98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49BEFB7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EC1B05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448A9619" w14:textId="77777777" w:rsidTr="003111BF">
        <w:trPr>
          <w:trHeight w:val="260"/>
        </w:trPr>
        <w:tc>
          <w:tcPr>
            <w:tcW w:w="740" w:type="dxa"/>
            <w:hideMark/>
          </w:tcPr>
          <w:p w14:paraId="02A4E1B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5960" w:type="dxa"/>
            <w:hideMark/>
          </w:tcPr>
          <w:p w14:paraId="0A73864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>Кровельное покрытие и внешняя отделка</w:t>
            </w:r>
          </w:p>
        </w:tc>
        <w:tc>
          <w:tcPr>
            <w:tcW w:w="1220" w:type="dxa"/>
            <w:hideMark/>
          </w:tcPr>
          <w:p w14:paraId="0CF2AA5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547C6DB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4F03907B" w14:textId="77777777" w:rsidTr="003111BF">
        <w:trPr>
          <w:trHeight w:val="260"/>
        </w:trPr>
        <w:tc>
          <w:tcPr>
            <w:tcW w:w="740" w:type="dxa"/>
            <w:hideMark/>
          </w:tcPr>
          <w:p w14:paraId="13AD170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2580D4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Наружная отделка </w:t>
            </w:r>
            <w:proofErr w:type="spellStart"/>
            <w:r w:rsidRPr="00B519BE">
              <w:rPr>
                <w:rFonts w:ascii="Cambria" w:hAnsi="Cambria"/>
                <w:sz w:val="22"/>
                <w:szCs w:val="22"/>
              </w:rPr>
              <w:t>стен,углов</w:t>
            </w:r>
            <w:proofErr w:type="spellEnd"/>
            <w:r w:rsidRPr="00B519BE">
              <w:rPr>
                <w:rFonts w:ascii="Cambria" w:hAnsi="Cambria"/>
                <w:sz w:val="22"/>
                <w:szCs w:val="22"/>
              </w:rPr>
              <w:t xml:space="preserve"> и фриза имитацией бруса  </w:t>
            </w:r>
          </w:p>
        </w:tc>
        <w:tc>
          <w:tcPr>
            <w:tcW w:w="1220" w:type="dxa"/>
            <w:hideMark/>
          </w:tcPr>
          <w:p w14:paraId="3702321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6A475E8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267F2D8" w14:textId="77777777" w:rsidTr="003111BF">
        <w:trPr>
          <w:trHeight w:val="260"/>
        </w:trPr>
        <w:tc>
          <w:tcPr>
            <w:tcW w:w="740" w:type="dxa"/>
            <w:hideMark/>
          </w:tcPr>
          <w:p w14:paraId="56CA942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34A365D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Монтаж отделки фасада</w:t>
            </w:r>
          </w:p>
        </w:tc>
        <w:tc>
          <w:tcPr>
            <w:tcW w:w="1220" w:type="dxa"/>
            <w:hideMark/>
          </w:tcPr>
          <w:p w14:paraId="7B873E6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E72BA7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2DC9059" w14:textId="77777777" w:rsidTr="003111BF">
        <w:trPr>
          <w:trHeight w:val="260"/>
        </w:trPr>
        <w:tc>
          <w:tcPr>
            <w:tcW w:w="740" w:type="dxa"/>
            <w:hideMark/>
          </w:tcPr>
          <w:p w14:paraId="48DC283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100182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Монтаж кровельных карнизов и подшивка свесов</w:t>
            </w:r>
          </w:p>
        </w:tc>
        <w:tc>
          <w:tcPr>
            <w:tcW w:w="1220" w:type="dxa"/>
            <w:hideMark/>
          </w:tcPr>
          <w:p w14:paraId="3BAB7D4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CF15F2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27316CF" w14:textId="77777777" w:rsidTr="003111BF">
        <w:trPr>
          <w:trHeight w:val="270"/>
        </w:trPr>
        <w:tc>
          <w:tcPr>
            <w:tcW w:w="740" w:type="dxa"/>
            <w:hideMark/>
          </w:tcPr>
          <w:p w14:paraId="329A61C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7A4DE2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Монтаж водосточной системы</w:t>
            </w:r>
          </w:p>
        </w:tc>
        <w:tc>
          <w:tcPr>
            <w:tcW w:w="1220" w:type="dxa"/>
            <w:hideMark/>
          </w:tcPr>
          <w:p w14:paraId="3AEBBBD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090EA2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892B02B" w14:textId="77777777" w:rsidTr="003111BF">
        <w:trPr>
          <w:trHeight w:val="260"/>
        </w:trPr>
        <w:tc>
          <w:tcPr>
            <w:tcW w:w="740" w:type="dxa"/>
            <w:hideMark/>
          </w:tcPr>
          <w:p w14:paraId="243ED1B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lastRenderedPageBreak/>
              <w:t> </w:t>
            </w:r>
          </w:p>
        </w:tc>
        <w:tc>
          <w:tcPr>
            <w:tcW w:w="5960" w:type="dxa"/>
            <w:hideMark/>
          </w:tcPr>
          <w:p w14:paraId="1900994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Крепеж</w:t>
            </w:r>
          </w:p>
        </w:tc>
        <w:tc>
          <w:tcPr>
            <w:tcW w:w="1220" w:type="dxa"/>
            <w:hideMark/>
          </w:tcPr>
          <w:p w14:paraId="4705D27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567577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DDBEDD8" w14:textId="77777777" w:rsidTr="003111BF">
        <w:trPr>
          <w:trHeight w:val="260"/>
        </w:trPr>
        <w:tc>
          <w:tcPr>
            <w:tcW w:w="740" w:type="dxa"/>
            <w:hideMark/>
          </w:tcPr>
          <w:p w14:paraId="1E7D2FD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3A1639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Профнастил С-21  односкатная , 7024</w:t>
            </w:r>
          </w:p>
        </w:tc>
        <w:tc>
          <w:tcPr>
            <w:tcW w:w="1220" w:type="dxa"/>
            <w:hideMark/>
          </w:tcPr>
          <w:p w14:paraId="21763D7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021057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30F9F9B" w14:textId="77777777" w:rsidTr="003111BF">
        <w:trPr>
          <w:trHeight w:val="260"/>
        </w:trPr>
        <w:tc>
          <w:tcPr>
            <w:tcW w:w="740" w:type="dxa"/>
            <w:hideMark/>
          </w:tcPr>
          <w:p w14:paraId="194026C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D1B5ED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Имитация бруса</w:t>
            </w:r>
          </w:p>
        </w:tc>
        <w:tc>
          <w:tcPr>
            <w:tcW w:w="1220" w:type="dxa"/>
            <w:hideMark/>
          </w:tcPr>
          <w:p w14:paraId="2E11C50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ABF96F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3A652520" w14:textId="77777777" w:rsidTr="003111BF">
        <w:trPr>
          <w:trHeight w:val="260"/>
        </w:trPr>
        <w:tc>
          <w:tcPr>
            <w:tcW w:w="740" w:type="dxa"/>
            <w:hideMark/>
          </w:tcPr>
          <w:p w14:paraId="296ACC5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012EB11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Защитные составы для покрытия имитации бруса</w:t>
            </w:r>
          </w:p>
        </w:tc>
        <w:tc>
          <w:tcPr>
            <w:tcW w:w="1220" w:type="dxa"/>
            <w:hideMark/>
          </w:tcPr>
          <w:p w14:paraId="774CF77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EBE022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4A0B2D5D" w14:textId="77777777" w:rsidTr="003111BF">
        <w:trPr>
          <w:trHeight w:val="260"/>
        </w:trPr>
        <w:tc>
          <w:tcPr>
            <w:tcW w:w="740" w:type="dxa"/>
            <w:hideMark/>
          </w:tcPr>
          <w:p w14:paraId="554E14B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F7E87E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Материалы для водосточной системы</w:t>
            </w:r>
          </w:p>
        </w:tc>
        <w:tc>
          <w:tcPr>
            <w:tcW w:w="1220" w:type="dxa"/>
            <w:hideMark/>
          </w:tcPr>
          <w:p w14:paraId="242F87D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E7A6F4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493395D9" w14:textId="77777777" w:rsidTr="003111BF">
        <w:trPr>
          <w:trHeight w:val="260"/>
        </w:trPr>
        <w:tc>
          <w:tcPr>
            <w:tcW w:w="740" w:type="dxa"/>
            <w:hideMark/>
          </w:tcPr>
          <w:p w14:paraId="29D8225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3A9A65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Расходные материалы</w:t>
            </w:r>
          </w:p>
        </w:tc>
        <w:tc>
          <w:tcPr>
            <w:tcW w:w="1220" w:type="dxa"/>
            <w:hideMark/>
          </w:tcPr>
          <w:p w14:paraId="7E5E34E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F21A7E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D4AC223" w14:textId="77777777" w:rsidTr="003111BF">
        <w:trPr>
          <w:trHeight w:val="260"/>
        </w:trPr>
        <w:tc>
          <w:tcPr>
            <w:tcW w:w="740" w:type="dxa"/>
            <w:hideMark/>
          </w:tcPr>
          <w:p w14:paraId="5B08779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EE0491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2D621AB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7A8442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423586B" w14:textId="77777777" w:rsidTr="003111BF">
        <w:trPr>
          <w:trHeight w:val="260"/>
        </w:trPr>
        <w:tc>
          <w:tcPr>
            <w:tcW w:w="740" w:type="dxa"/>
            <w:hideMark/>
          </w:tcPr>
          <w:p w14:paraId="3806A73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24A7FA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2F0F7E1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063EA6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06BBAC2" w14:textId="77777777" w:rsidTr="003111BF">
        <w:trPr>
          <w:trHeight w:val="260"/>
        </w:trPr>
        <w:tc>
          <w:tcPr>
            <w:tcW w:w="740" w:type="dxa"/>
            <w:hideMark/>
          </w:tcPr>
          <w:p w14:paraId="2B03B7C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5960" w:type="dxa"/>
            <w:hideMark/>
          </w:tcPr>
          <w:p w14:paraId="48AED46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>Окна и наружные двери</w:t>
            </w:r>
          </w:p>
        </w:tc>
        <w:tc>
          <w:tcPr>
            <w:tcW w:w="1220" w:type="dxa"/>
            <w:hideMark/>
          </w:tcPr>
          <w:p w14:paraId="761811F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14753B2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56B25251" w14:textId="77777777" w:rsidTr="003111BF">
        <w:trPr>
          <w:trHeight w:val="260"/>
        </w:trPr>
        <w:tc>
          <w:tcPr>
            <w:tcW w:w="740" w:type="dxa"/>
            <w:hideMark/>
          </w:tcPr>
          <w:p w14:paraId="6FE8920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836B93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>Установка окон</w:t>
            </w:r>
          </w:p>
        </w:tc>
        <w:tc>
          <w:tcPr>
            <w:tcW w:w="1220" w:type="dxa"/>
            <w:hideMark/>
          </w:tcPr>
          <w:p w14:paraId="766D108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120142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4442997" w14:textId="77777777" w:rsidTr="003111BF">
        <w:trPr>
          <w:trHeight w:val="260"/>
        </w:trPr>
        <w:tc>
          <w:tcPr>
            <w:tcW w:w="740" w:type="dxa"/>
            <w:hideMark/>
          </w:tcPr>
          <w:p w14:paraId="120CDD1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289C7B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Дверные блоки ПВХ RAL 7024</w:t>
            </w:r>
          </w:p>
        </w:tc>
        <w:tc>
          <w:tcPr>
            <w:tcW w:w="1220" w:type="dxa"/>
            <w:hideMark/>
          </w:tcPr>
          <w:p w14:paraId="4AC0937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8E56AE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007092F" w14:textId="77777777" w:rsidTr="003111BF">
        <w:trPr>
          <w:trHeight w:val="260"/>
        </w:trPr>
        <w:tc>
          <w:tcPr>
            <w:tcW w:w="740" w:type="dxa"/>
            <w:hideMark/>
          </w:tcPr>
          <w:p w14:paraId="75FC6CB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FE42AE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Оконные блоки ПВХ RAL 7024 </w:t>
            </w:r>
          </w:p>
        </w:tc>
        <w:tc>
          <w:tcPr>
            <w:tcW w:w="1220" w:type="dxa"/>
            <w:hideMark/>
          </w:tcPr>
          <w:p w14:paraId="1F4EF28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2BBF73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8835C63" w14:textId="77777777" w:rsidTr="003111BF">
        <w:trPr>
          <w:trHeight w:val="260"/>
        </w:trPr>
        <w:tc>
          <w:tcPr>
            <w:tcW w:w="740" w:type="dxa"/>
            <w:hideMark/>
          </w:tcPr>
          <w:p w14:paraId="58F84FF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921060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Установка наружных уличных дверей</w:t>
            </w:r>
          </w:p>
        </w:tc>
        <w:tc>
          <w:tcPr>
            <w:tcW w:w="1220" w:type="dxa"/>
            <w:hideMark/>
          </w:tcPr>
          <w:p w14:paraId="12F237E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1586E1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F42633E" w14:textId="77777777" w:rsidTr="003111BF">
        <w:trPr>
          <w:trHeight w:val="260"/>
        </w:trPr>
        <w:tc>
          <w:tcPr>
            <w:tcW w:w="740" w:type="dxa"/>
            <w:hideMark/>
          </w:tcPr>
          <w:p w14:paraId="127C367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242D17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Обрамление дверей снаружи</w:t>
            </w:r>
          </w:p>
        </w:tc>
        <w:tc>
          <w:tcPr>
            <w:tcW w:w="1220" w:type="dxa"/>
            <w:hideMark/>
          </w:tcPr>
          <w:p w14:paraId="186AB8B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13C3EC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EF5CDC5" w14:textId="77777777" w:rsidTr="003111BF">
        <w:trPr>
          <w:trHeight w:val="260"/>
        </w:trPr>
        <w:tc>
          <w:tcPr>
            <w:tcW w:w="740" w:type="dxa"/>
            <w:hideMark/>
          </w:tcPr>
          <w:p w14:paraId="00E6056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36A565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Отливы</w:t>
            </w:r>
          </w:p>
        </w:tc>
        <w:tc>
          <w:tcPr>
            <w:tcW w:w="1220" w:type="dxa"/>
            <w:hideMark/>
          </w:tcPr>
          <w:p w14:paraId="717F7FE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35BAC8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5717DDC" w14:textId="77777777" w:rsidTr="003111BF">
        <w:trPr>
          <w:trHeight w:val="260"/>
        </w:trPr>
        <w:tc>
          <w:tcPr>
            <w:tcW w:w="740" w:type="dxa"/>
            <w:hideMark/>
          </w:tcPr>
          <w:p w14:paraId="26E3D08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0CC40D0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Крепеж</w:t>
            </w:r>
          </w:p>
        </w:tc>
        <w:tc>
          <w:tcPr>
            <w:tcW w:w="1220" w:type="dxa"/>
            <w:hideMark/>
          </w:tcPr>
          <w:p w14:paraId="5834D00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D1CD05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AFC640E" w14:textId="77777777" w:rsidTr="003111BF">
        <w:trPr>
          <w:trHeight w:val="260"/>
        </w:trPr>
        <w:tc>
          <w:tcPr>
            <w:tcW w:w="740" w:type="dxa"/>
            <w:hideMark/>
          </w:tcPr>
          <w:p w14:paraId="7DF63C4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A7299E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Расходные материалы</w:t>
            </w:r>
          </w:p>
        </w:tc>
        <w:tc>
          <w:tcPr>
            <w:tcW w:w="1220" w:type="dxa"/>
            <w:hideMark/>
          </w:tcPr>
          <w:p w14:paraId="4987ECF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E99BD3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415CB2B5" w14:textId="77777777" w:rsidTr="003111BF">
        <w:trPr>
          <w:trHeight w:val="260"/>
        </w:trPr>
        <w:tc>
          <w:tcPr>
            <w:tcW w:w="740" w:type="dxa"/>
            <w:hideMark/>
          </w:tcPr>
          <w:p w14:paraId="6F976A2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ECFC71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24147E8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1464F4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38FDA890" w14:textId="77777777" w:rsidTr="003111BF">
        <w:trPr>
          <w:trHeight w:val="260"/>
        </w:trPr>
        <w:tc>
          <w:tcPr>
            <w:tcW w:w="740" w:type="dxa"/>
            <w:hideMark/>
          </w:tcPr>
          <w:p w14:paraId="1C40A80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5960" w:type="dxa"/>
            <w:hideMark/>
          </w:tcPr>
          <w:p w14:paraId="777A684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>Внутренние инженерные коммуникации</w:t>
            </w:r>
          </w:p>
        </w:tc>
        <w:tc>
          <w:tcPr>
            <w:tcW w:w="1220" w:type="dxa"/>
            <w:hideMark/>
          </w:tcPr>
          <w:p w14:paraId="2DFE9EC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1C1DA98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300375D1" w14:textId="77777777" w:rsidTr="003111BF">
        <w:trPr>
          <w:trHeight w:val="520"/>
        </w:trPr>
        <w:tc>
          <w:tcPr>
            <w:tcW w:w="740" w:type="dxa"/>
            <w:hideMark/>
          </w:tcPr>
          <w:p w14:paraId="7638743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ECECB3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Устройство электросетей (прокладка кабельной линии от точки подключения)</w:t>
            </w:r>
          </w:p>
        </w:tc>
        <w:tc>
          <w:tcPr>
            <w:tcW w:w="1220" w:type="dxa"/>
            <w:hideMark/>
          </w:tcPr>
          <w:p w14:paraId="0E565B5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1FADD2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4862984" w14:textId="77777777" w:rsidTr="003111BF">
        <w:trPr>
          <w:trHeight w:val="260"/>
        </w:trPr>
        <w:tc>
          <w:tcPr>
            <w:tcW w:w="740" w:type="dxa"/>
            <w:hideMark/>
          </w:tcPr>
          <w:p w14:paraId="0FCB997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0CA0E3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Устройство отопления</w:t>
            </w:r>
          </w:p>
        </w:tc>
        <w:tc>
          <w:tcPr>
            <w:tcW w:w="1220" w:type="dxa"/>
            <w:hideMark/>
          </w:tcPr>
          <w:p w14:paraId="32912EF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6C3E71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30DFDB9" w14:textId="77777777" w:rsidTr="003111BF">
        <w:trPr>
          <w:trHeight w:val="260"/>
        </w:trPr>
        <w:tc>
          <w:tcPr>
            <w:tcW w:w="740" w:type="dxa"/>
            <w:hideMark/>
          </w:tcPr>
          <w:p w14:paraId="49F3689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A007F8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Кабель для организации электросетей от точки подключения</w:t>
            </w:r>
          </w:p>
        </w:tc>
        <w:tc>
          <w:tcPr>
            <w:tcW w:w="1220" w:type="dxa"/>
            <w:hideMark/>
          </w:tcPr>
          <w:p w14:paraId="20298F5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56C33D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505CA36" w14:textId="77777777" w:rsidTr="003111BF">
        <w:trPr>
          <w:trHeight w:val="260"/>
        </w:trPr>
        <w:tc>
          <w:tcPr>
            <w:tcW w:w="740" w:type="dxa"/>
            <w:hideMark/>
          </w:tcPr>
          <w:p w14:paraId="5ACB7FA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BECA3D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Щит электрический в сборе с узлом учета</w:t>
            </w:r>
          </w:p>
        </w:tc>
        <w:tc>
          <w:tcPr>
            <w:tcW w:w="1220" w:type="dxa"/>
            <w:hideMark/>
          </w:tcPr>
          <w:p w14:paraId="5055A90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143119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C64704D" w14:textId="77777777" w:rsidTr="003111BF">
        <w:trPr>
          <w:trHeight w:val="260"/>
        </w:trPr>
        <w:tc>
          <w:tcPr>
            <w:tcW w:w="740" w:type="dxa"/>
            <w:hideMark/>
          </w:tcPr>
          <w:p w14:paraId="4A2B27A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49BF85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ИК </w:t>
            </w:r>
          </w:p>
        </w:tc>
        <w:tc>
          <w:tcPr>
            <w:tcW w:w="1220" w:type="dxa"/>
            <w:hideMark/>
          </w:tcPr>
          <w:p w14:paraId="1E9288E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699FBF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56266EB" w14:textId="77777777" w:rsidTr="003111BF">
        <w:trPr>
          <w:trHeight w:val="260"/>
        </w:trPr>
        <w:tc>
          <w:tcPr>
            <w:tcW w:w="740" w:type="dxa"/>
            <w:hideMark/>
          </w:tcPr>
          <w:p w14:paraId="043502B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00B681B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Электромонтажные изделия  (розетки, выключатели)</w:t>
            </w:r>
          </w:p>
        </w:tc>
        <w:tc>
          <w:tcPr>
            <w:tcW w:w="1220" w:type="dxa"/>
            <w:hideMark/>
          </w:tcPr>
          <w:p w14:paraId="749B5C1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729B07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3846440" w14:textId="77777777" w:rsidTr="003111BF">
        <w:trPr>
          <w:trHeight w:val="260"/>
        </w:trPr>
        <w:tc>
          <w:tcPr>
            <w:tcW w:w="740" w:type="dxa"/>
            <w:hideMark/>
          </w:tcPr>
          <w:p w14:paraId="0B1321F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80B878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LED-подсветка</w:t>
            </w:r>
          </w:p>
        </w:tc>
        <w:tc>
          <w:tcPr>
            <w:tcW w:w="1220" w:type="dxa"/>
            <w:hideMark/>
          </w:tcPr>
          <w:p w14:paraId="6D5A3A3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9789F4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422F2DA" w14:textId="77777777" w:rsidTr="003111BF">
        <w:trPr>
          <w:trHeight w:val="260"/>
        </w:trPr>
        <w:tc>
          <w:tcPr>
            <w:tcW w:w="740" w:type="dxa"/>
            <w:hideMark/>
          </w:tcPr>
          <w:p w14:paraId="6906E12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7F9C48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Крепеж</w:t>
            </w:r>
          </w:p>
        </w:tc>
        <w:tc>
          <w:tcPr>
            <w:tcW w:w="1220" w:type="dxa"/>
            <w:hideMark/>
          </w:tcPr>
          <w:p w14:paraId="53F563E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0807891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AAA9F0E" w14:textId="77777777" w:rsidTr="003111BF">
        <w:trPr>
          <w:trHeight w:val="260"/>
        </w:trPr>
        <w:tc>
          <w:tcPr>
            <w:tcW w:w="740" w:type="dxa"/>
            <w:hideMark/>
          </w:tcPr>
          <w:p w14:paraId="6BCB513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1F7716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Расходные материалы</w:t>
            </w:r>
          </w:p>
        </w:tc>
        <w:tc>
          <w:tcPr>
            <w:tcW w:w="1220" w:type="dxa"/>
            <w:hideMark/>
          </w:tcPr>
          <w:p w14:paraId="3CC6BF7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FABBE2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2E0CA79" w14:textId="77777777" w:rsidTr="003111BF">
        <w:trPr>
          <w:trHeight w:val="260"/>
        </w:trPr>
        <w:tc>
          <w:tcPr>
            <w:tcW w:w="740" w:type="dxa"/>
            <w:hideMark/>
          </w:tcPr>
          <w:p w14:paraId="2EA4C17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019EC2D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42A6101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7C5307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D178E09" w14:textId="77777777" w:rsidTr="003111BF">
        <w:trPr>
          <w:trHeight w:val="260"/>
        </w:trPr>
        <w:tc>
          <w:tcPr>
            <w:tcW w:w="740" w:type="dxa"/>
            <w:hideMark/>
          </w:tcPr>
          <w:p w14:paraId="64C4795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070FD3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69AE05C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421BB3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40B19A21" w14:textId="77777777" w:rsidTr="003111BF">
        <w:trPr>
          <w:trHeight w:val="260"/>
        </w:trPr>
        <w:tc>
          <w:tcPr>
            <w:tcW w:w="740" w:type="dxa"/>
            <w:hideMark/>
          </w:tcPr>
          <w:p w14:paraId="7BB0C86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5960" w:type="dxa"/>
            <w:hideMark/>
          </w:tcPr>
          <w:p w14:paraId="48062A02" w14:textId="77777777" w:rsidR="00B519BE" w:rsidRPr="00B519BE" w:rsidRDefault="00B519BE" w:rsidP="00B519B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519BE">
              <w:rPr>
                <w:rFonts w:ascii="Cambria" w:hAnsi="Cambria"/>
                <w:b/>
                <w:bCs/>
                <w:sz w:val="22"/>
                <w:szCs w:val="22"/>
              </w:rPr>
              <w:t>Внутренняя отделка</w:t>
            </w:r>
          </w:p>
        </w:tc>
        <w:tc>
          <w:tcPr>
            <w:tcW w:w="1220" w:type="dxa"/>
            <w:hideMark/>
          </w:tcPr>
          <w:p w14:paraId="2F8666E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5227173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36A90DE2" w14:textId="77777777" w:rsidTr="003111BF">
        <w:trPr>
          <w:trHeight w:val="260"/>
        </w:trPr>
        <w:tc>
          <w:tcPr>
            <w:tcW w:w="740" w:type="dxa"/>
            <w:hideMark/>
          </w:tcPr>
          <w:p w14:paraId="7872A9F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61EF81F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Монтаж отделки стен и потолков Евровагонка «Штиль»</w:t>
            </w:r>
          </w:p>
        </w:tc>
        <w:tc>
          <w:tcPr>
            <w:tcW w:w="1220" w:type="dxa"/>
            <w:hideMark/>
          </w:tcPr>
          <w:p w14:paraId="3C597F6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0786AE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067FE822" w14:textId="77777777" w:rsidTr="003111BF">
        <w:trPr>
          <w:trHeight w:val="520"/>
        </w:trPr>
        <w:tc>
          <w:tcPr>
            <w:tcW w:w="740" w:type="dxa"/>
            <w:hideMark/>
          </w:tcPr>
          <w:p w14:paraId="0E86704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568DC06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Многослойная конструкция пола: черновой -оцинкованный лист. Чистовой-доска шпунтованная 36 мм. </w:t>
            </w:r>
          </w:p>
        </w:tc>
        <w:tc>
          <w:tcPr>
            <w:tcW w:w="1220" w:type="dxa"/>
            <w:hideMark/>
          </w:tcPr>
          <w:p w14:paraId="171A6E1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6BFDE67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7801E497" w14:textId="77777777" w:rsidTr="003111BF">
        <w:trPr>
          <w:trHeight w:val="260"/>
        </w:trPr>
        <w:tc>
          <w:tcPr>
            <w:tcW w:w="740" w:type="dxa"/>
            <w:hideMark/>
          </w:tcPr>
          <w:p w14:paraId="73F9261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3837DE2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Обрамление окон и дверей</w:t>
            </w:r>
          </w:p>
        </w:tc>
        <w:tc>
          <w:tcPr>
            <w:tcW w:w="1220" w:type="dxa"/>
            <w:hideMark/>
          </w:tcPr>
          <w:p w14:paraId="52518FC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1E066FF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1866ACC" w14:textId="77777777" w:rsidTr="003111BF">
        <w:trPr>
          <w:trHeight w:val="260"/>
        </w:trPr>
        <w:tc>
          <w:tcPr>
            <w:tcW w:w="740" w:type="dxa"/>
            <w:hideMark/>
          </w:tcPr>
          <w:p w14:paraId="7BAB65D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96F0C5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Монтаж порогов и плинтусов</w:t>
            </w:r>
          </w:p>
        </w:tc>
        <w:tc>
          <w:tcPr>
            <w:tcW w:w="1220" w:type="dxa"/>
            <w:hideMark/>
          </w:tcPr>
          <w:p w14:paraId="343A90E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5D683A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5F15AD91" w14:textId="77777777" w:rsidTr="003111BF">
        <w:trPr>
          <w:trHeight w:val="260"/>
        </w:trPr>
        <w:tc>
          <w:tcPr>
            <w:tcW w:w="740" w:type="dxa"/>
            <w:hideMark/>
          </w:tcPr>
          <w:p w14:paraId="2CBC03F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43F16EE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Материалы для отделки стен, полов и потолков</w:t>
            </w:r>
          </w:p>
        </w:tc>
        <w:tc>
          <w:tcPr>
            <w:tcW w:w="1220" w:type="dxa"/>
            <w:hideMark/>
          </w:tcPr>
          <w:p w14:paraId="2039638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4ABD4F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447A01A" w14:textId="77777777" w:rsidTr="003111BF">
        <w:trPr>
          <w:trHeight w:val="260"/>
        </w:trPr>
        <w:tc>
          <w:tcPr>
            <w:tcW w:w="740" w:type="dxa"/>
            <w:hideMark/>
          </w:tcPr>
          <w:p w14:paraId="5DB0897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5896626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Плинтуса напольные</w:t>
            </w:r>
          </w:p>
        </w:tc>
        <w:tc>
          <w:tcPr>
            <w:tcW w:w="1220" w:type="dxa"/>
            <w:hideMark/>
          </w:tcPr>
          <w:p w14:paraId="1C4946B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22B5AC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9371B75" w14:textId="77777777" w:rsidTr="003111BF">
        <w:trPr>
          <w:trHeight w:val="260"/>
        </w:trPr>
        <w:tc>
          <w:tcPr>
            <w:tcW w:w="740" w:type="dxa"/>
            <w:hideMark/>
          </w:tcPr>
          <w:p w14:paraId="1AD5C45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15D8F3C0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Крепеж</w:t>
            </w:r>
          </w:p>
        </w:tc>
        <w:tc>
          <w:tcPr>
            <w:tcW w:w="1220" w:type="dxa"/>
            <w:hideMark/>
          </w:tcPr>
          <w:p w14:paraId="3F0BD98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44A5D70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7EB282D" w14:textId="77777777" w:rsidTr="003111BF">
        <w:trPr>
          <w:trHeight w:val="260"/>
        </w:trPr>
        <w:tc>
          <w:tcPr>
            <w:tcW w:w="740" w:type="dxa"/>
            <w:hideMark/>
          </w:tcPr>
          <w:p w14:paraId="4225314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7DFEEC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Расходные материалы</w:t>
            </w:r>
          </w:p>
        </w:tc>
        <w:tc>
          <w:tcPr>
            <w:tcW w:w="1220" w:type="dxa"/>
            <w:hideMark/>
          </w:tcPr>
          <w:p w14:paraId="54D7D913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77AFA21D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31C18EE9" w14:textId="77777777" w:rsidTr="003111BF">
        <w:trPr>
          <w:trHeight w:val="260"/>
        </w:trPr>
        <w:tc>
          <w:tcPr>
            <w:tcW w:w="740" w:type="dxa"/>
            <w:hideMark/>
          </w:tcPr>
          <w:p w14:paraId="037100B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135596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16B4887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26E4C761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68EC1470" w14:textId="77777777" w:rsidTr="003111BF">
        <w:trPr>
          <w:trHeight w:val="260"/>
        </w:trPr>
        <w:tc>
          <w:tcPr>
            <w:tcW w:w="740" w:type="dxa"/>
            <w:hideMark/>
          </w:tcPr>
          <w:p w14:paraId="69943CBC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6EAEC0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2D6EEDA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139F7F87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11C2EA6F" w14:textId="77777777" w:rsidTr="003111BF">
        <w:trPr>
          <w:trHeight w:val="260"/>
        </w:trPr>
        <w:tc>
          <w:tcPr>
            <w:tcW w:w="740" w:type="dxa"/>
            <w:hideMark/>
          </w:tcPr>
          <w:p w14:paraId="43D907F2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7812A108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 xml:space="preserve">Устройство посевного газона по периметру </w:t>
            </w:r>
          </w:p>
        </w:tc>
        <w:tc>
          <w:tcPr>
            <w:tcW w:w="1220" w:type="dxa"/>
            <w:hideMark/>
          </w:tcPr>
          <w:p w14:paraId="7DB8B31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комплекс</w:t>
            </w:r>
          </w:p>
        </w:tc>
        <w:tc>
          <w:tcPr>
            <w:tcW w:w="900" w:type="dxa"/>
            <w:hideMark/>
          </w:tcPr>
          <w:p w14:paraId="31BBEEBF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1</w:t>
            </w:r>
          </w:p>
        </w:tc>
      </w:tr>
      <w:tr w:rsidR="00B519BE" w:rsidRPr="00B519BE" w14:paraId="1EA3B595" w14:textId="77777777" w:rsidTr="003111BF">
        <w:trPr>
          <w:trHeight w:val="260"/>
        </w:trPr>
        <w:tc>
          <w:tcPr>
            <w:tcW w:w="740" w:type="dxa"/>
            <w:hideMark/>
          </w:tcPr>
          <w:p w14:paraId="7DA85E04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3F2BBA69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1220" w:type="dxa"/>
            <w:hideMark/>
          </w:tcPr>
          <w:p w14:paraId="0B9B2AD6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5AC6FB4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B519BE" w:rsidRPr="00B519BE" w14:paraId="2D54E43B" w14:textId="77777777" w:rsidTr="003111BF">
        <w:trPr>
          <w:trHeight w:val="520"/>
        </w:trPr>
        <w:tc>
          <w:tcPr>
            <w:tcW w:w="740" w:type="dxa"/>
            <w:hideMark/>
          </w:tcPr>
          <w:p w14:paraId="0979CB3B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14:paraId="20764F75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Цветовые решения обсуждаются перед покраской, согласно общей концепции парка</w:t>
            </w:r>
          </w:p>
        </w:tc>
        <w:tc>
          <w:tcPr>
            <w:tcW w:w="1220" w:type="dxa"/>
            <w:hideMark/>
          </w:tcPr>
          <w:p w14:paraId="75D2F7BE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900" w:type="dxa"/>
            <w:hideMark/>
          </w:tcPr>
          <w:p w14:paraId="397735BA" w14:textId="77777777" w:rsidR="00B519BE" w:rsidRPr="00B519BE" w:rsidRDefault="00B519BE" w:rsidP="00B519BE">
            <w:pPr>
              <w:rPr>
                <w:rFonts w:ascii="Cambria" w:hAnsi="Cambria"/>
                <w:sz w:val="22"/>
                <w:szCs w:val="22"/>
              </w:rPr>
            </w:pPr>
            <w:r w:rsidRPr="00B519B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</w:tbl>
    <w:p w14:paraId="2CC48619" w14:textId="77777777" w:rsidR="00B519BE" w:rsidRPr="00B519BE" w:rsidRDefault="00B519BE" w:rsidP="00B519BE">
      <w:pPr>
        <w:spacing w:after="0" w:line="240" w:lineRule="auto"/>
        <w:rPr>
          <w:rFonts w:ascii="Cambria" w:eastAsia="Times New Roman" w:hAnsi="Cambria" w:cs="Times New Roman"/>
          <w:kern w:val="0"/>
          <w:szCs w:val="22"/>
          <w14:ligatures w14:val="none"/>
        </w:rPr>
      </w:pPr>
    </w:p>
    <w:p w14:paraId="0A593EAF" w14:textId="77777777" w:rsidR="00B519BE" w:rsidRPr="00B519BE" w:rsidRDefault="00B519BE" w:rsidP="00B519BE">
      <w:pPr>
        <w:tabs>
          <w:tab w:val="left" w:pos="344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519B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*конкретную смету на согласование видов работ Арендатор должен предоставить Арендодателю на дату подписания договора аренды.</w:t>
      </w:r>
    </w:p>
    <w:p w14:paraId="63862B11" w14:textId="77777777" w:rsidR="00B519BE" w:rsidRDefault="00B519BE" w:rsidP="00B519BE">
      <w:pPr>
        <w:jc w:val="right"/>
      </w:pPr>
    </w:p>
    <w:sectPr w:rsidR="00B519BE" w:rsidSect="00B519BE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 w:code="9"/>
      <w:pgMar w:top="1134" w:right="737" w:bottom="709" w:left="1418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090CF" w14:textId="77777777" w:rsidR="00743638" w:rsidRDefault="00743638" w:rsidP="00B519BE">
      <w:pPr>
        <w:spacing w:after="0" w:line="240" w:lineRule="auto"/>
      </w:pPr>
      <w:r>
        <w:separator/>
      </w:r>
    </w:p>
  </w:endnote>
  <w:endnote w:type="continuationSeparator" w:id="0">
    <w:p w14:paraId="56B058DE" w14:textId="77777777" w:rsidR="00743638" w:rsidRDefault="00743638" w:rsidP="00B51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F44CA" w14:textId="77777777" w:rsidR="00000000" w:rsidRPr="000E2885" w:rsidRDefault="00000000" w:rsidP="00333015">
    <w:pPr>
      <w:pStyle w:val="ad"/>
      <w:framePr w:wrap="around" w:vAnchor="text" w:hAnchor="margin" w:xAlign="right" w:y="1"/>
      <w:rPr>
        <w:rStyle w:val="ac"/>
        <w:sz w:val="20"/>
        <w:szCs w:val="20"/>
      </w:rPr>
    </w:pPr>
    <w:r w:rsidRPr="000E2885">
      <w:rPr>
        <w:rStyle w:val="ac"/>
        <w:sz w:val="20"/>
        <w:szCs w:val="20"/>
      </w:rPr>
      <w:fldChar w:fldCharType="begin"/>
    </w:r>
    <w:r w:rsidRPr="000E2885">
      <w:rPr>
        <w:rStyle w:val="ac"/>
        <w:sz w:val="20"/>
        <w:szCs w:val="20"/>
      </w:rPr>
      <w:instrText xml:space="preserve">PAGE  </w:instrText>
    </w:r>
    <w:r w:rsidRPr="000E2885">
      <w:rPr>
        <w:rStyle w:val="ac"/>
        <w:sz w:val="20"/>
        <w:szCs w:val="20"/>
      </w:rPr>
      <w:fldChar w:fldCharType="separate"/>
    </w:r>
    <w:r>
      <w:rPr>
        <w:rStyle w:val="ac"/>
        <w:noProof/>
        <w:sz w:val="20"/>
        <w:szCs w:val="20"/>
      </w:rPr>
      <w:t>4</w:t>
    </w:r>
    <w:r w:rsidRPr="000E2885">
      <w:rPr>
        <w:rStyle w:val="ac"/>
        <w:sz w:val="20"/>
        <w:szCs w:val="20"/>
      </w:rPr>
      <w:fldChar w:fldCharType="end"/>
    </w:r>
  </w:p>
  <w:p w14:paraId="414E9C99" w14:textId="77777777" w:rsidR="00000000" w:rsidRPr="000E2885" w:rsidRDefault="00000000" w:rsidP="000E2885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67FE6" w14:textId="77777777" w:rsidR="00000000" w:rsidRDefault="00000000" w:rsidP="000E2885">
    <w:pPr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EFB58" w14:textId="54B5797A" w:rsidR="00000000" w:rsidRDefault="00000000" w:rsidP="00B519BE">
    <w:pPr>
      <w:pStyle w:val="ad"/>
    </w:pPr>
  </w:p>
  <w:p w14:paraId="7EBD2805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4AE7B" w14:textId="77777777" w:rsidR="00743638" w:rsidRDefault="00743638" w:rsidP="00B519BE">
      <w:pPr>
        <w:spacing w:after="0" w:line="240" w:lineRule="auto"/>
      </w:pPr>
      <w:r>
        <w:separator/>
      </w:r>
    </w:p>
  </w:footnote>
  <w:footnote w:type="continuationSeparator" w:id="0">
    <w:p w14:paraId="0EC5FA1F" w14:textId="77777777" w:rsidR="00743638" w:rsidRDefault="00743638" w:rsidP="00B51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27C58"/>
    <w:multiLevelType w:val="multilevel"/>
    <w:tmpl w:val="877643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832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BE"/>
    <w:rsid w:val="00743638"/>
    <w:rsid w:val="00754CAB"/>
    <w:rsid w:val="00B5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5A68B"/>
  <w15:chartTrackingRefBased/>
  <w15:docId w15:val="{8B41DCED-2944-4B3A-8549-2902C57C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19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19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19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9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19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19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19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19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9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19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19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19B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19B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19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19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19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19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1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1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19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1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19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19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19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19B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1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19B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19BE"/>
    <w:rPr>
      <w:b/>
      <w:bCs/>
      <w:smallCaps/>
      <w:color w:val="0F4761" w:themeColor="accent1" w:themeShade="BF"/>
      <w:spacing w:val="5"/>
    </w:rPr>
  </w:style>
  <w:style w:type="character" w:styleId="ac">
    <w:name w:val="page number"/>
    <w:basedOn w:val="a0"/>
    <w:rsid w:val="00B519BE"/>
  </w:style>
  <w:style w:type="paragraph" w:styleId="ad">
    <w:name w:val="footer"/>
    <w:basedOn w:val="a"/>
    <w:link w:val="ae"/>
    <w:uiPriority w:val="99"/>
    <w:rsid w:val="00B519B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ae">
    <w:name w:val="Нижний колонтитул Знак"/>
    <w:basedOn w:val="a0"/>
    <w:link w:val="ad"/>
    <w:uiPriority w:val="99"/>
    <w:rsid w:val="00B519BE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af">
    <w:name w:val="Table Grid"/>
    <w:basedOn w:val="a1"/>
    <w:rsid w:val="00B519B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B51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5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1</cp:revision>
  <dcterms:created xsi:type="dcterms:W3CDTF">2024-05-20T09:55:00Z</dcterms:created>
  <dcterms:modified xsi:type="dcterms:W3CDTF">2024-05-20T09:55:00Z</dcterms:modified>
</cp:coreProperties>
</file>