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62" w:rsidRPr="00706462" w:rsidRDefault="00706462" w:rsidP="0070646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4"/>
          <w:szCs w:val="24"/>
        </w:rPr>
      </w:pPr>
      <w:r w:rsidRPr="00706462">
        <w:rPr>
          <w:rFonts w:eastAsia="Calibri"/>
          <w:b/>
          <w:sz w:val="24"/>
          <w:szCs w:val="24"/>
        </w:rPr>
        <w:t xml:space="preserve">УВЕДОМЛЕНИЕ </w:t>
      </w:r>
    </w:p>
    <w:p w:rsidR="00706462" w:rsidRPr="00706462" w:rsidRDefault="00706462" w:rsidP="0070646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4"/>
          <w:szCs w:val="24"/>
        </w:rPr>
      </w:pPr>
      <w:r w:rsidRPr="00706462">
        <w:rPr>
          <w:b/>
          <w:sz w:val="24"/>
          <w:szCs w:val="24"/>
        </w:rPr>
        <w:t xml:space="preserve">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 </w:t>
      </w:r>
    </w:p>
    <w:p w:rsidR="00706462" w:rsidRPr="00706462" w:rsidRDefault="00706462" w:rsidP="0070646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706462" w:rsidRPr="00706462" w:rsidRDefault="00706462" w:rsidP="00706462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  <w:vertAlign w:val="superscript"/>
        </w:rPr>
      </w:pPr>
      <w:r w:rsidRPr="00706462">
        <w:rPr>
          <w:rFonts w:eastAsia="Calibri"/>
          <w:sz w:val="24"/>
          <w:szCs w:val="24"/>
        </w:rPr>
        <w:t xml:space="preserve">Настоящим </w:t>
      </w:r>
      <w:r>
        <w:rPr>
          <w:rFonts w:eastAsia="Calibri"/>
          <w:sz w:val="24"/>
          <w:szCs w:val="24"/>
        </w:rPr>
        <w:t xml:space="preserve">Комитет по управлению имуществом Администрации городского округа Домодедово </w:t>
      </w:r>
      <w:r w:rsidRPr="00706462">
        <w:rPr>
          <w:rFonts w:eastAsia="Calibri"/>
          <w:sz w:val="24"/>
          <w:szCs w:val="24"/>
        </w:rPr>
        <w:t>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:rsidR="00706462" w:rsidRDefault="00706462" w:rsidP="007064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706462">
        <w:rPr>
          <w:rFonts w:eastAsia="Calibri"/>
          <w:sz w:val="24"/>
          <w:szCs w:val="24"/>
        </w:rPr>
        <w:t>Предложения принимаются по адресу:</w:t>
      </w:r>
      <w:r>
        <w:rPr>
          <w:rFonts w:eastAsia="Calibri"/>
          <w:sz w:val="24"/>
          <w:szCs w:val="24"/>
        </w:rPr>
        <w:t xml:space="preserve"> </w:t>
      </w:r>
      <w:r w:rsidRPr="00706462">
        <w:rPr>
          <w:sz w:val="24"/>
          <w:szCs w:val="24"/>
        </w:rPr>
        <w:t xml:space="preserve">142000, г. Домодедово, микрорайон Центральный, пл. 30-летия Победы, д.1, а также по адресу электронной почты: </w:t>
      </w:r>
      <w:hyperlink r:id="rId5" w:history="1">
        <w:r w:rsidR="004E3085" w:rsidRPr="00912C1F">
          <w:rPr>
            <w:rStyle w:val="a3"/>
            <w:sz w:val="24"/>
            <w:szCs w:val="24"/>
            <w:lang w:val="en-US"/>
          </w:rPr>
          <w:t>amirova</w:t>
        </w:r>
        <w:r w:rsidR="004E3085" w:rsidRPr="00912C1F">
          <w:rPr>
            <w:rStyle w:val="a3"/>
            <w:sz w:val="24"/>
            <w:szCs w:val="24"/>
          </w:rPr>
          <w:t>@domod.ru</w:t>
        </w:r>
      </w:hyperlink>
      <w:r>
        <w:rPr>
          <w:sz w:val="24"/>
          <w:szCs w:val="24"/>
        </w:rPr>
        <w:t>.</w:t>
      </w:r>
    </w:p>
    <w:p w:rsidR="004E3085" w:rsidRPr="004E3085" w:rsidRDefault="004E3085" w:rsidP="004E308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4E3085">
        <w:rPr>
          <w:rFonts w:eastAsia="Calibri"/>
          <w:sz w:val="24"/>
          <w:szCs w:val="24"/>
        </w:rPr>
        <w:t xml:space="preserve">Контактное лицо по вопросам, обсуждаемым в ходе проведения публичных консультаций: </w:t>
      </w:r>
      <w:r>
        <w:rPr>
          <w:rFonts w:eastAsia="Calibri"/>
          <w:sz w:val="24"/>
          <w:szCs w:val="24"/>
        </w:rPr>
        <w:t>Амирова Карина Саттаровна</w:t>
      </w:r>
      <w:r w:rsidRPr="004E3085">
        <w:rPr>
          <w:rFonts w:eastAsia="Calibri"/>
          <w:sz w:val="24"/>
          <w:szCs w:val="24"/>
        </w:rPr>
        <w:t>, отдел агрокомплекса и экологии Администрации городского округа Домодедово, 8(49679)24-1</w:t>
      </w:r>
      <w:r>
        <w:rPr>
          <w:rFonts w:eastAsia="Calibri"/>
          <w:sz w:val="24"/>
          <w:szCs w:val="24"/>
        </w:rPr>
        <w:t>40</w:t>
      </w:r>
      <w:r w:rsidRPr="004E3085">
        <w:rPr>
          <w:rFonts w:eastAsia="Calibri"/>
          <w:sz w:val="24"/>
          <w:szCs w:val="24"/>
        </w:rPr>
        <w:t>.</w:t>
      </w:r>
    </w:p>
    <w:p w:rsidR="004E3085" w:rsidRPr="004E3085" w:rsidRDefault="004E3085" w:rsidP="004E308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4E3085">
        <w:rPr>
          <w:rFonts w:eastAsia="Calibri"/>
          <w:sz w:val="24"/>
          <w:szCs w:val="24"/>
        </w:rPr>
        <w:t>с 14.00 до 16-30 по рабочим дням</w:t>
      </w:r>
    </w:p>
    <w:p w:rsidR="004E3085" w:rsidRPr="004E3085" w:rsidRDefault="004E3085" w:rsidP="004E308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4E3085">
        <w:rPr>
          <w:rFonts w:eastAsia="Calibri"/>
          <w:sz w:val="24"/>
          <w:szCs w:val="24"/>
        </w:rPr>
        <w:t xml:space="preserve">Сроки приема предложений: с </w:t>
      </w:r>
      <w:r>
        <w:rPr>
          <w:rFonts w:eastAsia="Calibri"/>
          <w:sz w:val="24"/>
          <w:szCs w:val="24"/>
        </w:rPr>
        <w:t>28</w:t>
      </w:r>
      <w:r w:rsidRPr="004E308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мая</w:t>
      </w:r>
      <w:r w:rsidRPr="004E3085">
        <w:rPr>
          <w:rFonts w:eastAsia="Calibri"/>
          <w:sz w:val="24"/>
          <w:szCs w:val="24"/>
        </w:rPr>
        <w:t xml:space="preserve"> 2018 г. по </w:t>
      </w:r>
      <w:r w:rsidR="001F4D80">
        <w:rPr>
          <w:rFonts w:eastAsia="Calibri"/>
          <w:sz w:val="24"/>
          <w:szCs w:val="24"/>
        </w:rPr>
        <w:t>08</w:t>
      </w:r>
      <w:bookmarkStart w:id="0" w:name="_GoBack"/>
      <w:bookmarkEnd w:id="0"/>
      <w:r w:rsidRPr="004E308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июня</w:t>
      </w:r>
      <w:r w:rsidRPr="004E3085">
        <w:rPr>
          <w:rFonts w:eastAsia="Calibri"/>
          <w:sz w:val="24"/>
          <w:szCs w:val="24"/>
        </w:rPr>
        <w:t xml:space="preserve"> 2018 г.</w:t>
      </w:r>
    </w:p>
    <w:p w:rsidR="004E3085" w:rsidRPr="004E3085" w:rsidRDefault="004E3085" w:rsidP="004E308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4E3085">
        <w:rPr>
          <w:rFonts w:eastAsia="Calibri"/>
          <w:sz w:val="24"/>
          <w:szCs w:val="24"/>
        </w:rPr>
        <w:t>Место размещения уведомления об обсуждении проекта муниципального нормативного правового акта,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 www.domod.ru (подраздел «Оценка регулирующего воздействия» раздела «Экономика»).</w:t>
      </w:r>
    </w:p>
    <w:p w:rsidR="004E3085" w:rsidRPr="004E3085" w:rsidRDefault="004E3085" w:rsidP="004E308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4E3085">
        <w:rPr>
          <w:rFonts w:eastAsia="Calibri"/>
          <w:sz w:val="24"/>
          <w:szCs w:val="24"/>
        </w:rPr>
        <w:t>Все поступившие предложения будут рассмотрены.</w:t>
      </w:r>
    </w:p>
    <w:p w:rsidR="00706462" w:rsidRPr="00706462" w:rsidRDefault="004E3085" w:rsidP="004E308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4E3085">
        <w:rPr>
          <w:rFonts w:eastAsia="Calibri"/>
          <w:sz w:val="24"/>
          <w:szCs w:val="24"/>
        </w:rPr>
        <w:t xml:space="preserve">Сводка предложений, поступивших по результатам публичных консультаций, будет размещена на сайте www.domod.ru (подраздел «Оценка регулирующего воздействия» раздела «Экономика») не позднее </w:t>
      </w:r>
      <w:r>
        <w:rPr>
          <w:rFonts w:eastAsia="Calibri"/>
          <w:sz w:val="24"/>
          <w:szCs w:val="24"/>
        </w:rPr>
        <w:t>13</w:t>
      </w:r>
      <w:r w:rsidRPr="004E3085">
        <w:rPr>
          <w:rFonts w:eastAsia="Calibri"/>
          <w:sz w:val="24"/>
          <w:szCs w:val="24"/>
        </w:rPr>
        <w:t>.0</w:t>
      </w:r>
      <w:r>
        <w:rPr>
          <w:rFonts w:eastAsia="Calibri"/>
          <w:sz w:val="24"/>
          <w:szCs w:val="24"/>
        </w:rPr>
        <w:t>6</w:t>
      </w:r>
      <w:r w:rsidRPr="004E3085">
        <w:rPr>
          <w:rFonts w:eastAsia="Calibri"/>
          <w:sz w:val="24"/>
          <w:szCs w:val="24"/>
        </w:rPr>
        <w:t>.2018 г.</w:t>
      </w:r>
    </w:p>
    <w:p w:rsidR="00706462" w:rsidRDefault="00706462" w:rsidP="00706462">
      <w:pPr>
        <w:widowControl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706462">
        <w:rPr>
          <w:rFonts w:eastAsia="Calibri"/>
          <w:sz w:val="24"/>
          <w:szCs w:val="24"/>
        </w:rPr>
        <w:t>1. Вид и рабочее наименование нормативного муниципального правового акта,</w:t>
      </w:r>
      <w:r w:rsidRPr="00706462">
        <w:rPr>
          <w:rFonts w:eastAsia="Calibri"/>
          <w:b/>
          <w:sz w:val="24"/>
          <w:szCs w:val="24"/>
        </w:rPr>
        <w:t xml:space="preserve"> </w:t>
      </w:r>
      <w:r w:rsidRPr="00706462">
        <w:rPr>
          <w:rFonts w:eastAsia="Calibri"/>
          <w:sz w:val="24"/>
          <w:szCs w:val="24"/>
        </w:rPr>
        <w:t xml:space="preserve">который будет принят, в случае принятия решения о необходимости введения предлагаемого правового регулирования: </w:t>
      </w:r>
    </w:p>
    <w:p w:rsidR="004E3085" w:rsidRPr="004E3085" w:rsidRDefault="004E3085" w:rsidP="004E3085">
      <w:pPr>
        <w:widowControl w:val="0"/>
        <w:ind w:firstLine="709"/>
        <w:contextualSpacing/>
        <w:jc w:val="both"/>
        <w:rPr>
          <w:rFonts w:eastAsia="Calibri"/>
          <w:b/>
          <w:sz w:val="24"/>
          <w:szCs w:val="24"/>
        </w:rPr>
      </w:pPr>
      <w:r w:rsidRPr="004E3085">
        <w:rPr>
          <w:rFonts w:eastAsia="Calibri"/>
          <w:b/>
          <w:sz w:val="24"/>
          <w:szCs w:val="24"/>
        </w:rPr>
        <w:t>Постановление Администрации городского округа Домодедово Московской области «Об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округа Домодедово»</w:t>
      </w:r>
    </w:p>
    <w:p w:rsidR="00706462" w:rsidRPr="00706462" w:rsidRDefault="00706462" w:rsidP="007064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706462">
        <w:rPr>
          <w:sz w:val="24"/>
          <w:szCs w:val="24"/>
        </w:rPr>
        <w:t>2.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</w:p>
    <w:p w:rsidR="00706462" w:rsidRPr="004E3085" w:rsidRDefault="004E3085" w:rsidP="00706462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4E3085">
        <w:rPr>
          <w:b/>
          <w:sz w:val="24"/>
          <w:szCs w:val="24"/>
        </w:rPr>
        <w:t>Необходимость перевода открытых аукционов</w:t>
      </w:r>
      <w:r>
        <w:rPr>
          <w:b/>
          <w:sz w:val="24"/>
          <w:szCs w:val="24"/>
        </w:rPr>
        <w:t xml:space="preserve"> по размещению нестационарных торговых объектов</w:t>
      </w:r>
      <w:r w:rsidRPr="004E3085">
        <w:rPr>
          <w:b/>
          <w:sz w:val="24"/>
          <w:szCs w:val="24"/>
        </w:rPr>
        <w:t xml:space="preserve"> в электронный вид в соответствии с законодательством РФ</w:t>
      </w:r>
    </w:p>
    <w:p w:rsidR="00706462" w:rsidRDefault="00706462" w:rsidP="007064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706462">
        <w:rPr>
          <w:sz w:val="24"/>
          <w:szCs w:val="24"/>
        </w:rPr>
        <w:t>3. Цели предлагаемого проектом муниципальным нормативного правового акта правового регулирования:</w:t>
      </w:r>
    </w:p>
    <w:p w:rsidR="004E3085" w:rsidRPr="004E3085" w:rsidRDefault="004E3085" w:rsidP="007064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4E3085">
        <w:rPr>
          <w:b/>
          <w:sz w:val="24"/>
          <w:szCs w:val="24"/>
        </w:rPr>
        <w:t>Проведение аукционов по размещению нестационарных торговых объектов на электронной площадке</w:t>
      </w:r>
    </w:p>
    <w:p w:rsidR="00706462" w:rsidRPr="00706462" w:rsidRDefault="00706462" w:rsidP="007064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706462">
        <w:rPr>
          <w:sz w:val="24"/>
          <w:szCs w:val="24"/>
        </w:rPr>
        <w:t>4. Д</w:t>
      </w:r>
      <w:r w:rsidRPr="00706462">
        <w:rPr>
          <w:color w:val="000000"/>
          <w:sz w:val="24"/>
          <w:szCs w:val="24"/>
        </w:rPr>
        <w:t>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</w:t>
      </w:r>
      <w:r w:rsidRPr="00706462">
        <w:rPr>
          <w:sz w:val="24"/>
          <w:szCs w:val="24"/>
        </w:rPr>
        <w:t>:</w:t>
      </w:r>
    </w:p>
    <w:p w:rsidR="005A0F45" w:rsidRPr="005A0F45" w:rsidRDefault="005A0F45" w:rsidP="007064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5A0F45">
        <w:rPr>
          <w:b/>
          <w:sz w:val="24"/>
          <w:szCs w:val="24"/>
        </w:rPr>
        <w:t xml:space="preserve">Распоряжение Министерства потребительского рынка и услуг Московской области от 27.11.2017 № 17РВ-25 "О примерном </w:t>
      </w:r>
      <w:proofErr w:type="gramStart"/>
      <w:r w:rsidRPr="005A0F45">
        <w:rPr>
          <w:b/>
          <w:sz w:val="24"/>
          <w:szCs w:val="24"/>
        </w:rPr>
        <w:t>положении</w:t>
      </w:r>
      <w:proofErr w:type="gramEnd"/>
      <w:r w:rsidRPr="005A0F45">
        <w:rPr>
          <w:b/>
          <w:sz w:val="24"/>
          <w:szCs w:val="24"/>
        </w:rPr>
        <w:t xml:space="preserve"> о проведении открытого аукциона в электронной форме на право размещения нестационарного торгового объекта"</w:t>
      </w:r>
    </w:p>
    <w:p w:rsidR="00706462" w:rsidRPr="00706462" w:rsidRDefault="00706462" w:rsidP="005A0F4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706462">
        <w:rPr>
          <w:sz w:val="24"/>
          <w:szCs w:val="24"/>
        </w:rPr>
        <w:t>5. Планируемый срок вступления в силу предлагаемого проекта муниципального нормативного правового акта:</w:t>
      </w:r>
      <w:r w:rsidR="005A0F45">
        <w:rPr>
          <w:sz w:val="24"/>
          <w:szCs w:val="24"/>
        </w:rPr>
        <w:t xml:space="preserve"> июнь 2018 года.</w:t>
      </w:r>
    </w:p>
    <w:p w:rsidR="00706462" w:rsidRPr="00706462" w:rsidRDefault="00706462" w:rsidP="005A0F4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706462">
        <w:rPr>
          <w:sz w:val="24"/>
          <w:szCs w:val="24"/>
        </w:rPr>
        <w:t>6. Сведения о необходимости или отсутствии необходимости установления переходного периода:</w:t>
      </w:r>
      <w:r w:rsidR="005A0F45">
        <w:rPr>
          <w:sz w:val="24"/>
          <w:szCs w:val="24"/>
        </w:rPr>
        <w:t xml:space="preserve"> отсутствуют.</w:t>
      </w:r>
    </w:p>
    <w:p w:rsidR="00706462" w:rsidRPr="00706462" w:rsidRDefault="00706462" w:rsidP="00706462">
      <w:pPr>
        <w:spacing w:line="238" w:lineRule="atLeast"/>
        <w:rPr>
          <w:sz w:val="24"/>
          <w:szCs w:val="24"/>
        </w:rPr>
      </w:pPr>
    </w:p>
    <w:p w:rsidR="00706462" w:rsidRPr="00706462" w:rsidRDefault="00706462" w:rsidP="00706462">
      <w:pPr>
        <w:spacing w:after="150" w:line="238" w:lineRule="atLeast"/>
        <w:rPr>
          <w:sz w:val="24"/>
          <w:szCs w:val="24"/>
        </w:rPr>
      </w:pPr>
      <w:r w:rsidRPr="00706462">
        <w:rPr>
          <w:sz w:val="24"/>
          <w:szCs w:val="24"/>
        </w:rPr>
        <w:t>7. Возможные варианты решения проблемы и их сравнение.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4"/>
        <w:gridCol w:w="4186"/>
        <w:gridCol w:w="1005"/>
      </w:tblGrid>
      <w:tr w:rsidR="00706462" w:rsidRPr="00706462" w:rsidTr="0060587E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06462" w:rsidRPr="00706462" w:rsidRDefault="00706462" w:rsidP="0060587E">
            <w:pPr>
              <w:spacing w:line="238" w:lineRule="atLeast"/>
              <w:rPr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06462" w:rsidRPr="00706462" w:rsidRDefault="00706462" w:rsidP="0060587E">
            <w:pPr>
              <w:spacing w:after="150" w:line="238" w:lineRule="atLeast"/>
              <w:jc w:val="center"/>
              <w:rPr>
                <w:sz w:val="24"/>
                <w:szCs w:val="24"/>
              </w:rPr>
            </w:pPr>
            <w:r w:rsidRPr="00706462">
              <w:rPr>
                <w:sz w:val="24"/>
                <w:szCs w:val="24"/>
              </w:rPr>
              <w:t>Вариант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06462" w:rsidRPr="00706462" w:rsidRDefault="00706462" w:rsidP="0060587E">
            <w:pPr>
              <w:spacing w:after="150" w:line="238" w:lineRule="atLeast"/>
              <w:jc w:val="center"/>
              <w:rPr>
                <w:sz w:val="24"/>
                <w:szCs w:val="24"/>
              </w:rPr>
            </w:pPr>
            <w:r w:rsidRPr="00706462">
              <w:rPr>
                <w:sz w:val="24"/>
                <w:szCs w:val="24"/>
              </w:rPr>
              <w:t>Вариант 2</w:t>
            </w:r>
          </w:p>
        </w:tc>
      </w:tr>
      <w:tr w:rsidR="00706462" w:rsidRPr="00706462" w:rsidTr="0060587E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06462" w:rsidRPr="00706462" w:rsidRDefault="00706462" w:rsidP="0060587E">
            <w:pPr>
              <w:spacing w:after="150" w:line="238" w:lineRule="atLeast"/>
              <w:rPr>
                <w:sz w:val="24"/>
                <w:szCs w:val="24"/>
              </w:rPr>
            </w:pPr>
            <w:r w:rsidRPr="00706462">
              <w:rPr>
                <w:sz w:val="24"/>
                <w:szCs w:val="24"/>
              </w:rPr>
              <w:t>7.1. Содержание варианта решения выявленной проблемы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06462" w:rsidRPr="00706462" w:rsidRDefault="00706462" w:rsidP="0060587E">
            <w:pPr>
              <w:spacing w:after="150" w:line="238" w:lineRule="atLeast"/>
              <w:rPr>
                <w:sz w:val="24"/>
                <w:szCs w:val="24"/>
              </w:rPr>
            </w:pPr>
            <w:r w:rsidRPr="00706462">
              <w:rPr>
                <w:sz w:val="24"/>
                <w:szCs w:val="24"/>
              </w:rPr>
              <w:t>Упорядочение размещения НТО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06462" w:rsidRPr="00706462" w:rsidRDefault="00706462" w:rsidP="0060587E">
            <w:pPr>
              <w:spacing w:line="238" w:lineRule="atLeast"/>
              <w:rPr>
                <w:sz w:val="24"/>
                <w:szCs w:val="24"/>
              </w:rPr>
            </w:pPr>
          </w:p>
        </w:tc>
      </w:tr>
      <w:tr w:rsidR="00706462" w:rsidRPr="00706462" w:rsidTr="0060587E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06462" w:rsidRPr="00706462" w:rsidRDefault="00706462" w:rsidP="0060587E">
            <w:pPr>
              <w:spacing w:after="150" w:line="238" w:lineRule="atLeast"/>
              <w:rPr>
                <w:sz w:val="24"/>
                <w:szCs w:val="24"/>
              </w:rPr>
            </w:pPr>
            <w:r w:rsidRPr="00706462">
              <w:rPr>
                <w:sz w:val="24"/>
                <w:szCs w:val="24"/>
              </w:rPr>
              <w:t>7.2. Качественная характеристика и оценка динамики численности потенциальных адресатов предлагаемого проекта муниципального нормативного правового акта в среднесрочном периоде (1-3 года)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06462" w:rsidRPr="00706462" w:rsidRDefault="00706462" w:rsidP="0060587E">
            <w:pPr>
              <w:spacing w:after="150" w:line="238" w:lineRule="atLeast"/>
              <w:rPr>
                <w:sz w:val="24"/>
                <w:szCs w:val="24"/>
              </w:rPr>
            </w:pPr>
            <w:r w:rsidRPr="00706462">
              <w:rPr>
                <w:sz w:val="24"/>
                <w:szCs w:val="24"/>
              </w:rPr>
              <w:t>Потенциальные адресаты предполагаемого правового регулирования: индивидуальные предприниматели и юридические лица, зарегистрированные в установленном законодательством Российской Федерации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06462" w:rsidRPr="00706462" w:rsidRDefault="00706462" w:rsidP="0060587E">
            <w:pPr>
              <w:spacing w:line="238" w:lineRule="atLeast"/>
              <w:rPr>
                <w:sz w:val="24"/>
                <w:szCs w:val="24"/>
              </w:rPr>
            </w:pPr>
          </w:p>
        </w:tc>
      </w:tr>
      <w:tr w:rsidR="00706462" w:rsidRPr="00706462" w:rsidTr="0060587E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06462" w:rsidRPr="00706462" w:rsidRDefault="00706462" w:rsidP="0060587E">
            <w:pPr>
              <w:spacing w:after="150" w:line="238" w:lineRule="atLeast"/>
              <w:rPr>
                <w:sz w:val="24"/>
                <w:szCs w:val="24"/>
              </w:rPr>
            </w:pPr>
            <w:r w:rsidRPr="00706462">
              <w:rPr>
                <w:sz w:val="24"/>
                <w:szCs w:val="24"/>
              </w:rPr>
              <w:t>7.3. Оценка дополнительных расходов (доходов) потенциальных адресатов предлагаемого проектом муниципального нормативного правового акта правового регулирования, связанных с его введением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06462" w:rsidRPr="00706462" w:rsidRDefault="00706462" w:rsidP="0060587E">
            <w:pPr>
              <w:spacing w:after="150" w:line="238" w:lineRule="atLeast"/>
              <w:rPr>
                <w:sz w:val="24"/>
                <w:szCs w:val="24"/>
              </w:rPr>
            </w:pPr>
            <w:r w:rsidRPr="00706462">
              <w:rPr>
                <w:sz w:val="24"/>
                <w:szCs w:val="24"/>
              </w:rPr>
              <w:t>Не проводилась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06462" w:rsidRPr="00706462" w:rsidRDefault="00706462" w:rsidP="0060587E">
            <w:pPr>
              <w:spacing w:line="238" w:lineRule="atLeast"/>
              <w:rPr>
                <w:sz w:val="24"/>
                <w:szCs w:val="24"/>
              </w:rPr>
            </w:pPr>
          </w:p>
        </w:tc>
      </w:tr>
      <w:tr w:rsidR="00706462" w:rsidRPr="00706462" w:rsidTr="0060587E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06462" w:rsidRPr="00706462" w:rsidRDefault="00706462" w:rsidP="0060587E">
            <w:pPr>
              <w:spacing w:after="150" w:line="238" w:lineRule="atLeast"/>
              <w:rPr>
                <w:sz w:val="24"/>
                <w:szCs w:val="24"/>
              </w:rPr>
            </w:pPr>
            <w:r w:rsidRPr="00706462">
              <w:rPr>
                <w:sz w:val="24"/>
                <w:szCs w:val="24"/>
              </w:rPr>
              <w:t>7.4. Оценка расходов (доходов) бюджета муниципального образования городского округа Домодедово, связанных с введением предлагаемого проектом муниципального нормативного правового акта правового регулирования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06462" w:rsidRPr="00706462" w:rsidRDefault="00706462" w:rsidP="0060587E">
            <w:pPr>
              <w:spacing w:after="150" w:line="238" w:lineRule="atLeast"/>
              <w:rPr>
                <w:sz w:val="24"/>
                <w:szCs w:val="24"/>
              </w:rPr>
            </w:pPr>
            <w:r w:rsidRPr="00706462">
              <w:rPr>
                <w:sz w:val="24"/>
                <w:szCs w:val="24"/>
              </w:rPr>
              <w:t>Дополнительных расходов не планируется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06462" w:rsidRPr="00706462" w:rsidRDefault="00706462" w:rsidP="0060587E">
            <w:pPr>
              <w:spacing w:line="238" w:lineRule="atLeast"/>
              <w:rPr>
                <w:sz w:val="24"/>
                <w:szCs w:val="24"/>
              </w:rPr>
            </w:pPr>
          </w:p>
        </w:tc>
      </w:tr>
      <w:tr w:rsidR="00706462" w:rsidRPr="00706462" w:rsidTr="0060587E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06462" w:rsidRPr="00706462" w:rsidRDefault="00706462" w:rsidP="0060587E">
            <w:pPr>
              <w:spacing w:after="150" w:line="238" w:lineRule="atLeast"/>
              <w:rPr>
                <w:sz w:val="24"/>
                <w:szCs w:val="24"/>
              </w:rPr>
            </w:pPr>
            <w:r w:rsidRPr="00706462">
              <w:rPr>
                <w:sz w:val="24"/>
                <w:szCs w:val="24"/>
              </w:rPr>
              <w:t xml:space="preserve">7.5. Оценка возможности достижения заявленных целей предлагаемого проектом муниципального нормативного правового акта правового регулирования посредством применения рассматриваемых </w:t>
            </w:r>
            <w:proofErr w:type="gramStart"/>
            <w:r w:rsidRPr="00706462">
              <w:rPr>
                <w:sz w:val="24"/>
                <w:szCs w:val="24"/>
              </w:rPr>
              <w:t>вариантов</w:t>
            </w:r>
            <w:proofErr w:type="gramEnd"/>
            <w:r w:rsidRPr="00706462">
              <w:rPr>
                <w:sz w:val="24"/>
                <w:szCs w:val="24"/>
              </w:rPr>
              <w:t xml:space="preserve"> предлагаемого правового регулирования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06462" w:rsidRPr="00706462" w:rsidRDefault="00706462" w:rsidP="0060587E">
            <w:pPr>
              <w:spacing w:after="150" w:line="238" w:lineRule="atLeast"/>
              <w:rPr>
                <w:sz w:val="24"/>
                <w:szCs w:val="24"/>
              </w:rPr>
            </w:pPr>
            <w:r w:rsidRPr="00706462">
              <w:rPr>
                <w:sz w:val="24"/>
                <w:szCs w:val="24"/>
              </w:rPr>
              <w:t>Не проводилась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06462" w:rsidRPr="00706462" w:rsidRDefault="00706462" w:rsidP="0060587E">
            <w:pPr>
              <w:spacing w:line="238" w:lineRule="atLeast"/>
              <w:rPr>
                <w:sz w:val="24"/>
                <w:szCs w:val="24"/>
              </w:rPr>
            </w:pPr>
          </w:p>
        </w:tc>
      </w:tr>
      <w:tr w:rsidR="00706462" w:rsidRPr="00706462" w:rsidTr="0060587E"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06462" w:rsidRPr="00706462" w:rsidRDefault="00706462" w:rsidP="0060587E">
            <w:pPr>
              <w:spacing w:after="150" w:line="238" w:lineRule="atLeast"/>
              <w:rPr>
                <w:sz w:val="24"/>
                <w:szCs w:val="24"/>
              </w:rPr>
            </w:pPr>
            <w:r w:rsidRPr="00706462">
              <w:rPr>
                <w:sz w:val="24"/>
                <w:szCs w:val="24"/>
              </w:rPr>
              <w:t>7.6. Оценка рисков неблагоприятных последствий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06462" w:rsidRPr="00706462" w:rsidRDefault="00706462" w:rsidP="0060587E">
            <w:pPr>
              <w:spacing w:after="150" w:line="238" w:lineRule="atLeast"/>
              <w:rPr>
                <w:sz w:val="24"/>
                <w:szCs w:val="24"/>
              </w:rPr>
            </w:pPr>
            <w:r w:rsidRPr="00706462">
              <w:rPr>
                <w:sz w:val="24"/>
                <w:szCs w:val="24"/>
              </w:rPr>
              <w:t>Отсутствие нормативного 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06462" w:rsidRPr="00706462" w:rsidRDefault="00706462" w:rsidP="0060587E">
            <w:pPr>
              <w:spacing w:line="238" w:lineRule="atLeast"/>
              <w:rPr>
                <w:sz w:val="24"/>
                <w:szCs w:val="24"/>
              </w:rPr>
            </w:pPr>
          </w:p>
        </w:tc>
      </w:tr>
    </w:tbl>
    <w:p w:rsidR="00706462" w:rsidRPr="00706462" w:rsidRDefault="00706462" w:rsidP="00706462">
      <w:pPr>
        <w:spacing w:after="150" w:line="238" w:lineRule="atLeast"/>
        <w:rPr>
          <w:sz w:val="24"/>
          <w:szCs w:val="24"/>
        </w:rPr>
      </w:pPr>
      <w:r w:rsidRPr="00706462">
        <w:rPr>
          <w:sz w:val="24"/>
          <w:szCs w:val="24"/>
        </w:rPr>
        <w:t>7.7. Обоснование выбора предпочтительного варианта предлагаемого проектом муниципального нормативного правового акта правового регулирования выявленной проблемы: варианты не рассматривались</w:t>
      </w:r>
    </w:p>
    <w:p w:rsidR="00706462" w:rsidRPr="00706462" w:rsidRDefault="00706462" w:rsidP="00706462">
      <w:pPr>
        <w:spacing w:after="150" w:line="238" w:lineRule="atLeast"/>
        <w:rPr>
          <w:sz w:val="24"/>
          <w:szCs w:val="24"/>
        </w:rPr>
      </w:pPr>
      <w:r w:rsidRPr="00706462">
        <w:rPr>
          <w:sz w:val="24"/>
          <w:szCs w:val="24"/>
        </w:rPr>
        <w:lastRenderedPageBreak/>
        <w:t>8. Иная информация по решению органа-разработчика, относящаяся к сведениям о подготовке предлагаемого проекта муниципального нормативного правового акта: нет</w:t>
      </w:r>
    </w:p>
    <w:p w:rsidR="00706462" w:rsidRPr="00706462" w:rsidRDefault="00706462" w:rsidP="00706462">
      <w:pPr>
        <w:spacing w:after="150" w:line="238" w:lineRule="atLeast"/>
        <w:rPr>
          <w:sz w:val="24"/>
          <w:szCs w:val="24"/>
        </w:rPr>
      </w:pPr>
      <w:r w:rsidRPr="00706462">
        <w:rPr>
          <w:sz w:val="24"/>
          <w:szCs w:val="24"/>
        </w:rPr>
        <w:t>К уведомлению прилагаются: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9079"/>
        <w:gridCol w:w="156"/>
      </w:tblGrid>
      <w:tr w:rsidR="00706462" w:rsidRPr="00706462" w:rsidTr="0060587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06462" w:rsidRPr="00706462" w:rsidRDefault="00706462" w:rsidP="0060587E">
            <w:pPr>
              <w:spacing w:after="150" w:line="238" w:lineRule="atLeast"/>
              <w:rPr>
                <w:sz w:val="24"/>
                <w:szCs w:val="24"/>
              </w:rPr>
            </w:pPr>
            <w:r w:rsidRPr="0070646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06462" w:rsidRPr="00706462" w:rsidRDefault="00706462" w:rsidP="0060587E">
            <w:pPr>
              <w:spacing w:after="150" w:line="238" w:lineRule="atLeast"/>
              <w:rPr>
                <w:sz w:val="24"/>
                <w:szCs w:val="24"/>
              </w:rPr>
            </w:pPr>
            <w:r w:rsidRPr="00706462">
              <w:rPr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06462" w:rsidRPr="00706462" w:rsidRDefault="00706462" w:rsidP="0060587E">
            <w:pPr>
              <w:spacing w:after="150" w:line="238" w:lineRule="atLeast"/>
              <w:jc w:val="center"/>
              <w:rPr>
                <w:sz w:val="24"/>
                <w:szCs w:val="24"/>
              </w:rPr>
            </w:pPr>
          </w:p>
        </w:tc>
      </w:tr>
      <w:tr w:rsidR="00706462" w:rsidRPr="00706462" w:rsidTr="0060587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06462" w:rsidRPr="00706462" w:rsidRDefault="00706462" w:rsidP="0060587E">
            <w:pPr>
              <w:spacing w:after="150" w:line="238" w:lineRule="atLeast"/>
              <w:rPr>
                <w:sz w:val="24"/>
                <w:szCs w:val="24"/>
              </w:rPr>
            </w:pPr>
            <w:r w:rsidRPr="0070646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06462" w:rsidRPr="00706462" w:rsidRDefault="00706462" w:rsidP="0060587E">
            <w:pPr>
              <w:spacing w:after="150" w:line="238" w:lineRule="atLeast"/>
              <w:rPr>
                <w:sz w:val="24"/>
                <w:szCs w:val="24"/>
              </w:rPr>
            </w:pPr>
            <w:r w:rsidRPr="00706462">
              <w:rPr>
                <w:sz w:val="24"/>
                <w:szCs w:val="24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06462" w:rsidRPr="00706462" w:rsidRDefault="00706462" w:rsidP="0060587E">
            <w:pPr>
              <w:spacing w:after="150" w:line="238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706462" w:rsidRPr="00706462" w:rsidRDefault="00706462" w:rsidP="00706462">
      <w:pPr>
        <w:rPr>
          <w:sz w:val="24"/>
          <w:szCs w:val="24"/>
        </w:rPr>
      </w:pPr>
    </w:p>
    <w:p w:rsidR="00C444E8" w:rsidRPr="00706462" w:rsidRDefault="00C444E8">
      <w:pPr>
        <w:rPr>
          <w:sz w:val="24"/>
          <w:szCs w:val="24"/>
        </w:rPr>
      </w:pPr>
    </w:p>
    <w:sectPr w:rsidR="00C444E8" w:rsidRPr="0070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62"/>
    <w:rsid w:val="001F4D80"/>
    <w:rsid w:val="004E3085"/>
    <w:rsid w:val="005A0F45"/>
    <w:rsid w:val="00706462"/>
    <w:rsid w:val="00C4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0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irova@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Амирова К.С.</cp:lastModifiedBy>
  <cp:revision>2</cp:revision>
  <dcterms:created xsi:type="dcterms:W3CDTF">2018-05-28T13:22:00Z</dcterms:created>
  <dcterms:modified xsi:type="dcterms:W3CDTF">2018-05-30T06:50:00Z</dcterms:modified>
</cp:coreProperties>
</file>