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Pr="004A195E" w:rsidRDefault="004A195E" w:rsidP="004A195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A195E" w:rsidRDefault="004A195E" w:rsidP="004A195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</w:rPr>
      </w:pPr>
      <w:r>
        <w:t xml:space="preserve">от </w:t>
      </w:r>
      <w:r>
        <w:rPr>
          <w:rFonts w:asciiTheme="minorHAnsi" w:hAnsiTheme="minorHAnsi"/>
        </w:rPr>
        <w:t>30.01.2018</w:t>
      </w:r>
      <w:r w:rsidR="00C87935">
        <w:t xml:space="preserve">  № </w:t>
      </w:r>
      <w:r>
        <w:rPr>
          <w:rFonts w:asciiTheme="minorHAnsi" w:hAnsiTheme="minorHAnsi"/>
        </w:rPr>
        <w:t>150</w:t>
      </w:r>
    </w:p>
    <w:p w:rsidR="002B69B2" w:rsidRDefault="002B69B2" w:rsidP="004A195E">
      <w:pPr>
        <w:pStyle w:val="a3"/>
        <w:tabs>
          <w:tab w:val="clear" w:pos="4153"/>
          <w:tab w:val="clear" w:pos="8306"/>
        </w:tabs>
        <w:spacing w:before="50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>(кадастровый номер 50:20:0041741:1959) имеющего вид разрешенного использования с</w:t>
      </w:r>
      <w:r w:rsidR="00983539" w:rsidRPr="00983539">
        <w:rPr>
          <w:rFonts w:ascii="Times New Roman" w:hAnsi="Times New Roman"/>
          <w:lang w:bidi="ru-RU"/>
        </w:rPr>
        <w:t xml:space="preserve"> </w:t>
      </w:r>
      <w:r w:rsidR="00983539">
        <w:rPr>
          <w:rFonts w:ascii="Times New Roman" w:hAnsi="Times New Roman"/>
          <w:lang w:bidi="ru-RU"/>
        </w:rPr>
        <w:t>установленным</w:t>
      </w:r>
      <w:r w:rsidR="00B853B3">
        <w:rPr>
          <w:rFonts w:ascii="Times New Roman" w:hAnsi="Times New Roman"/>
          <w:lang w:bidi="ru-RU"/>
        </w:rPr>
        <w:t xml:space="preserve"> наименованием – Автоматизированный холодильный складской комплекс «Дистрибьюторского центра замороженных продуктов питания</w:t>
      </w:r>
      <w:proofErr w:type="gramEnd"/>
      <w:r w:rsidR="00B853B3">
        <w:rPr>
          <w:rFonts w:ascii="Times New Roman" w:hAnsi="Times New Roman"/>
          <w:lang w:bidi="ru-RU"/>
        </w:rPr>
        <w:t>, стоянок автомобильного и железнодорожного транспорта</w:t>
      </w:r>
      <w:r w:rsidR="00A00A2D">
        <w:rPr>
          <w:rFonts w:ascii="Times New Roman" w:hAnsi="Times New Roman"/>
          <w:lang w:bidi="ru-RU"/>
        </w:rPr>
        <w:t>»</w:t>
      </w:r>
      <w:r w:rsidR="00B853B3">
        <w:rPr>
          <w:rFonts w:ascii="Times New Roman" w:hAnsi="Times New Roman"/>
          <w:lang w:bidi="ru-RU"/>
        </w:rPr>
        <w:t xml:space="preserve">, на вид разрешенного использования с наименованием – Автоматизированный холодильный складской комплекс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стр.1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/5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853B3" w:rsidRPr="00B853B3">
        <w:rPr>
          <w:rFonts w:ascii="Times New Roman" w:hAnsi="Times New Roman"/>
          <w:szCs w:val="24"/>
        </w:rPr>
        <w:t>23.03.2017 № 50-0-1-264/4006/2017-3693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0758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B853B3">
        <w:rPr>
          <w:rFonts w:ascii="Times New Roman" w:hAnsi="Times New Roman"/>
          <w:szCs w:val="24"/>
          <w:lang w:bidi="ru-RU"/>
        </w:rPr>
        <w:t>50:20:0041741:1959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983539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983539" w:rsidRPr="00983539">
        <w:rPr>
          <w:rFonts w:ascii="Times New Roman" w:hAnsi="Times New Roman"/>
          <w:szCs w:val="24"/>
        </w:rPr>
        <w:t xml:space="preserve"> </w:t>
      </w:r>
      <w:r w:rsidR="00983539">
        <w:rPr>
          <w:rFonts w:ascii="Times New Roman" w:hAnsi="Times New Roman"/>
          <w:szCs w:val="24"/>
        </w:rPr>
        <w:t>стр. 1,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>имеющего вид разрешенного использования с наименованием – Автоматизированный холодильный складской комплекс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Автоматизированный холодильный складской комплекс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</w:t>
      </w:r>
      <w:r w:rsidR="00397F36">
        <w:rPr>
          <w:rFonts w:ascii="Times New Roman" w:hAnsi="Times New Roman"/>
          <w:szCs w:val="24"/>
        </w:rPr>
        <w:t>».</w:t>
      </w:r>
    </w:p>
    <w:p w:rsidR="00CC32E2" w:rsidRPr="00CC32E2" w:rsidRDefault="00CC32E2" w:rsidP="0020758F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20758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20758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Pr="00C256B6" w:rsidRDefault="004E464D" w:rsidP="004A195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C87935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7B" w:rsidRDefault="0052697B">
      <w:r>
        <w:separator/>
      </w:r>
    </w:p>
  </w:endnote>
  <w:endnote w:type="continuationSeparator" w:id="0">
    <w:p w:rsidR="0052697B" w:rsidRDefault="0052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7B" w:rsidRDefault="0052697B">
      <w:r>
        <w:separator/>
      </w:r>
    </w:p>
  </w:footnote>
  <w:footnote w:type="continuationSeparator" w:id="0">
    <w:p w:rsidR="0052697B" w:rsidRDefault="0052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95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0758F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7F36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195E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2697B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6D85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3539"/>
    <w:rsid w:val="00984CEF"/>
    <w:rsid w:val="00993357"/>
    <w:rsid w:val="0099416A"/>
    <w:rsid w:val="009A105C"/>
    <w:rsid w:val="009B424B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2018-01-19T07:41:00Z</cp:lastPrinted>
  <dcterms:created xsi:type="dcterms:W3CDTF">2018-02-01T13:25:00Z</dcterms:created>
  <dcterms:modified xsi:type="dcterms:W3CDTF">2018-02-01T13:25:00Z</dcterms:modified>
</cp:coreProperties>
</file>