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0EE1C0A5" w:rsidR="0031567E" w:rsidRPr="00CC1095" w:rsidRDefault="0031567E" w:rsidP="006C4133">
      <w:pPr>
        <w:spacing w:line="360" w:lineRule="auto"/>
        <w:ind w:firstLine="5387"/>
        <w:jc w:val="right"/>
        <w:rPr>
          <w:rFonts w:cs="Times New Roman"/>
          <w:sz w:val="24"/>
          <w:szCs w:val="24"/>
        </w:rPr>
      </w:pPr>
      <w:r w:rsidRPr="00CC1095">
        <w:rPr>
          <w:rFonts w:cs="Times New Roman"/>
          <w:sz w:val="24"/>
          <w:szCs w:val="24"/>
        </w:rPr>
        <w:t>Приложение к постановлению Администрации городского округа</w:t>
      </w:r>
      <w:r w:rsidR="00CC1095">
        <w:rPr>
          <w:rFonts w:cs="Times New Roman"/>
          <w:sz w:val="24"/>
          <w:szCs w:val="24"/>
        </w:rPr>
        <w:t xml:space="preserve"> Домодедово</w:t>
      </w:r>
    </w:p>
    <w:p w14:paraId="64DB6F79" w14:textId="66CB179F" w:rsidR="0031567E" w:rsidRPr="00CC1095" w:rsidRDefault="0031567E" w:rsidP="006C4133">
      <w:pPr>
        <w:spacing w:line="360" w:lineRule="auto"/>
        <w:ind w:firstLine="5387"/>
        <w:jc w:val="right"/>
        <w:rPr>
          <w:rFonts w:cs="Times New Roman"/>
          <w:sz w:val="24"/>
          <w:szCs w:val="24"/>
        </w:rPr>
      </w:pPr>
      <w:r w:rsidRPr="00CC1095">
        <w:rPr>
          <w:rFonts w:cs="Times New Roman"/>
          <w:sz w:val="24"/>
          <w:szCs w:val="24"/>
        </w:rPr>
        <w:t xml:space="preserve">от </w:t>
      </w:r>
      <w:r w:rsidR="000D575B">
        <w:rPr>
          <w:rFonts w:cs="Times New Roman"/>
          <w:sz w:val="24"/>
          <w:szCs w:val="24"/>
        </w:rPr>
        <w:t>22.10.2020</w:t>
      </w:r>
      <w:r w:rsidRPr="00CC1095">
        <w:rPr>
          <w:rFonts w:cs="Times New Roman"/>
          <w:sz w:val="24"/>
          <w:szCs w:val="24"/>
        </w:rPr>
        <w:t xml:space="preserve"> №</w:t>
      </w:r>
      <w:r w:rsidR="000D575B">
        <w:rPr>
          <w:rFonts w:cs="Times New Roman"/>
          <w:sz w:val="24"/>
          <w:szCs w:val="24"/>
        </w:rPr>
        <w:t xml:space="preserve"> 2309</w:t>
      </w:r>
    </w:p>
    <w:p w14:paraId="11064618" w14:textId="7F94E9FE" w:rsidR="006C4133" w:rsidRPr="00CC1095" w:rsidRDefault="0031567E" w:rsidP="006C4133">
      <w:pPr>
        <w:spacing w:line="360" w:lineRule="auto"/>
        <w:ind w:firstLine="5387"/>
        <w:jc w:val="right"/>
        <w:rPr>
          <w:rFonts w:cs="Times New Roman"/>
          <w:sz w:val="24"/>
          <w:szCs w:val="24"/>
        </w:rPr>
      </w:pPr>
      <w:r w:rsidRPr="00CC1095">
        <w:rPr>
          <w:rFonts w:cs="Times New Roman"/>
          <w:sz w:val="24"/>
          <w:szCs w:val="24"/>
        </w:rPr>
        <w:t>«УТВЕРЖДЕНА</w:t>
      </w:r>
    </w:p>
    <w:p w14:paraId="38BBB2DA" w14:textId="71037F5C" w:rsidR="006C4133" w:rsidRPr="00CC1095" w:rsidRDefault="00577B7F" w:rsidP="006C4133">
      <w:pPr>
        <w:spacing w:line="360" w:lineRule="auto"/>
        <w:ind w:firstLine="5387"/>
        <w:jc w:val="right"/>
        <w:rPr>
          <w:rFonts w:cs="Times New Roman"/>
          <w:sz w:val="24"/>
          <w:szCs w:val="24"/>
        </w:rPr>
      </w:pPr>
      <w:r w:rsidRPr="00CC1095">
        <w:rPr>
          <w:rFonts w:cs="Times New Roman"/>
          <w:sz w:val="24"/>
          <w:szCs w:val="24"/>
        </w:rPr>
        <w:t>п</w:t>
      </w:r>
      <w:r w:rsidR="006C4133" w:rsidRPr="00CC1095">
        <w:rPr>
          <w:rFonts w:cs="Times New Roman"/>
          <w:sz w:val="24"/>
          <w:szCs w:val="24"/>
        </w:rPr>
        <w:t xml:space="preserve">остановлением </w:t>
      </w:r>
    </w:p>
    <w:p w14:paraId="13C92E83" w14:textId="77777777" w:rsidR="006C4133" w:rsidRPr="00CC1095" w:rsidRDefault="006C4133" w:rsidP="006C4133">
      <w:pPr>
        <w:spacing w:line="360" w:lineRule="auto"/>
        <w:ind w:firstLine="5387"/>
        <w:jc w:val="right"/>
        <w:rPr>
          <w:rFonts w:cs="Times New Roman"/>
          <w:sz w:val="24"/>
          <w:szCs w:val="24"/>
        </w:rPr>
      </w:pPr>
      <w:r w:rsidRPr="00CC1095">
        <w:rPr>
          <w:rFonts w:cs="Times New Roman"/>
          <w:sz w:val="24"/>
          <w:szCs w:val="24"/>
        </w:rPr>
        <w:t xml:space="preserve">Администрации городского округа Домодедово </w:t>
      </w:r>
    </w:p>
    <w:p w14:paraId="280A1ED9" w14:textId="2D55C532" w:rsidR="006C4133" w:rsidRPr="00CC1095" w:rsidRDefault="00577B7F" w:rsidP="006C4133">
      <w:pPr>
        <w:spacing w:line="360" w:lineRule="auto"/>
        <w:ind w:firstLine="5387"/>
        <w:jc w:val="right"/>
        <w:rPr>
          <w:rFonts w:cs="Times New Roman"/>
          <w:sz w:val="24"/>
          <w:szCs w:val="24"/>
        </w:rPr>
      </w:pPr>
      <w:r w:rsidRPr="00CC1095">
        <w:rPr>
          <w:rFonts w:cs="Times New Roman"/>
          <w:sz w:val="24"/>
          <w:szCs w:val="24"/>
        </w:rPr>
        <w:t>о</w:t>
      </w:r>
      <w:r w:rsidR="006C4133" w:rsidRPr="00CC1095">
        <w:rPr>
          <w:rFonts w:cs="Times New Roman"/>
          <w:sz w:val="24"/>
          <w:szCs w:val="24"/>
        </w:rPr>
        <w:t>т</w:t>
      </w:r>
      <w:r w:rsidR="0031567E" w:rsidRPr="00CC1095">
        <w:rPr>
          <w:rFonts w:cs="Times New Roman"/>
          <w:sz w:val="24"/>
          <w:szCs w:val="24"/>
        </w:rPr>
        <w:t xml:space="preserve"> 31.10.2019</w:t>
      </w:r>
      <w:r w:rsidR="006C4133" w:rsidRPr="00CC1095">
        <w:rPr>
          <w:rFonts w:cs="Times New Roman"/>
          <w:sz w:val="24"/>
          <w:szCs w:val="24"/>
        </w:rPr>
        <w:t xml:space="preserve"> №</w:t>
      </w:r>
      <w:r w:rsidR="0031567E" w:rsidRPr="00CC1095">
        <w:rPr>
          <w:rFonts w:cs="Times New Roman"/>
          <w:sz w:val="24"/>
          <w:szCs w:val="24"/>
        </w:rPr>
        <w:t xml:space="preserve"> 2298</w:t>
      </w:r>
      <w:r w:rsidR="00CC1095">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CC1095"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CC1095"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CC1095"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CC1095" w:rsidRDefault="006C4133" w:rsidP="006C4133">
            <w:pPr>
              <w:jc w:val="right"/>
              <w:rPr>
                <w:rFonts w:cs="Times New Roman"/>
                <w:color w:val="000000"/>
                <w:sz w:val="24"/>
                <w:szCs w:val="24"/>
              </w:rPr>
            </w:pPr>
          </w:p>
        </w:tc>
      </w:tr>
      <w:tr w:rsidR="006C4133" w:rsidRPr="00CC1095"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CC1095"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CC1095" w:rsidRDefault="006C4133" w:rsidP="006C4133">
            <w:pPr>
              <w:jc w:val="right"/>
              <w:rPr>
                <w:rFonts w:cs="Times New Roman"/>
                <w:color w:val="000000"/>
                <w:sz w:val="24"/>
                <w:szCs w:val="24"/>
              </w:rPr>
            </w:pPr>
          </w:p>
        </w:tc>
      </w:tr>
      <w:tr w:rsidR="006C4133" w:rsidRPr="00CC1095"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CC1095" w:rsidRDefault="006C4133" w:rsidP="006C4133">
            <w:pPr>
              <w:jc w:val="right"/>
              <w:rPr>
                <w:rFonts w:cs="Times New Roman"/>
                <w:color w:val="000000"/>
                <w:sz w:val="24"/>
                <w:szCs w:val="24"/>
              </w:rPr>
            </w:pPr>
          </w:p>
        </w:tc>
      </w:tr>
    </w:tbl>
    <w:p w14:paraId="774EC16D" w14:textId="77777777" w:rsidR="006C4133" w:rsidRPr="00CC1095" w:rsidRDefault="006C4133" w:rsidP="006C4133">
      <w:pPr>
        <w:spacing w:line="360" w:lineRule="auto"/>
        <w:ind w:firstLine="5387"/>
        <w:jc w:val="right"/>
        <w:rPr>
          <w:rFonts w:cs="Times New Roman"/>
          <w:sz w:val="24"/>
          <w:szCs w:val="24"/>
        </w:rPr>
      </w:pPr>
    </w:p>
    <w:p w14:paraId="235F7B92" w14:textId="77777777" w:rsidR="006C4133" w:rsidRPr="00CC1095" w:rsidRDefault="006C4133" w:rsidP="006C4133">
      <w:pPr>
        <w:spacing w:line="360" w:lineRule="auto"/>
        <w:ind w:firstLine="5387"/>
        <w:jc w:val="center"/>
        <w:rPr>
          <w:rFonts w:cs="Times New Roman"/>
          <w:sz w:val="24"/>
          <w:szCs w:val="24"/>
        </w:rPr>
      </w:pPr>
    </w:p>
    <w:p w14:paraId="21144504" w14:textId="77777777" w:rsidR="006C4133" w:rsidRPr="00CC1095" w:rsidRDefault="006C4133" w:rsidP="006C4133">
      <w:pPr>
        <w:spacing w:line="360" w:lineRule="auto"/>
        <w:ind w:firstLine="5387"/>
        <w:jc w:val="center"/>
        <w:rPr>
          <w:rFonts w:cs="Times New Roman"/>
          <w:sz w:val="24"/>
          <w:szCs w:val="24"/>
        </w:rPr>
      </w:pPr>
    </w:p>
    <w:p w14:paraId="21A86E0A" w14:textId="77777777" w:rsidR="006C4133" w:rsidRPr="00CC1095" w:rsidRDefault="006C4133" w:rsidP="006C4133">
      <w:pPr>
        <w:spacing w:line="360" w:lineRule="auto"/>
        <w:jc w:val="center"/>
        <w:rPr>
          <w:rFonts w:cs="Times New Roman"/>
          <w:sz w:val="24"/>
          <w:szCs w:val="24"/>
        </w:rPr>
      </w:pPr>
    </w:p>
    <w:p w14:paraId="55924954" w14:textId="77777777" w:rsidR="006C4133" w:rsidRPr="00CC1095" w:rsidRDefault="006C4133" w:rsidP="006C4133">
      <w:pPr>
        <w:spacing w:line="360" w:lineRule="auto"/>
        <w:jc w:val="center"/>
        <w:rPr>
          <w:rFonts w:cs="Times New Roman"/>
          <w:sz w:val="24"/>
          <w:szCs w:val="24"/>
        </w:rPr>
      </w:pPr>
    </w:p>
    <w:p w14:paraId="6813F13B" w14:textId="77777777" w:rsidR="006C4133" w:rsidRPr="00CC1095" w:rsidRDefault="006C4133" w:rsidP="006C4133">
      <w:pPr>
        <w:spacing w:line="360" w:lineRule="auto"/>
        <w:jc w:val="center"/>
        <w:rPr>
          <w:rFonts w:cs="Times New Roman"/>
          <w:sz w:val="24"/>
          <w:szCs w:val="24"/>
        </w:rPr>
      </w:pPr>
    </w:p>
    <w:p w14:paraId="601A5CD7" w14:textId="77777777" w:rsidR="006C4133" w:rsidRPr="00CC1095" w:rsidRDefault="006C4133" w:rsidP="006C4133">
      <w:pPr>
        <w:spacing w:line="360" w:lineRule="auto"/>
        <w:jc w:val="center"/>
        <w:rPr>
          <w:rFonts w:cs="Times New Roman"/>
          <w:sz w:val="24"/>
          <w:szCs w:val="24"/>
        </w:rPr>
      </w:pPr>
      <w:r w:rsidRPr="00CC1095">
        <w:rPr>
          <w:rFonts w:cs="Times New Roman"/>
          <w:sz w:val="24"/>
          <w:szCs w:val="24"/>
        </w:rPr>
        <w:t>Муниципальная программа городского округа Домодедово</w:t>
      </w:r>
    </w:p>
    <w:p w14:paraId="6E68A056" w14:textId="77777777" w:rsidR="006C4133" w:rsidRPr="00CC1095" w:rsidRDefault="006C4133" w:rsidP="006C4133">
      <w:pPr>
        <w:spacing w:line="360" w:lineRule="auto"/>
        <w:jc w:val="center"/>
        <w:rPr>
          <w:rFonts w:cs="Times New Roman"/>
          <w:sz w:val="24"/>
          <w:szCs w:val="24"/>
        </w:rPr>
      </w:pPr>
      <w:r w:rsidRPr="00CC1095">
        <w:rPr>
          <w:rFonts w:cs="Times New Roman"/>
          <w:sz w:val="24"/>
          <w:szCs w:val="24"/>
        </w:rPr>
        <w:t xml:space="preserve"> «Формирование современной комфортной городской среды» </w:t>
      </w:r>
    </w:p>
    <w:p w14:paraId="3EDBE33A" w14:textId="77777777" w:rsidR="006C4133" w:rsidRPr="00CC1095" w:rsidRDefault="006C4133" w:rsidP="006C4133">
      <w:pPr>
        <w:tabs>
          <w:tab w:val="left" w:pos="3510"/>
        </w:tabs>
        <w:jc w:val="center"/>
        <w:rPr>
          <w:rFonts w:cs="Times New Roman"/>
          <w:sz w:val="24"/>
          <w:szCs w:val="24"/>
        </w:rPr>
      </w:pPr>
    </w:p>
    <w:p w14:paraId="14A8F5C6" w14:textId="77777777" w:rsidR="006C4133" w:rsidRPr="00CC1095" w:rsidRDefault="006C4133" w:rsidP="006C4133">
      <w:pPr>
        <w:tabs>
          <w:tab w:val="left" w:pos="3510"/>
        </w:tabs>
        <w:jc w:val="center"/>
        <w:rPr>
          <w:rFonts w:cs="Times New Roman"/>
          <w:sz w:val="24"/>
          <w:szCs w:val="24"/>
        </w:rPr>
      </w:pPr>
    </w:p>
    <w:p w14:paraId="30E96E45" w14:textId="77777777" w:rsidR="006C4133" w:rsidRPr="00CC1095" w:rsidRDefault="006C4133" w:rsidP="006C4133">
      <w:pPr>
        <w:tabs>
          <w:tab w:val="left" w:pos="3510"/>
        </w:tabs>
        <w:jc w:val="center"/>
        <w:rPr>
          <w:rFonts w:cs="Times New Roman"/>
          <w:sz w:val="24"/>
          <w:szCs w:val="24"/>
        </w:rPr>
      </w:pPr>
    </w:p>
    <w:p w14:paraId="06380F88" w14:textId="77777777" w:rsidR="006C4133" w:rsidRPr="00CC1095" w:rsidRDefault="006C4133" w:rsidP="006C4133">
      <w:pPr>
        <w:tabs>
          <w:tab w:val="left" w:pos="3510"/>
        </w:tabs>
        <w:jc w:val="center"/>
        <w:rPr>
          <w:rFonts w:cs="Times New Roman"/>
          <w:sz w:val="24"/>
          <w:szCs w:val="24"/>
        </w:rPr>
      </w:pPr>
    </w:p>
    <w:p w14:paraId="2FB88C4E" w14:textId="77777777" w:rsidR="006C4133" w:rsidRPr="00CC1095" w:rsidRDefault="006C4133" w:rsidP="006C4133">
      <w:pPr>
        <w:tabs>
          <w:tab w:val="left" w:pos="3510"/>
        </w:tabs>
        <w:jc w:val="center"/>
        <w:rPr>
          <w:rFonts w:cs="Times New Roman"/>
          <w:sz w:val="24"/>
          <w:szCs w:val="24"/>
        </w:rPr>
      </w:pPr>
    </w:p>
    <w:p w14:paraId="55EB5324" w14:textId="77777777" w:rsidR="006C4133" w:rsidRPr="00CC1095" w:rsidRDefault="006C4133" w:rsidP="006C4133">
      <w:pPr>
        <w:tabs>
          <w:tab w:val="left" w:pos="3510"/>
        </w:tabs>
        <w:jc w:val="center"/>
        <w:rPr>
          <w:rFonts w:cs="Times New Roman"/>
          <w:sz w:val="24"/>
          <w:szCs w:val="24"/>
        </w:rPr>
      </w:pPr>
    </w:p>
    <w:p w14:paraId="3FE17EDE" w14:textId="77777777" w:rsidR="006C4133" w:rsidRPr="00CC1095" w:rsidRDefault="006C4133" w:rsidP="006C4133">
      <w:pPr>
        <w:tabs>
          <w:tab w:val="left" w:pos="3510"/>
        </w:tabs>
        <w:jc w:val="center"/>
        <w:rPr>
          <w:rFonts w:cs="Times New Roman"/>
          <w:sz w:val="24"/>
          <w:szCs w:val="24"/>
        </w:rPr>
      </w:pPr>
    </w:p>
    <w:p w14:paraId="48CCEEFA" w14:textId="77777777" w:rsidR="006C4133" w:rsidRPr="00CC1095" w:rsidRDefault="006C4133" w:rsidP="006C4133">
      <w:pPr>
        <w:tabs>
          <w:tab w:val="left" w:pos="2835"/>
          <w:tab w:val="left" w:pos="3335"/>
          <w:tab w:val="center" w:pos="4677"/>
        </w:tabs>
        <w:jc w:val="center"/>
        <w:rPr>
          <w:rFonts w:cs="Times New Roman"/>
          <w:sz w:val="24"/>
          <w:szCs w:val="24"/>
        </w:rPr>
      </w:pPr>
      <w:r w:rsidRPr="00CC1095">
        <w:rPr>
          <w:rFonts w:cs="Times New Roman"/>
          <w:sz w:val="24"/>
          <w:szCs w:val="24"/>
        </w:rPr>
        <w:t>г. Домодедово</w:t>
      </w:r>
    </w:p>
    <w:p w14:paraId="14C66983" w14:textId="77777777" w:rsidR="001A324F" w:rsidRPr="00CC1095" w:rsidRDefault="001A324F" w:rsidP="006C4133">
      <w:pPr>
        <w:tabs>
          <w:tab w:val="left" w:pos="2835"/>
          <w:tab w:val="left" w:pos="3335"/>
          <w:tab w:val="center" w:pos="4677"/>
        </w:tabs>
        <w:jc w:val="center"/>
        <w:rPr>
          <w:rFonts w:cs="Times New Roman"/>
          <w:sz w:val="24"/>
          <w:szCs w:val="24"/>
        </w:rPr>
      </w:pPr>
    </w:p>
    <w:p w14:paraId="78F8CEF9" w14:textId="77777777" w:rsidR="006C4133" w:rsidRPr="00CC1095" w:rsidRDefault="006C4133" w:rsidP="006C4133">
      <w:pPr>
        <w:tabs>
          <w:tab w:val="left" w:pos="3510"/>
          <w:tab w:val="left" w:pos="3676"/>
          <w:tab w:val="center" w:pos="4677"/>
        </w:tabs>
        <w:jc w:val="center"/>
        <w:rPr>
          <w:rFonts w:cs="Times New Roman"/>
          <w:sz w:val="24"/>
          <w:szCs w:val="24"/>
        </w:rPr>
      </w:pPr>
    </w:p>
    <w:p w14:paraId="3A56C81F" w14:textId="77777777" w:rsidR="00575EF3" w:rsidRPr="00CC1095" w:rsidRDefault="00575EF3" w:rsidP="006C4133">
      <w:pPr>
        <w:tabs>
          <w:tab w:val="left" w:pos="3510"/>
          <w:tab w:val="left" w:pos="3676"/>
          <w:tab w:val="center" w:pos="4677"/>
        </w:tabs>
        <w:jc w:val="center"/>
        <w:rPr>
          <w:rFonts w:cs="Times New Roman"/>
          <w:sz w:val="24"/>
          <w:szCs w:val="24"/>
        </w:rPr>
      </w:pPr>
    </w:p>
    <w:p w14:paraId="2E480EAD" w14:textId="77777777" w:rsidR="00575EF3" w:rsidRPr="00CC1095" w:rsidRDefault="00575EF3" w:rsidP="006C4133">
      <w:pPr>
        <w:tabs>
          <w:tab w:val="left" w:pos="3510"/>
          <w:tab w:val="left" w:pos="3676"/>
          <w:tab w:val="center" w:pos="4677"/>
        </w:tabs>
        <w:jc w:val="center"/>
        <w:rPr>
          <w:rFonts w:cs="Times New Roman"/>
          <w:sz w:val="24"/>
          <w:szCs w:val="24"/>
        </w:rPr>
      </w:pPr>
    </w:p>
    <w:p w14:paraId="1D67CC48" w14:textId="77777777" w:rsidR="00575EF3" w:rsidRPr="00CC1095" w:rsidRDefault="00575EF3" w:rsidP="006C4133">
      <w:pPr>
        <w:tabs>
          <w:tab w:val="left" w:pos="3510"/>
          <w:tab w:val="left" w:pos="3676"/>
          <w:tab w:val="center" w:pos="4677"/>
        </w:tabs>
        <w:jc w:val="center"/>
        <w:rPr>
          <w:rFonts w:cs="Times New Roman"/>
          <w:sz w:val="24"/>
          <w:szCs w:val="24"/>
        </w:rPr>
      </w:pPr>
    </w:p>
    <w:p w14:paraId="321499EF" w14:textId="77777777" w:rsidR="00575EF3" w:rsidRPr="00CC1095" w:rsidRDefault="00575EF3" w:rsidP="006C4133">
      <w:pPr>
        <w:tabs>
          <w:tab w:val="left" w:pos="3510"/>
          <w:tab w:val="left" w:pos="3676"/>
          <w:tab w:val="center" w:pos="4677"/>
        </w:tabs>
        <w:jc w:val="center"/>
        <w:rPr>
          <w:rFonts w:cs="Times New Roman"/>
          <w:sz w:val="24"/>
          <w:szCs w:val="24"/>
        </w:rPr>
      </w:pPr>
    </w:p>
    <w:p w14:paraId="5B622D01" w14:textId="77777777" w:rsidR="00575EF3" w:rsidRPr="00CC1095"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CC1095"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CC1095" w:rsidRDefault="00FF0FB1" w:rsidP="005C6884">
            <w:pPr>
              <w:jc w:val="center"/>
              <w:rPr>
                <w:rFonts w:cs="Times New Roman"/>
                <w:b/>
                <w:bCs/>
                <w:sz w:val="24"/>
                <w:szCs w:val="24"/>
              </w:rPr>
            </w:pPr>
            <w:r w:rsidRPr="00CC1095">
              <w:rPr>
                <w:rFonts w:cs="Times New Roman"/>
                <w:b/>
                <w:bCs/>
                <w:sz w:val="24"/>
                <w:szCs w:val="24"/>
              </w:rPr>
              <w:t xml:space="preserve">Паспорт Программы </w:t>
            </w:r>
          </w:p>
        </w:tc>
      </w:tr>
      <w:tr w:rsidR="00FF0FB1" w:rsidRPr="00CC1095"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CC1095" w:rsidRDefault="00FF0FB1" w:rsidP="005C6884">
            <w:pPr>
              <w:jc w:val="center"/>
              <w:rPr>
                <w:rFonts w:cs="Times New Roman"/>
                <w:b/>
                <w:bCs/>
                <w:sz w:val="24"/>
                <w:szCs w:val="24"/>
              </w:rPr>
            </w:pPr>
            <w:r w:rsidRPr="00CC1095">
              <w:rPr>
                <w:rFonts w:cs="Times New Roman"/>
                <w:b/>
                <w:bCs/>
                <w:sz w:val="24"/>
                <w:szCs w:val="24"/>
              </w:rPr>
              <w:t>«Формирование современной комфортной городской среды»</w:t>
            </w:r>
          </w:p>
          <w:p w14:paraId="1939FB57" w14:textId="77777777" w:rsidR="00FF0FB1" w:rsidRPr="00CC1095"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CC1095"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CC1095" w:rsidRDefault="00FF0FB1" w:rsidP="005C6884">
                  <w:pPr>
                    <w:widowControl w:val="0"/>
                    <w:autoSpaceDE w:val="0"/>
                    <w:autoSpaceDN w:val="0"/>
                    <w:adjustRightInd w:val="0"/>
                    <w:rPr>
                      <w:rFonts w:eastAsiaTheme="minorEastAsia" w:cs="Times New Roman"/>
                      <w:i/>
                      <w:sz w:val="24"/>
                      <w:szCs w:val="24"/>
                    </w:rPr>
                  </w:pPr>
                  <w:r w:rsidRPr="00CC1095">
                    <w:rPr>
                      <w:rFonts w:eastAsiaTheme="minorEastAsia" w:cs="Times New Roman"/>
                      <w:sz w:val="24"/>
                      <w:szCs w:val="24"/>
                    </w:rPr>
                    <w:t>Заместитель главы администрации городского округа Домодедово И.В. Колобов</w:t>
                  </w:r>
                </w:p>
              </w:tc>
            </w:tr>
            <w:tr w:rsidR="00FF0FB1" w:rsidRPr="00CC1095"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CC1095"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CC1095"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CC1095" w:rsidRDefault="00FF0FB1" w:rsidP="005C6884">
                  <w:pPr>
                    <w:widowControl w:val="0"/>
                    <w:autoSpaceDE w:val="0"/>
                    <w:autoSpaceDN w:val="0"/>
                    <w:adjustRightInd w:val="0"/>
                    <w:rPr>
                      <w:rFonts w:eastAsiaTheme="minorEastAsia" w:cs="Times New Roman"/>
                      <w:i/>
                      <w:sz w:val="24"/>
                      <w:szCs w:val="24"/>
                    </w:rPr>
                  </w:pPr>
                  <w:r w:rsidRPr="00CC1095">
                    <w:rPr>
                      <w:rFonts w:eastAsiaTheme="minorEastAsia" w:cs="Times New Roman"/>
                      <w:i/>
                      <w:sz w:val="24"/>
                      <w:szCs w:val="24"/>
                    </w:rPr>
                    <w:t>Подпрограмма I "Комфортная городская среда"</w:t>
                  </w:r>
                </w:p>
                <w:p w14:paraId="50CD8D35" w14:textId="77777777" w:rsidR="00FF0FB1" w:rsidRPr="00CC1095" w:rsidRDefault="00FF0FB1" w:rsidP="005C6884">
                  <w:pPr>
                    <w:widowControl w:val="0"/>
                    <w:autoSpaceDE w:val="0"/>
                    <w:autoSpaceDN w:val="0"/>
                    <w:adjustRightInd w:val="0"/>
                    <w:rPr>
                      <w:rFonts w:eastAsiaTheme="minorEastAsia" w:cs="Times New Roman"/>
                      <w:i/>
                      <w:sz w:val="24"/>
                      <w:szCs w:val="24"/>
                    </w:rPr>
                  </w:pPr>
                  <w:r w:rsidRPr="00CC1095">
                    <w:rPr>
                      <w:rFonts w:eastAsiaTheme="minorEastAsia" w:cs="Times New Roman"/>
                      <w:i/>
                      <w:sz w:val="24"/>
                      <w:szCs w:val="24"/>
                    </w:rPr>
                    <w:t>Подпрограмма II "Благоустройство территорий"</w:t>
                  </w:r>
                </w:p>
                <w:p w14:paraId="78AF182C" w14:textId="77777777" w:rsidR="00FF0FB1" w:rsidRPr="00CC1095" w:rsidRDefault="00FF0FB1" w:rsidP="005C6884">
                  <w:pPr>
                    <w:widowControl w:val="0"/>
                    <w:autoSpaceDE w:val="0"/>
                    <w:autoSpaceDN w:val="0"/>
                    <w:adjustRightInd w:val="0"/>
                    <w:rPr>
                      <w:rFonts w:eastAsiaTheme="minorEastAsia" w:cs="Times New Roman"/>
                      <w:i/>
                      <w:sz w:val="24"/>
                      <w:szCs w:val="24"/>
                    </w:rPr>
                  </w:pPr>
                  <w:r w:rsidRPr="00CC1095">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p>
              </w:tc>
            </w:tr>
            <w:tr w:rsidR="00FF0FB1" w:rsidRPr="00CC1095"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CC1095" w:rsidRDefault="00FF0FB1" w:rsidP="005C6884">
                  <w:pPr>
                    <w:widowControl w:val="0"/>
                    <w:autoSpaceDE w:val="0"/>
                    <w:autoSpaceDN w:val="0"/>
                    <w:adjustRightInd w:val="0"/>
                    <w:rPr>
                      <w:rFonts w:eastAsiaTheme="minorEastAsia" w:cs="Times New Roman"/>
                      <w:sz w:val="24"/>
                      <w:szCs w:val="24"/>
                    </w:rPr>
                  </w:pPr>
                  <w:bookmarkStart w:id="0" w:name="sub_101"/>
                  <w:r w:rsidRPr="00CC1095">
                    <w:rPr>
                      <w:rFonts w:eastAsiaTheme="minorEastAsia" w:cs="Times New Roman"/>
                      <w:sz w:val="24"/>
                      <w:szCs w:val="24"/>
                    </w:rPr>
                    <w:t xml:space="preserve">Источники финансирования муниципальной программы, </w:t>
                  </w:r>
                </w:p>
                <w:p w14:paraId="607CC63A" w14:textId="77777777" w:rsidR="00FF0FB1" w:rsidRPr="00CC1095" w:rsidRDefault="00FF0FB1"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в том числе по годам:</w:t>
                  </w:r>
                  <w:bookmarkEnd w:id="0"/>
                </w:p>
              </w:tc>
              <w:tc>
                <w:tcPr>
                  <w:tcW w:w="10180" w:type="dxa"/>
                  <w:gridSpan w:val="6"/>
                  <w:tcBorders>
                    <w:top w:val="single" w:sz="4" w:space="0" w:color="auto"/>
                    <w:left w:val="single" w:sz="4" w:space="0" w:color="auto"/>
                    <w:bottom w:val="nil"/>
                  </w:tcBorders>
                </w:tcPr>
                <w:p w14:paraId="2DCD78D6"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Расходы (тыс. рублей)</w:t>
                  </w:r>
                </w:p>
              </w:tc>
            </w:tr>
            <w:tr w:rsidR="00FF0FB1" w:rsidRPr="00CC1095" w14:paraId="2923EA1F" w14:textId="77777777" w:rsidTr="005C7D7B">
              <w:trPr>
                <w:trHeight w:val="157"/>
              </w:trPr>
              <w:tc>
                <w:tcPr>
                  <w:tcW w:w="3544" w:type="dxa"/>
                  <w:vMerge/>
                  <w:tcBorders>
                    <w:top w:val="nil"/>
                    <w:bottom w:val="nil"/>
                    <w:right w:val="nil"/>
                  </w:tcBorders>
                </w:tcPr>
                <w:p w14:paraId="52FD16EC" w14:textId="77777777" w:rsidR="00FF0FB1" w:rsidRPr="00CC1095"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CC1095" w:rsidRDefault="00FF0FB1" w:rsidP="005C6884">
                  <w:pPr>
                    <w:widowControl w:val="0"/>
                    <w:autoSpaceDE w:val="0"/>
                    <w:autoSpaceDN w:val="0"/>
                    <w:adjustRightInd w:val="0"/>
                    <w:jc w:val="center"/>
                    <w:rPr>
                      <w:rFonts w:eastAsiaTheme="minorEastAsia" w:cs="Times New Roman"/>
                      <w:sz w:val="24"/>
                      <w:szCs w:val="24"/>
                    </w:rPr>
                  </w:pPr>
                  <w:r w:rsidRPr="00CC1095">
                    <w:rPr>
                      <w:rFonts w:eastAsiaTheme="minorEastAsia" w:cs="Times New Roman"/>
                      <w:sz w:val="24"/>
                      <w:szCs w:val="24"/>
                    </w:rPr>
                    <w:t>2024 год</w:t>
                  </w:r>
                </w:p>
              </w:tc>
            </w:tr>
            <w:tr w:rsidR="00A5187A" w:rsidRPr="00CC1095"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A5187A" w:rsidRPr="00CC1095" w:rsidRDefault="00A5187A"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Средства федерального бюджета</w:t>
                  </w:r>
                </w:p>
                <w:p w14:paraId="6E494A7D" w14:textId="77777777" w:rsidR="00A5187A" w:rsidRPr="00CC1095" w:rsidRDefault="00A5187A"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17CFC77F" w:rsidR="00A5187A" w:rsidRPr="00CC1095" w:rsidRDefault="00A5187A" w:rsidP="005C6884">
                  <w:pPr>
                    <w:jc w:val="center"/>
                    <w:rPr>
                      <w:rFonts w:eastAsiaTheme="minorEastAsia" w:cs="Times New Roman"/>
                      <w:sz w:val="22"/>
                    </w:rPr>
                  </w:pPr>
                  <w:r w:rsidRPr="00CC1095">
                    <w:rPr>
                      <w:rFonts w:eastAsiaTheme="minorEastAsia" w:cs="Times New Roman"/>
                      <w:sz w:val="22"/>
                    </w:rPr>
                    <w:t>106 296,75</w:t>
                  </w:r>
                </w:p>
              </w:tc>
              <w:tc>
                <w:tcPr>
                  <w:tcW w:w="1915" w:type="dxa"/>
                  <w:tcBorders>
                    <w:top w:val="single" w:sz="4" w:space="0" w:color="auto"/>
                    <w:left w:val="nil"/>
                    <w:bottom w:val="single" w:sz="4" w:space="0" w:color="auto"/>
                    <w:right w:val="single" w:sz="4" w:space="0" w:color="auto"/>
                  </w:tcBorders>
                  <w:shd w:val="clear" w:color="auto" w:fill="auto"/>
                </w:tcPr>
                <w:p w14:paraId="1224DE08" w14:textId="59E43E6D" w:rsidR="00A5187A" w:rsidRPr="00CC1095" w:rsidRDefault="00A5187A" w:rsidP="005C6884">
                  <w:pPr>
                    <w:jc w:val="center"/>
                    <w:rPr>
                      <w:rFonts w:eastAsiaTheme="minorEastAsia" w:cs="Times New Roman"/>
                      <w:sz w:val="22"/>
                    </w:rPr>
                  </w:pPr>
                  <w:r w:rsidRPr="00CC1095">
                    <w:rPr>
                      <w:rFonts w:eastAsiaTheme="minorEastAsia" w:cs="Times New Roman"/>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784B82A5"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03DFE89C" w:rsidR="00A5187A" w:rsidRPr="00CC1095" w:rsidRDefault="00A5187A" w:rsidP="005C6884">
                  <w:pPr>
                    <w:jc w:val="center"/>
                    <w:rPr>
                      <w:rFonts w:eastAsiaTheme="minorEastAsia" w:cs="Times New Roman"/>
                      <w:sz w:val="22"/>
                    </w:rPr>
                  </w:pPr>
                  <w:r w:rsidRPr="00CC1095">
                    <w:rPr>
                      <w:rFonts w:eastAsiaTheme="minorEastAsia" w:cs="Times New Roman"/>
                      <w:sz w:val="22"/>
                    </w:rPr>
                    <w:t>45 738,74</w:t>
                  </w:r>
                </w:p>
              </w:tc>
              <w:tc>
                <w:tcPr>
                  <w:tcW w:w="1755" w:type="dxa"/>
                  <w:tcBorders>
                    <w:top w:val="single" w:sz="4" w:space="0" w:color="auto"/>
                    <w:left w:val="nil"/>
                    <w:bottom w:val="single" w:sz="4" w:space="0" w:color="auto"/>
                    <w:right w:val="single" w:sz="4" w:space="0" w:color="auto"/>
                  </w:tcBorders>
                  <w:shd w:val="clear" w:color="auto" w:fill="auto"/>
                </w:tcPr>
                <w:p w14:paraId="1071E911" w14:textId="3FEB551B"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422CBBA2"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r>
            <w:tr w:rsidR="00A5187A" w:rsidRPr="00CC1095"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A5187A" w:rsidRPr="00CC1095" w:rsidRDefault="00A5187A"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Средства бюджета Московской области</w:t>
                  </w:r>
                </w:p>
                <w:p w14:paraId="3427862E" w14:textId="77777777" w:rsidR="00A5187A" w:rsidRPr="00CC1095" w:rsidRDefault="00A5187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19251048" w:rsidR="00A5187A" w:rsidRPr="00CC1095" w:rsidRDefault="00A5187A" w:rsidP="005C6884">
                  <w:pPr>
                    <w:jc w:val="center"/>
                    <w:rPr>
                      <w:rFonts w:eastAsiaTheme="minorEastAsia" w:cs="Times New Roman"/>
                      <w:sz w:val="22"/>
                    </w:rPr>
                  </w:pPr>
                  <w:r w:rsidRPr="00CC1095">
                    <w:rPr>
                      <w:rFonts w:eastAsiaTheme="minorEastAsia" w:cs="Times New Roman"/>
                      <w:sz w:val="22"/>
                    </w:rPr>
                    <w:t>119 531,98</w:t>
                  </w:r>
                </w:p>
              </w:tc>
              <w:tc>
                <w:tcPr>
                  <w:tcW w:w="1915" w:type="dxa"/>
                  <w:tcBorders>
                    <w:top w:val="nil"/>
                    <w:left w:val="nil"/>
                    <w:bottom w:val="single" w:sz="4" w:space="0" w:color="auto"/>
                    <w:right w:val="single" w:sz="4" w:space="0" w:color="auto"/>
                  </w:tcBorders>
                  <w:shd w:val="clear" w:color="auto" w:fill="auto"/>
                </w:tcPr>
                <w:p w14:paraId="7A16734A" w14:textId="243BB0A5" w:rsidR="00A5187A" w:rsidRPr="00CC1095" w:rsidRDefault="00A5187A" w:rsidP="005C6884">
                  <w:pPr>
                    <w:jc w:val="center"/>
                    <w:rPr>
                      <w:rFonts w:eastAsiaTheme="minorEastAsia" w:cs="Times New Roman"/>
                      <w:sz w:val="22"/>
                    </w:rPr>
                  </w:pPr>
                  <w:r w:rsidRPr="00CC1095">
                    <w:rPr>
                      <w:rFonts w:eastAsiaTheme="minorEastAsia" w:cs="Times New Roman"/>
                      <w:sz w:val="22"/>
                    </w:rPr>
                    <w:t>79 137,50</w:t>
                  </w:r>
                </w:p>
              </w:tc>
              <w:tc>
                <w:tcPr>
                  <w:tcW w:w="1525" w:type="dxa"/>
                  <w:tcBorders>
                    <w:top w:val="nil"/>
                    <w:left w:val="nil"/>
                    <w:bottom w:val="single" w:sz="4" w:space="0" w:color="auto"/>
                    <w:right w:val="single" w:sz="4" w:space="0" w:color="auto"/>
                  </w:tcBorders>
                  <w:shd w:val="clear" w:color="auto" w:fill="auto"/>
                </w:tcPr>
                <w:p w14:paraId="4A51D04C" w14:textId="492712FD" w:rsidR="00A5187A" w:rsidRPr="00CC1095" w:rsidRDefault="00A5187A" w:rsidP="005C6884">
                  <w:pPr>
                    <w:jc w:val="center"/>
                    <w:rPr>
                      <w:rFonts w:eastAsiaTheme="minorEastAsia" w:cs="Times New Roman"/>
                      <w:sz w:val="22"/>
                    </w:rPr>
                  </w:pPr>
                  <w:r w:rsidRPr="00CC1095">
                    <w:rPr>
                      <w:rFonts w:eastAsiaTheme="minorEastAsia" w:cs="Times New Roman"/>
                      <w:sz w:val="22"/>
                    </w:rPr>
                    <w:t>25 148,23</w:t>
                  </w:r>
                </w:p>
              </w:tc>
              <w:tc>
                <w:tcPr>
                  <w:tcW w:w="1595" w:type="dxa"/>
                  <w:tcBorders>
                    <w:top w:val="nil"/>
                    <w:left w:val="nil"/>
                    <w:bottom w:val="single" w:sz="4" w:space="0" w:color="auto"/>
                    <w:right w:val="single" w:sz="4" w:space="0" w:color="auto"/>
                  </w:tcBorders>
                  <w:shd w:val="clear" w:color="auto" w:fill="auto"/>
                </w:tcPr>
                <w:p w14:paraId="3FB0DB89" w14:textId="7B104547" w:rsidR="00A5187A" w:rsidRPr="00CC1095" w:rsidRDefault="00A5187A" w:rsidP="005C6884">
                  <w:pPr>
                    <w:jc w:val="center"/>
                    <w:rPr>
                      <w:rFonts w:eastAsiaTheme="minorEastAsia" w:cs="Times New Roman"/>
                      <w:sz w:val="22"/>
                    </w:rPr>
                  </w:pPr>
                  <w:r w:rsidRPr="00CC1095">
                    <w:rPr>
                      <w:rFonts w:eastAsiaTheme="minorEastAsia" w:cs="Times New Roman"/>
                      <w:sz w:val="22"/>
                    </w:rPr>
                    <w:t>15 246,25</w:t>
                  </w:r>
                </w:p>
              </w:tc>
              <w:tc>
                <w:tcPr>
                  <w:tcW w:w="1755" w:type="dxa"/>
                  <w:tcBorders>
                    <w:top w:val="nil"/>
                    <w:left w:val="nil"/>
                    <w:bottom w:val="single" w:sz="4" w:space="0" w:color="auto"/>
                    <w:right w:val="single" w:sz="4" w:space="0" w:color="auto"/>
                  </w:tcBorders>
                  <w:shd w:val="clear" w:color="auto" w:fill="auto"/>
                </w:tcPr>
                <w:p w14:paraId="7EE2EE22" w14:textId="3A3EBF09"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7" w:type="dxa"/>
                  <w:tcBorders>
                    <w:top w:val="nil"/>
                    <w:left w:val="nil"/>
                    <w:bottom w:val="single" w:sz="4" w:space="0" w:color="auto"/>
                    <w:right w:val="single" w:sz="4" w:space="0" w:color="auto"/>
                  </w:tcBorders>
                  <w:shd w:val="clear" w:color="auto" w:fill="auto"/>
                </w:tcPr>
                <w:p w14:paraId="62D6869C" w14:textId="14339B0F"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r>
            <w:tr w:rsidR="00A5187A" w:rsidRPr="00CC1095"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A5187A" w:rsidRPr="00CC1095" w:rsidRDefault="00A5187A"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3DEE5606" w:rsidR="00A5187A" w:rsidRPr="00CC1095" w:rsidRDefault="00A5187A" w:rsidP="005C6884">
                  <w:pPr>
                    <w:jc w:val="center"/>
                    <w:rPr>
                      <w:rFonts w:eastAsiaTheme="minorEastAsia" w:cs="Times New Roman"/>
                      <w:sz w:val="22"/>
                    </w:rPr>
                  </w:pPr>
                  <w:r w:rsidRPr="00CC1095">
                    <w:rPr>
                      <w:rFonts w:eastAsiaTheme="minorEastAsia" w:cs="Times New Roman"/>
                      <w:sz w:val="22"/>
                    </w:rPr>
                    <w:t>1 438 673,43</w:t>
                  </w:r>
                </w:p>
              </w:tc>
              <w:tc>
                <w:tcPr>
                  <w:tcW w:w="1915" w:type="dxa"/>
                  <w:tcBorders>
                    <w:top w:val="nil"/>
                    <w:left w:val="nil"/>
                    <w:bottom w:val="single" w:sz="4" w:space="0" w:color="auto"/>
                    <w:right w:val="single" w:sz="4" w:space="0" w:color="auto"/>
                  </w:tcBorders>
                  <w:shd w:val="clear" w:color="auto" w:fill="auto"/>
                </w:tcPr>
                <w:p w14:paraId="524CF5B7" w14:textId="20F463A3" w:rsidR="00A5187A" w:rsidRPr="00CC1095" w:rsidRDefault="00A5187A" w:rsidP="005C6884">
                  <w:pPr>
                    <w:jc w:val="center"/>
                    <w:rPr>
                      <w:rFonts w:eastAsiaTheme="minorEastAsia" w:cs="Times New Roman"/>
                      <w:sz w:val="22"/>
                    </w:rPr>
                  </w:pPr>
                  <w:r w:rsidRPr="00CC1095">
                    <w:rPr>
                      <w:rFonts w:eastAsiaTheme="minorEastAsia" w:cs="Times New Roman"/>
                      <w:sz w:val="22"/>
                    </w:rPr>
                    <w:t>577 836,44</w:t>
                  </w:r>
                </w:p>
              </w:tc>
              <w:tc>
                <w:tcPr>
                  <w:tcW w:w="1525" w:type="dxa"/>
                  <w:tcBorders>
                    <w:top w:val="nil"/>
                    <w:left w:val="nil"/>
                    <w:bottom w:val="single" w:sz="4" w:space="0" w:color="auto"/>
                    <w:right w:val="single" w:sz="4" w:space="0" w:color="auto"/>
                  </w:tcBorders>
                  <w:shd w:val="clear" w:color="auto" w:fill="auto"/>
                </w:tcPr>
                <w:p w14:paraId="6D7B59C0" w14:textId="1AD03950" w:rsidR="00A5187A" w:rsidRPr="00CC1095" w:rsidRDefault="00A5187A" w:rsidP="005C6884">
                  <w:pPr>
                    <w:jc w:val="center"/>
                    <w:rPr>
                      <w:rFonts w:eastAsiaTheme="minorEastAsia" w:cs="Times New Roman"/>
                      <w:sz w:val="22"/>
                    </w:rPr>
                  </w:pPr>
                  <w:r w:rsidRPr="00CC1095">
                    <w:rPr>
                      <w:rFonts w:eastAsiaTheme="minorEastAsia" w:cs="Times New Roman"/>
                      <w:sz w:val="22"/>
                    </w:rPr>
                    <w:t>360 633,62</w:t>
                  </w:r>
                  <w:bookmarkStart w:id="1" w:name="_GoBack"/>
                  <w:bookmarkEnd w:id="1"/>
                </w:p>
              </w:tc>
              <w:tc>
                <w:tcPr>
                  <w:tcW w:w="1595" w:type="dxa"/>
                  <w:tcBorders>
                    <w:top w:val="nil"/>
                    <w:left w:val="nil"/>
                    <w:bottom w:val="single" w:sz="4" w:space="0" w:color="auto"/>
                    <w:right w:val="single" w:sz="4" w:space="0" w:color="auto"/>
                  </w:tcBorders>
                  <w:shd w:val="clear" w:color="auto" w:fill="auto"/>
                </w:tcPr>
                <w:p w14:paraId="302F06A6" w14:textId="413361A4" w:rsidR="00A5187A" w:rsidRPr="00CC1095" w:rsidRDefault="00A5187A" w:rsidP="005C6884">
                  <w:pPr>
                    <w:jc w:val="center"/>
                    <w:rPr>
                      <w:rFonts w:eastAsiaTheme="minorEastAsia" w:cs="Times New Roman"/>
                      <w:sz w:val="22"/>
                    </w:rPr>
                  </w:pPr>
                  <w:r w:rsidRPr="00CC1095">
                    <w:rPr>
                      <w:rFonts w:eastAsiaTheme="minorEastAsia" w:cs="Times New Roman"/>
                      <w:sz w:val="22"/>
                    </w:rPr>
                    <w:t>500 203,37</w:t>
                  </w:r>
                </w:p>
              </w:tc>
              <w:tc>
                <w:tcPr>
                  <w:tcW w:w="1755" w:type="dxa"/>
                  <w:tcBorders>
                    <w:top w:val="nil"/>
                    <w:left w:val="nil"/>
                    <w:bottom w:val="single" w:sz="4" w:space="0" w:color="auto"/>
                    <w:right w:val="single" w:sz="4" w:space="0" w:color="auto"/>
                  </w:tcBorders>
                  <w:shd w:val="clear" w:color="auto" w:fill="auto"/>
                </w:tcPr>
                <w:p w14:paraId="171ED75D" w14:textId="6B35B787"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7" w:type="dxa"/>
                  <w:tcBorders>
                    <w:top w:val="nil"/>
                    <w:left w:val="nil"/>
                    <w:bottom w:val="single" w:sz="4" w:space="0" w:color="auto"/>
                    <w:right w:val="single" w:sz="4" w:space="0" w:color="auto"/>
                  </w:tcBorders>
                  <w:shd w:val="clear" w:color="auto" w:fill="auto"/>
                </w:tcPr>
                <w:p w14:paraId="1538C216" w14:textId="06CEA5EA"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r>
            <w:tr w:rsidR="00A5187A" w:rsidRPr="00CC1095"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A5187A" w:rsidRPr="00CC1095" w:rsidRDefault="00A5187A"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Внебюджетные средства</w:t>
                  </w:r>
                </w:p>
                <w:p w14:paraId="325A4540" w14:textId="77777777" w:rsidR="00A5187A" w:rsidRPr="00CC1095" w:rsidRDefault="00A5187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7B670309"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915" w:type="dxa"/>
                  <w:tcBorders>
                    <w:top w:val="nil"/>
                    <w:left w:val="nil"/>
                    <w:bottom w:val="single" w:sz="4" w:space="0" w:color="auto"/>
                    <w:right w:val="single" w:sz="4" w:space="0" w:color="auto"/>
                  </w:tcBorders>
                  <w:shd w:val="clear" w:color="auto" w:fill="auto"/>
                </w:tcPr>
                <w:p w14:paraId="6F86A142" w14:textId="5A9F38CF"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25" w:type="dxa"/>
                  <w:tcBorders>
                    <w:top w:val="nil"/>
                    <w:left w:val="nil"/>
                    <w:bottom w:val="single" w:sz="4" w:space="0" w:color="auto"/>
                    <w:right w:val="single" w:sz="4" w:space="0" w:color="auto"/>
                  </w:tcBorders>
                  <w:shd w:val="clear" w:color="auto" w:fill="auto"/>
                </w:tcPr>
                <w:p w14:paraId="1AE554AB" w14:textId="40BFBCD4"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5" w:type="dxa"/>
                  <w:tcBorders>
                    <w:top w:val="nil"/>
                    <w:left w:val="nil"/>
                    <w:bottom w:val="single" w:sz="4" w:space="0" w:color="auto"/>
                    <w:right w:val="single" w:sz="4" w:space="0" w:color="auto"/>
                  </w:tcBorders>
                  <w:shd w:val="clear" w:color="auto" w:fill="auto"/>
                </w:tcPr>
                <w:p w14:paraId="6AEDE8FA" w14:textId="16BBDB0C"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755" w:type="dxa"/>
                  <w:tcBorders>
                    <w:top w:val="nil"/>
                    <w:left w:val="nil"/>
                    <w:bottom w:val="single" w:sz="4" w:space="0" w:color="auto"/>
                    <w:right w:val="single" w:sz="4" w:space="0" w:color="auto"/>
                  </w:tcBorders>
                  <w:shd w:val="clear" w:color="auto" w:fill="auto"/>
                </w:tcPr>
                <w:p w14:paraId="440FBC40" w14:textId="3FCF2085"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7" w:type="dxa"/>
                  <w:tcBorders>
                    <w:top w:val="nil"/>
                    <w:left w:val="nil"/>
                    <w:bottom w:val="single" w:sz="4" w:space="0" w:color="auto"/>
                    <w:right w:val="single" w:sz="4" w:space="0" w:color="auto"/>
                  </w:tcBorders>
                  <w:shd w:val="clear" w:color="auto" w:fill="auto"/>
                </w:tcPr>
                <w:p w14:paraId="2AB5BFCA" w14:textId="081F5AE6"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r>
            <w:tr w:rsidR="00A5187A" w:rsidRPr="00CC1095"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A5187A" w:rsidRPr="00CC1095" w:rsidRDefault="00A5187A" w:rsidP="005C6884">
                  <w:pPr>
                    <w:widowControl w:val="0"/>
                    <w:autoSpaceDE w:val="0"/>
                    <w:autoSpaceDN w:val="0"/>
                    <w:adjustRightInd w:val="0"/>
                    <w:rPr>
                      <w:rFonts w:eastAsiaTheme="minorEastAsia" w:cs="Times New Roman"/>
                      <w:sz w:val="24"/>
                      <w:szCs w:val="24"/>
                    </w:rPr>
                  </w:pPr>
                  <w:r w:rsidRPr="00CC1095">
                    <w:rPr>
                      <w:rFonts w:eastAsiaTheme="minorEastAsia" w:cs="Times New Roman"/>
                      <w:sz w:val="24"/>
                      <w:szCs w:val="24"/>
                    </w:rPr>
                    <w:t>Всего, в том числе по годам:</w:t>
                  </w:r>
                </w:p>
                <w:p w14:paraId="0C242C5A" w14:textId="77777777" w:rsidR="00A5187A" w:rsidRPr="00CC1095" w:rsidRDefault="00A5187A"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2C638C2" w14:textId="205F0793" w:rsidR="00A5187A" w:rsidRPr="00CC1095" w:rsidRDefault="00A5187A" w:rsidP="005C6884">
                  <w:pPr>
                    <w:jc w:val="center"/>
                    <w:rPr>
                      <w:rFonts w:eastAsiaTheme="minorEastAsia" w:cs="Times New Roman"/>
                      <w:sz w:val="22"/>
                    </w:rPr>
                  </w:pPr>
                  <w:r w:rsidRPr="00CC1095">
                    <w:rPr>
                      <w:rFonts w:eastAsiaTheme="minorEastAsia" w:cs="Times New Roman"/>
                      <w:sz w:val="22"/>
                    </w:rPr>
                    <w:t>1 664 502,16</w:t>
                  </w:r>
                </w:p>
              </w:tc>
              <w:tc>
                <w:tcPr>
                  <w:tcW w:w="1915" w:type="dxa"/>
                  <w:tcBorders>
                    <w:top w:val="nil"/>
                    <w:left w:val="nil"/>
                    <w:bottom w:val="single" w:sz="4" w:space="0" w:color="auto"/>
                    <w:right w:val="single" w:sz="4" w:space="0" w:color="auto"/>
                  </w:tcBorders>
                  <w:shd w:val="clear" w:color="auto" w:fill="auto"/>
                </w:tcPr>
                <w:p w14:paraId="697C4FED" w14:textId="5F554F88" w:rsidR="00A5187A" w:rsidRPr="00CC1095" w:rsidRDefault="00A5187A" w:rsidP="005C6884">
                  <w:pPr>
                    <w:jc w:val="center"/>
                    <w:rPr>
                      <w:rFonts w:eastAsiaTheme="minorEastAsia" w:cs="Times New Roman"/>
                      <w:sz w:val="22"/>
                    </w:rPr>
                  </w:pPr>
                  <w:r w:rsidRPr="00CC1095">
                    <w:rPr>
                      <w:rFonts w:eastAsiaTheme="minorEastAsia" w:cs="Times New Roman"/>
                      <w:sz w:val="22"/>
                    </w:rPr>
                    <w:t>717 531,95</w:t>
                  </w:r>
                </w:p>
              </w:tc>
              <w:tc>
                <w:tcPr>
                  <w:tcW w:w="1525" w:type="dxa"/>
                  <w:tcBorders>
                    <w:top w:val="nil"/>
                    <w:left w:val="nil"/>
                    <w:bottom w:val="single" w:sz="4" w:space="0" w:color="auto"/>
                    <w:right w:val="single" w:sz="4" w:space="0" w:color="auto"/>
                  </w:tcBorders>
                  <w:shd w:val="clear" w:color="auto" w:fill="auto"/>
                </w:tcPr>
                <w:p w14:paraId="6113350D" w14:textId="66D90CF7" w:rsidR="00A5187A" w:rsidRPr="00CC1095" w:rsidRDefault="00A5187A" w:rsidP="005C6884">
                  <w:pPr>
                    <w:jc w:val="center"/>
                    <w:rPr>
                      <w:rFonts w:eastAsiaTheme="minorEastAsia" w:cs="Times New Roman"/>
                      <w:sz w:val="22"/>
                    </w:rPr>
                  </w:pPr>
                  <w:r w:rsidRPr="00CC1095">
                    <w:rPr>
                      <w:rFonts w:eastAsiaTheme="minorEastAsia" w:cs="Times New Roman"/>
                      <w:sz w:val="22"/>
                    </w:rPr>
                    <w:t>385 781,85</w:t>
                  </w:r>
                </w:p>
              </w:tc>
              <w:tc>
                <w:tcPr>
                  <w:tcW w:w="1595" w:type="dxa"/>
                  <w:tcBorders>
                    <w:top w:val="nil"/>
                    <w:left w:val="nil"/>
                    <w:bottom w:val="single" w:sz="4" w:space="0" w:color="auto"/>
                    <w:right w:val="single" w:sz="4" w:space="0" w:color="auto"/>
                  </w:tcBorders>
                  <w:shd w:val="clear" w:color="auto" w:fill="auto"/>
                </w:tcPr>
                <w:p w14:paraId="38E71A86" w14:textId="2FD34389" w:rsidR="00A5187A" w:rsidRPr="00CC1095" w:rsidRDefault="00A5187A" w:rsidP="005C6884">
                  <w:pPr>
                    <w:jc w:val="center"/>
                    <w:rPr>
                      <w:rFonts w:eastAsiaTheme="minorEastAsia" w:cs="Times New Roman"/>
                      <w:sz w:val="22"/>
                    </w:rPr>
                  </w:pPr>
                  <w:r w:rsidRPr="00CC1095">
                    <w:rPr>
                      <w:rFonts w:eastAsiaTheme="minorEastAsia" w:cs="Times New Roman"/>
                      <w:sz w:val="22"/>
                    </w:rPr>
                    <w:t>561 188,36</w:t>
                  </w:r>
                </w:p>
              </w:tc>
              <w:tc>
                <w:tcPr>
                  <w:tcW w:w="1755" w:type="dxa"/>
                  <w:tcBorders>
                    <w:top w:val="nil"/>
                    <w:left w:val="nil"/>
                    <w:bottom w:val="single" w:sz="4" w:space="0" w:color="auto"/>
                    <w:right w:val="single" w:sz="4" w:space="0" w:color="auto"/>
                  </w:tcBorders>
                  <w:shd w:val="clear" w:color="auto" w:fill="auto"/>
                </w:tcPr>
                <w:p w14:paraId="14F1689D" w14:textId="56D2B682"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c>
                <w:tcPr>
                  <w:tcW w:w="1597" w:type="dxa"/>
                  <w:tcBorders>
                    <w:top w:val="nil"/>
                    <w:left w:val="nil"/>
                    <w:bottom w:val="single" w:sz="4" w:space="0" w:color="auto"/>
                    <w:right w:val="single" w:sz="4" w:space="0" w:color="auto"/>
                  </w:tcBorders>
                  <w:shd w:val="clear" w:color="auto" w:fill="auto"/>
                </w:tcPr>
                <w:p w14:paraId="0C471206" w14:textId="6CB08DF6" w:rsidR="00A5187A" w:rsidRPr="00CC1095" w:rsidRDefault="00A5187A" w:rsidP="005C6884">
                  <w:pPr>
                    <w:jc w:val="center"/>
                    <w:rPr>
                      <w:rFonts w:eastAsiaTheme="minorEastAsia" w:cs="Times New Roman"/>
                      <w:sz w:val="22"/>
                    </w:rPr>
                  </w:pPr>
                  <w:r w:rsidRPr="00CC1095">
                    <w:rPr>
                      <w:rFonts w:eastAsiaTheme="minorEastAsia" w:cs="Times New Roman"/>
                      <w:sz w:val="22"/>
                    </w:rPr>
                    <w:t>0,00</w:t>
                  </w:r>
                </w:p>
              </w:tc>
            </w:tr>
          </w:tbl>
          <w:p w14:paraId="001CDC1A" w14:textId="77777777" w:rsidR="00FF0FB1" w:rsidRPr="00CC1095" w:rsidRDefault="00FF0FB1" w:rsidP="005C6884">
            <w:pPr>
              <w:jc w:val="center"/>
              <w:rPr>
                <w:rFonts w:cs="Times New Roman"/>
                <w:b/>
                <w:bCs/>
                <w:sz w:val="24"/>
                <w:szCs w:val="24"/>
              </w:rPr>
            </w:pPr>
          </w:p>
        </w:tc>
      </w:tr>
    </w:tbl>
    <w:p w14:paraId="388BECF1" w14:textId="77777777" w:rsidR="00FF0FB1" w:rsidRPr="00CC1095" w:rsidRDefault="00FF0FB1" w:rsidP="006C4133">
      <w:pPr>
        <w:jc w:val="center"/>
        <w:rPr>
          <w:rFonts w:cs="Times New Roman"/>
          <w:b/>
          <w:sz w:val="24"/>
          <w:szCs w:val="24"/>
        </w:rPr>
      </w:pPr>
    </w:p>
    <w:p w14:paraId="6E3E3607" w14:textId="77777777" w:rsidR="00FF0FB1" w:rsidRPr="00CC1095" w:rsidRDefault="00FF0FB1" w:rsidP="006C4133">
      <w:pPr>
        <w:jc w:val="center"/>
        <w:rPr>
          <w:rFonts w:cs="Times New Roman"/>
          <w:b/>
          <w:sz w:val="24"/>
          <w:szCs w:val="24"/>
        </w:rPr>
      </w:pPr>
    </w:p>
    <w:p w14:paraId="63ABA44D" w14:textId="77777777" w:rsidR="00FF0FB1" w:rsidRPr="00CC1095" w:rsidRDefault="00FF0FB1" w:rsidP="006C4133">
      <w:pPr>
        <w:jc w:val="center"/>
        <w:rPr>
          <w:rFonts w:cs="Times New Roman"/>
          <w:b/>
          <w:sz w:val="24"/>
          <w:szCs w:val="24"/>
        </w:rPr>
      </w:pPr>
    </w:p>
    <w:p w14:paraId="4ACAFE41" w14:textId="77777777" w:rsidR="00FF0FB1" w:rsidRPr="00CC1095" w:rsidRDefault="00FF0FB1" w:rsidP="006C4133">
      <w:pPr>
        <w:jc w:val="center"/>
        <w:rPr>
          <w:rFonts w:cs="Times New Roman"/>
          <w:b/>
          <w:sz w:val="24"/>
          <w:szCs w:val="24"/>
        </w:rPr>
      </w:pPr>
    </w:p>
    <w:p w14:paraId="60656EA1" w14:textId="77777777" w:rsidR="00575EF3" w:rsidRPr="00CC1095" w:rsidRDefault="00575EF3" w:rsidP="006C4133">
      <w:pPr>
        <w:jc w:val="center"/>
        <w:rPr>
          <w:rFonts w:cs="Times New Roman"/>
          <w:b/>
          <w:sz w:val="24"/>
          <w:szCs w:val="24"/>
        </w:rPr>
      </w:pPr>
    </w:p>
    <w:p w14:paraId="6888ED1C" w14:textId="77777777" w:rsidR="00FF0FB1" w:rsidRPr="00CC1095" w:rsidRDefault="00FF0FB1" w:rsidP="006C4133">
      <w:pPr>
        <w:jc w:val="center"/>
        <w:rPr>
          <w:rFonts w:cs="Times New Roman"/>
          <w:b/>
          <w:sz w:val="24"/>
          <w:szCs w:val="24"/>
        </w:rPr>
      </w:pPr>
    </w:p>
    <w:p w14:paraId="107A70FC" w14:textId="77777777" w:rsidR="006C4133" w:rsidRPr="00CC1095" w:rsidRDefault="006C4133" w:rsidP="006C4133">
      <w:pPr>
        <w:jc w:val="center"/>
        <w:rPr>
          <w:rFonts w:cs="Times New Roman"/>
          <w:b/>
          <w:sz w:val="24"/>
          <w:szCs w:val="24"/>
        </w:rPr>
      </w:pPr>
      <w:r w:rsidRPr="00CC1095">
        <w:rPr>
          <w:rFonts w:cs="Times New Roman"/>
          <w:b/>
          <w:sz w:val="24"/>
          <w:szCs w:val="24"/>
        </w:rPr>
        <w:t>Общая характеристика сферы реализации муниципальной программы</w:t>
      </w:r>
    </w:p>
    <w:p w14:paraId="444D205B" w14:textId="77777777" w:rsidR="006C4133" w:rsidRPr="00CC1095" w:rsidRDefault="006C4133" w:rsidP="006C4133">
      <w:pPr>
        <w:jc w:val="center"/>
        <w:rPr>
          <w:rFonts w:cs="Times New Roman"/>
          <w:b/>
          <w:sz w:val="24"/>
          <w:szCs w:val="24"/>
        </w:rPr>
      </w:pPr>
      <w:r w:rsidRPr="00CC1095">
        <w:rPr>
          <w:rFonts w:cs="Times New Roman"/>
          <w:b/>
          <w:sz w:val="24"/>
          <w:szCs w:val="24"/>
        </w:rPr>
        <w:t>«Формирование современной комфортной городской среды»</w:t>
      </w:r>
    </w:p>
    <w:p w14:paraId="5DDF0E5C" w14:textId="77777777" w:rsidR="006C4133" w:rsidRPr="00CC1095" w:rsidRDefault="006C4133" w:rsidP="006C4133">
      <w:pPr>
        <w:tabs>
          <w:tab w:val="left" w:pos="5310"/>
        </w:tabs>
        <w:ind w:left="720"/>
        <w:rPr>
          <w:rFonts w:cs="Times New Roman"/>
          <w:b/>
          <w:sz w:val="24"/>
          <w:szCs w:val="24"/>
        </w:rPr>
      </w:pPr>
      <w:r w:rsidRPr="00CC1095">
        <w:rPr>
          <w:rFonts w:cs="Times New Roman"/>
          <w:b/>
          <w:sz w:val="24"/>
          <w:szCs w:val="24"/>
        </w:rPr>
        <w:tab/>
      </w:r>
    </w:p>
    <w:p w14:paraId="5136CE51" w14:textId="77777777" w:rsidR="006C4133" w:rsidRPr="00CC1095" w:rsidRDefault="006C4133" w:rsidP="006C4133">
      <w:pPr>
        <w:ind w:firstLine="708"/>
        <w:jc w:val="both"/>
        <w:rPr>
          <w:rFonts w:cs="Times New Roman"/>
          <w:sz w:val="24"/>
          <w:szCs w:val="24"/>
        </w:rPr>
      </w:pPr>
      <w:r w:rsidRPr="00CC1095">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CC1095" w:rsidRDefault="006C4133" w:rsidP="006C4133">
      <w:pPr>
        <w:ind w:firstLine="709"/>
        <w:jc w:val="both"/>
        <w:rPr>
          <w:rFonts w:cs="Times New Roman"/>
          <w:color w:val="000000"/>
          <w:sz w:val="24"/>
          <w:szCs w:val="24"/>
          <w:shd w:val="clear" w:color="auto" w:fill="FFFFFF"/>
        </w:rPr>
      </w:pPr>
      <w:r w:rsidRPr="00CC1095">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CC1095">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CC1095">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CC1095" w:rsidRDefault="006C4133" w:rsidP="006C4133">
      <w:pPr>
        <w:ind w:firstLine="709"/>
        <w:jc w:val="both"/>
        <w:rPr>
          <w:rFonts w:cs="Times New Roman"/>
          <w:sz w:val="24"/>
          <w:szCs w:val="24"/>
        </w:rPr>
      </w:pPr>
      <w:r w:rsidRPr="00CC1095">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CC1095" w:rsidRDefault="006C4133" w:rsidP="006C4133">
      <w:pPr>
        <w:widowControl w:val="0"/>
        <w:ind w:right="20" w:firstLine="720"/>
        <w:jc w:val="both"/>
        <w:rPr>
          <w:rFonts w:cs="Times New Roman"/>
          <w:sz w:val="24"/>
          <w:szCs w:val="24"/>
        </w:rPr>
      </w:pPr>
      <w:r w:rsidRPr="00CC1095">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CC1095">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CC1095">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CC1095" w:rsidRDefault="006C4133" w:rsidP="006C413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CC1095" w:rsidRDefault="006C4133" w:rsidP="006C413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CC1095" w:rsidRDefault="006C4133" w:rsidP="006C413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CC1095" w:rsidRDefault="006C4133" w:rsidP="006C413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В связи с увеличением числа личных автотранспортных сре</w:t>
      </w:r>
      <w:proofErr w:type="gramStart"/>
      <w:r w:rsidRPr="00CC1095">
        <w:rPr>
          <w:rFonts w:cs="Times New Roman"/>
          <w:sz w:val="24"/>
          <w:szCs w:val="24"/>
        </w:rPr>
        <w:t>дств тр</w:t>
      </w:r>
      <w:proofErr w:type="gramEnd"/>
      <w:r w:rsidRPr="00CC1095">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CC1095" w:rsidRDefault="006C4133" w:rsidP="006C413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CC1095" w:rsidRDefault="006C4133" w:rsidP="006C4133">
      <w:pPr>
        <w:ind w:firstLine="708"/>
        <w:jc w:val="both"/>
        <w:rPr>
          <w:rFonts w:cs="Times New Roman"/>
          <w:sz w:val="24"/>
          <w:szCs w:val="24"/>
        </w:rPr>
      </w:pPr>
      <w:r w:rsidRPr="00CC1095">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CC1095">
        <w:rPr>
          <w:rFonts w:cs="Times New Roman"/>
          <w:sz w:val="24"/>
          <w:szCs w:val="24"/>
        </w:rPr>
        <w:t>»(</w:t>
      </w:r>
      <w:proofErr w:type="gramEnd"/>
      <w:r w:rsidRPr="00CC1095">
        <w:rPr>
          <w:rFonts w:cs="Times New Roman"/>
          <w:sz w:val="24"/>
          <w:szCs w:val="24"/>
        </w:rPr>
        <w:t>портал «Добродел»).</w:t>
      </w:r>
    </w:p>
    <w:p w14:paraId="0A14931F" w14:textId="77777777" w:rsidR="006C4133" w:rsidRPr="00CC1095" w:rsidRDefault="006C4133" w:rsidP="006C4133">
      <w:pPr>
        <w:ind w:firstLine="708"/>
        <w:jc w:val="both"/>
        <w:rPr>
          <w:rFonts w:cs="Times New Roman"/>
          <w:sz w:val="24"/>
          <w:szCs w:val="24"/>
        </w:rPr>
      </w:pPr>
      <w:r w:rsidRPr="00CC1095">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CC1095" w:rsidRDefault="006C4133" w:rsidP="00517045">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CC1095">
        <w:rPr>
          <w:rFonts w:cs="Times New Roman"/>
          <w:sz w:val="24"/>
          <w:szCs w:val="24"/>
        </w:rPr>
        <w:t>и т.п</w:t>
      </w:r>
      <w:proofErr w:type="gramEnd"/>
      <w:r w:rsidRPr="00CC1095">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CC1095"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CC1095"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CC1095">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CC1095">
        <w:rPr>
          <w:rFonts w:ascii="Times New Roman" w:eastAsiaTheme="minorHAnsi" w:hAnsi="Times New Roman" w:cs="Times New Roman"/>
          <w:b w:val="0"/>
          <w:sz w:val="24"/>
          <w:szCs w:val="24"/>
          <w:lang w:eastAsia="en-US"/>
        </w:rPr>
        <w:t>присутствуют ряд объектов</w:t>
      </w:r>
      <w:proofErr w:type="gramEnd"/>
      <w:r w:rsidRPr="00CC1095">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CC1095"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CC1095">
        <w:rPr>
          <w:rFonts w:ascii="Times New Roman" w:eastAsiaTheme="minorHAnsi" w:hAnsi="Times New Roman" w:cs="Times New Roman"/>
          <w:b w:val="0"/>
          <w:sz w:val="24"/>
          <w:szCs w:val="24"/>
          <w:lang w:eastAsia="en-US"/>
        </w:rPr>
        <w:t xml:space="preserve">Рекомендации к </w:t>
      </w:r>
      <w:r w:rsidR="00CC26AD" w:rsidRPr="00CC1095">
        <w:rPr>
          <w:rFonts w:ascii="Times New Roman" w:eastAsiaTheme="minorHAnsi" w:hAnsi="Times New Roman" w:cs="Times New Roman"/>
          <w:b w:val="0"/>
          <w:sz w:val="24"/>
          <w:szCs w:val="24"/>
          <w:lang w:eastAsia="en-US"/>
        </w:rPr>
        <w:t xml:space="preserve">структуре </w:t>
      </w:r>
      <w:r w:rsidR="00DE1FBF" w:rsidRPr="00CC1095">
        <w:rPr>
          <w:rFonts w:ascii="Times New Roman" w:eastAsiaTheme="minorHAnsi" w:hAnsi="Times New Roman" w:cs="Times New Roman"/>
          <w:b w:val="0"/>
          <w:sz w:val="24"/>
          <w:szCs w:val="24"/>
          <w:lang w:eastAsia="en-US"/>
        </w:rPr>
        <w:t xml:space="preserve">типовой </w:t>
      </w:r>
      <w:r w:rsidRPr="00CC1095">
        <w:rPr>
          <w:rFonts w:ascii="Times New Roman" w:eastAsiaTheme="minorHAnsi" w:hAnsi="Times New Roman" w:cs="Times New Roman"/>
          <w:b w:val="0"/>
          <w:sz w:val="24"/>
          <w:szCs w:val="24"/>
          <w:lang w:eastAsia="en-US"/>
        </w:rPr>
        <w:t xml:space="preserve">муниципальной </w:t>
      </w:r>
      <w:r w:rsidR="00CC26AD" w:rsidRPr="00CC1095">
        <w:rPr>
          <w:rFonts w:ascii="Times New Roman" w:eastAsiaTheme="minorHAnsi" w:hAnsi="Times New Roman" w:cs="Times New Roman"/>
          <w:b w:val="0"/>
          <w:sz w:val="24"/>
          <w:szCs w:val="24"/>
          <w:lang w:eastAsia="en-US"/>
        </w:rPr>
        <w:t>программы</w:t>
      </w:r>
      <w:r w:rsidR="00D75334" w:rsidRPr="00CC1095">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CC1095" w:rsidRDefault="00CC26AD">
      <w:pPr>
        <w:pStyle w:val="ConsPlusNormal"/>
        <w:jc w:val="both"/>
        <w:rPr>
          <w:rFonts w:ascii="Times New Roman" w:hAnsi="Times New Roman" w:cs="Times New Roman"/>
          <w:sz w:val="24"/>
          <w:szCs w:val="24"/>
        </w:rPr>
      </w:pPr>
    </w:p>
    <w:p w14:paraId="0277748D" w14:textId="77777777" w:rsidR="00FC28A3" w:rsidRPr="00CC1095" w:rsidRDefault="00FC28A3" w:rsidP="00FC28A3">
      <w:pPr>
        <w:jc w:val="center"/>
        <w:rPr>
          <w:rFonts w:cs="Times New Roman"/>
          <w:sz w:val="24"/>
          <w:szCs w:val="24"/>
        </w:rPr>
      </w:pPr>
    </w:p>
    <w:p w14:paraId="52484C01" w14:textId="77777777" w:rsidR="00575EF3" w:rsidRPr="00CC1095" w:rsidRDefault="00575EF3" w:rsidP="00575EF3">
      <w:pPr>
        <w:spacing w:line="20" w:lineRule="atLeast"/>
        <w:jc w:val="center"/>
        <w:rPr>
          <w:rFonts w:cs="Times New Roman"/>
          <w:b/>
          <w:sz w:val="24"/>
          <w:szCs w:val="24"/>
        </w:rPr>
      </w:pPr>
      <w:r w:rsidRPr="00CC1095">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CC1095"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CC1095" w:rsidRDefault="00575EF3" w:rsidP="00575EF3">
      <w:pPr>
        <w:ind w:firstLine="540"/>
        <w:jc w:val="both"/>
        <w:rPr>
          <w:rFonts w:cs="Times New Roman"/>
          <w:sz w:val="24"/>
          <w:szCs w:val="24"/>
        </w:rPr>
      </w:pPr>
      <w:r w:rsidRPr="00CC1095">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CC1095" w:rsidRDefault="00575EF3" w:rsidP="00575EF3">
      <w:pPr>
        <w:ind w:firstLine="540"/>
        <w:jc w:val="both"/>
        <w:rPr>
          <w:rFonts w:cs="Times New Roman"/>
          <w:sz w:val="24"/>
          <w:szCs w:val="24"/>
        </w:rPr>
      </w:pPr>
      <w:r w:rsidRPr="00CC1095">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CC1095" w:rsidRDefault="00575EF3" w:rsidP="00575EF3">
      <w:pPr>
        <w:ind w:firstLine="540"/>
        <w:jc w:val="both"/>
        <w:rPr>
          <w:rFonts w:cs="Times New Roman"/>
          <w:sz w:val="24"/>
          <w:szCs w:val="24"/>
        </w:rPr>
      </w:pPr>
      <w:r w:rsidRPr="00CC1095">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CC1095" w:rsidRDefault="00575EF3" w:rsidP="00575EF3">
      <w:pPr>
        <w:ind w:firstLine="540"/>
        <w:rPr>
          <w:rFonts w:eastAsia="Calibri" w:cs="Times New Roman"/>
          <w:sz w:val="24"/>
          <w:szCs w:val="24"/>
        </w:rPr>
      </w:pPr>
      <w:r w:rsidRPr="00CC1095">
        <w:rPr>
          <w:rFonts w:eastAsia="Calibri" w:cs="Times New Roman"/>
          <w:sz w:val="24"/>
          <w:szCs w:val="24"/>
        </w:rPr>
        <w:t>К рискам реализации Программы следует отнести следующие:</w:t>
      </w:r>
    </w:p>
    <w:p w14:paraId="3237B235"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 xml:space="preserve">2. </w:t>
      </w:r>
      <w:proofErr w:type="gramStart"/>
      <w:r w:rsidRPr="00CC1095">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CC1095">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CC1095" w:rsidRDefault="00575EF3" w:rsidP="00575EF3">
      <w:pPr>
        <w:ind w:firstLine="540"/>
        <w:rPr>
          <w:rFonts w:eastAsia="Calibri" w:cs="Times New Roman"/>
          <w:sz w:val="24"/>
          <w:szCs w:val="24"/>
        </w:rPr>
      </w:pPr>
      <w:r w:rsidRPr="00CC1095">
        <w:rPr>
          <w:rFonts w:eastAsia="Calibri" w:cs="Times New Roman"/>
          <w:sz w:val="24"/>
          <w:szCs w:val="24"/>
        </w:rPr>
        <w:t>3. Риск изменения федерального и областного законодательства.</w:t>
      </w:r>
    </w:p>
    <w:p w14:paraId="53F6A101"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CC1095" w:rsidRDefault="00575EF3" w:rsidP="00575EF3">
      <w:pPr>
        <w:ind w:firstLine="540"/>
        <w:rPr>
          <w:rFonts w:eastAsia="Calibri" w:cs="Times New Roman"/>
          <w:sz w:val="24"/>
          <w:szCs w:val="24"/>
        </w:rPr>
      </w:pPr>
      <w:proofErr w:type="gramStart"/>
      <w:r w:rsidRPr="00CC1095">
        <w:rPr>
          <w:rFonts w:eastAsia="Calibri" w:cs="Times New Roman"/>
          <w:sz w:val="24"/>
          <w:szCs w:val="24"/>
        </w:rPr>
        <w:t>В рамках данной группы рисков можно выделить основные:</w:t>
      </w:r>
      <w:proofErr w:type="gramEnd"/>
    </w:p>
    <w:p w14:paraId="7D438614"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 xml:space="preserve">В целях реализации Программы предусматривается оперативное </w:t>
      </w:r>
      <w:proofErr w:type="gramStart"/>
      <w:r w:rsidRPr="00CC1095">
        <w:rPr>
          <w:rFonts w:eastAsia="Calibri" w:cs="Times New Roman"/>
          <w:sz w:val="24"/>
          <w:szCs w:val="24"/>
        </w:rPr>
        <w:t>реагирование</w:t>
      </w:r>
      <w:proofErr w:type="gramEnd"/>
      <w:r w:rsidRPr="00CC1095">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CC1095" w:rsidRDefault="00575EF3" w:rsidP="00575EF3">
      <w:pPr>
        <w:ind w:firstLine="540"/>
        <w:jc w:val="both"/>
        <w:rPr>
          <w:rFonts w:eastAsia="Calibri" w:cs="Times New Roman"/>
          <w:sz w:val="24"/>
          <w:szCs w:val="24"/>
        </w:rPr>
      </w:pPr>
      <w:r w:rsidRPr="00CC1095">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CC1095">
        <w:rPr>
          <w:rFonts w:eastAsia="Calibri" w:cs="Times New Roman"/>
          <w:sz w:val="24"/>
          <w:szCs w:val="24"/>
        </w:rPr>
        <w:t>реагирование</w:t>
      </w:r>
      <w:proofErr w:type="gramEnd"/>
      <w:r w:rsidRPr="00CC1095">
        <w:rPr>
          <w:rFonts w:eastAsia="Calibri" w:cs="Times New Roman"/>
          <w:sz w:val="24"/>
          <w:szCs w:val="24"/>
        </w:rPr>
        <w:t xml:space="preserve"> и принятие следующих мер:</w:t>
      </w:r>
    </w:p>
    <w:p w14:paraId="3C66A259" w14:textId="77777777" w:rsidR="00575EF3" w:rsidRPr="00CC1095" w:rsidRDefault="00575EF3" w:rsidP="00575EF3">
      <w:pPr>
        <w:numPr>
          <w:ilvl w:val="0"/>
          <w:numId w:val="6"/>
        </w:numPr>
        <w:jc w:val="both"/>
        <w:rPr>
          <w:rFonts w:eastAsia="Calibri" w:cs="Times New Roman"/>
          <w:sz w:val="24"/>
          <w:szCs w:val="24"/>
        </w:rPr>
      </w:pPr>
      <w:r w:rsidRPr="00CC1095">
        <w:rPr>
          <w:rFonts w:eastAsia="Calibri" w:cs="Times New Roman"/>
          <w:sz w:val="24"/>
          <w:szCs w:val="24"/>
        </w:rPr>
        <w:t>оперативный мониторинг хода реализации Программы;</w:t>
      </w:r>
    </w:p>
    <w:p w14:paraId="486F0DD8" w14:textId="77777777" w:rsidR="00575EF3" w:rsidRPr="00CC1095" w:rsidRDefault="00575EF3" w:rsidP="00575EF3">
      <w:pPr>
        <w:numPr>
          <w:ilvl w:val="0"/>
          <w:numId w:val="6"/>
        </w:numPr>
        <w:jc w:val="both"/>
        <w:rPr>
          <w:rFonts w:eastAsia="Calibri" w:cs="Times New Roman"/>
          <w:sz w:val="24"/>
          <w:szCs w:val="24"/>
        </w:rPr>
      </w:pPr>
      <w:r w:rsidRPr="00CC1095">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CC1095" w:rsidRDefault="00575EF3" w:rsidP="00575EF3">
      <w:pPr>
        <w:numPr>
          <w:ilvl w:val="0"/>
          <w:numId w:val="6"/>
        </w:numPr>
        <w:jc w:val="both"/>
        <w:rPr>
          <w:rFonts w:eastAsia="Calibri" w:cs="Times New Roman"/>
          <w:sz w:val="24"/>
          <w:szCs w:val="24"/>
        </w:rPr>
      </w:pPr>
      <w:r w:rsidRPr="00CC1095">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CC1095" w:rsidRDefault="00575EF3" w:rsidP="00575EF3">
      <w:pPr>
        <w:ind w:firstLine="540"/>
        <w:jc w:val="both"/>
        <w:rPr>
          <w:rFonts w:cs="Times New Roman"/>
          <w:sz w:val="24"/>
          <w:szCs w:val="24"/>
        </w:rPr>
      </w:pPr>
      <w:r w:rsidRPr="00CC1095">
        <w:rPr>
          <w:rFonts w:cs="Times New Roman"/>
          <w:sz w:val="24"/>
          <w:szCs w:val="24"/>
        </w:rPr>
        <w:t xml:space="preserve">     </w:t>
      </w:r>
    </w:p>
    <w:p w14:paraId="7C3F71AA" w14:textId="77777777" w:rsidR="00575EF3" w:rsidRPr="00CC1095"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CC1095">
        <w:rPr>
          <w:rFonts w:eastAsia="Arial Unicode MS" w:cs="Times New Roman"/>
          <w:b/>
          <w:color w:val="000000"/>
          <w:sz w:val="24"/>
          <w:szCs w:val="24"/>
        </w:rPr>
        <w:t>Перечень подпрограмм и краткое их описание.</w:t>
      </w:r>
    </w:p>
    <w:p w14:paraId="28F878BA" w14:textId="77777777" w:rsidR="00575EF3" w:rsidRPr="00CC1095"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CC1095" w:rsidRDefault="00575EF3" w:rsidP="00575EF3">
      <w:pPr>
        <w:autoSpaceDE w:val="0"/>
        <w:autoSpaceDN w:val="0"/>
        <w:adjustRightInd w:val="0"/>
        <w:ind w:firstLine="709"/>
        <w:jc w:val="both"/>
        <w:rPr>
          <w:rFonts w:cs="Times New Roman"/>
          <w:sz w:val="24"/>
          <w:szCs w:val="24"/>
        </w:rPr>
      </w:pPr>
      <w:r w:rsidRPr="00CC1095">
        <w:rPr>
          <w:rFonts w:cs="Times New Roman"/>
          <w:b/>
          <w:i/>
          <w:sz w:val="24"/>
          <w:szCs w:val="24"/>
        </w:rPr>
        <w:t xml:space="preserve">Подпрограмма </w:t>
      </w:r>
      <w:r w:rsidRPr="00CC1095">
        <w:rPr>
          <w:rFonts w:cs="Times New Roman"/>
          <w:b/>
          <w:i/>
          <w:sz w:val="24"/>
          <w:szCs w:val="24"/>
          <w:lang w:val="en-US"/>
        </w:rPr>
        <w:t>I</w:t>
      </w:r>
      <w:r w:rsidRPr="00CC1095">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CC1095" w:rsidRDefault="00575EF3" w:rsidP="00575EF3">
      <w:pPr>
        <w:widowControl w:val="0"/>
        <w:autoSpaceDE w:val="0"/>
        <w:autoSpaceDN w:val="0"/>
        <w:adjustRightInd w:val="0"/>
        <w:ind w:firstLine="540"/>
        <w:jc w:val="both"/>
        <w:rPr>
          <w:rFonts w:cs="Times New Roman"/>
          <w:sz w:val="24"/>
          <w:szCs w:val="24"/>
        </w:rPr>
      </w:pPr>
      <w:r w:rsidRPr="00CC1095">
        <w:rPr>
          <w:rFonts w:cs="Times New Roman"/>
          <w:b/>
          <w:i/>
          <w:sz w:val="24"/>
          <w:szCs w:val="24"/>
        </w:rPr>
        <w:t xml:space="preserve">Подпрограмма </w:t>
      </w:r>
      <w:r w:rsidRPr="00CC1095">
        <w:rPr>
          <w:rFonts w:cs="Times New Roman"/>
          <w:b/>
          <w:i/>
          <w:sz w:val="24"/>
          <w:szCs w:val="24"/>
          <w:lang w:val="en-US"/>
        </w:rPr>
        <w:t>II</w:t>
      </w:r>
      <w:r w:rsidRPr="00CC1095">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77777777" w:rsidR="00575EF3" w:rsidRPr="00CC1095" w:rsidRDefault="00575EF3" w:rsidP="00575EF3">
      <w:pPr>
        <w:ind w:firstLine="567"/>
        <w:jc w:val="both"/>
        <w:rPr>
          <w:rFonts w:cs="Times New Roman"/>
          <w:sz w:val="24"/>
          <w:szCs w:val="24"/>
        </w:rPr>
      </w:pPr>
      <w:r w:rsidRPr="00CC1095">
        <w:rPr>
          <w:rFonts w:cs="Times New Roman"/>
          <w:b/>
          <w:i/>
          <w:sz w:val="24"/>
          <w:szCs w:val="24"/>
        </w:rPr>
        <w:t xml:space="preserve">Подпрограмма </w:t>
      </w:r>
      <w:r w:rsidRPr="00CC1095">
        <w:rPr>
          <w:rFonts w:cs="Times New Roman"/>
          <w:b/>
          <w:i/>
          <w:sz w:val="24"/>
          <w:szCs w:val="24"/>
          <w:lang w:val="en-US"/>
        </w:rPr>
        <w:t>III</w:t>
      </w:r>
      <w:r w:rsidRPr="00CC1095">
        <w:rPr>
          <w:rFonts w:cs="Times New Roman"/>
          <w:sz w:val="24"/>
          <w:szCs w:val="24"/>
        </w:rPr>
        <w:t xml:space="preserve"> «Создание условий для обеспечения комфортного проживания жителей в многоквартирных домах»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CC1095" w:rsidRDefault="00575EF3" w:rsidP="00575EF3">
      <w:pPr>
        <w:autoSpaceDE w:val="0"/>
        <w:autoSpaceDN w:val="0"/>
        <w:adjustRightInd w:val="0"/>
        <w:ind w:firstLine="567"/>
        <w:jc w:val="both"/>
        <w:outlineLvl w:val="1"/>
        <w:rPr>
          <w:rFonts w:cs="Times New Roman"/>
          <w:sz w:val="24"/>
          <w:szCs w:val="24"/>
        </w:rPr>
      </w:pPr>
      <w:r w:rsidRPr="00CC1095">
        <w:rPr>
          <w:rFonts w:cs="Times New Roman"/>
          <w:sz w:val="24"/>
          <w:szCs w:val="24"/>
        </w:rPr>
        <w:t>Паспорта Подпрограмм содержатся в Приложении №1 Программы.</w:t>
      </w:r>
    </w:p>
    <w:p w14:paraId="4A7CBDE4" w14:textId="77777777" w:rsidR="00575EF3" w:rsidRPr="00CC1095" w:rsidRDefault="00575EF3" w:rsidP="00575EF3">
      <w:pPr>
        <w:autoSpaceDE w:val="0"/>
        <w:autoSpaceDN w:val="0"/>
        <w:adjustRightInd w:val="0"/>
        <w:ind w:firstLine="540"/>
        <w:jc w:val="center"/>
        <w:rPr>
          <w:rFonts w:cs="Times New Roman"/>
          <w:sz w:val="24"/>
          <w:szCs w:val="24"/>
        </w:rPr>
      </w:pPr>
    </w:p>
    <w:p w14:paraId="2E8DBBD4" w14:textId="2226A9B0" w:rsidR="00575EF3" w:rsidRPr="00CC1095" w:rsidRDefault="00575EF3" w:rsidP="00575EF3">
      <w:pPr>
        <w:spacing w:line="20" w:lineRule="atLeast"/>
        <w:ind w:left="720"/>
        <w:contextualSpacing/>
        <w:jc w:val="both"/>
        <w:rPr>
          <w:rFonts w:eastAsia="Arial Unicode MS" w:cs="Times New Roman"/>
          <w:b/>
          <w:color w:val="000000"/>
          <w:sz w:val="24"/>
          <w:szCs w:val="24"/>
        </w:rPr>
      </w:pPr>
      <w:r w:rsidRPr="00CC1095">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CC1095" w:rsidRDefault="00575EF3" w:rsidP="00575EF3">
      <w:pPr>
        <w:spacing w:line="20" w:lineRule="atLeast"/>
        <w:ind w:firstLine="709"/>
        <w:jc w:val="both"/>
        <w:rPr>
          <w:rFonts w:cs="Times New Roman"/>
          <w:sz w:val="24"/>
          <w:szCs w:val="24"/>
        </w:rPr>
      </w:pPr>
      <w:r w:rsidRPr="00CC1095">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CC1095" w:rsidRDefault="00575EF3" w:rsidP="00575EF3">
      <w:pPr>
        <w:spacing w:line="20" w:lineRule="atLeast"/>
        <w:ind w:firstLine="709"/>
        <w:jc w:val="both"/>
        <w:rPr>
          <w:rFonts w:cs="Times New Roman"/>
          <w:sz w:val="24"/>
          <w:szCs w:val="24"/>
        </w:rPr>
      </w:pPr>
    </w:p>
    <w:p w14:paraId="05E76E44" w14:textId="77777777" w:rsidR="00575EF3" w:rsidRPr="00CC1095" w:rsidRDefault="00575EF3" w:rsidP="00575EF3">
      <w:pPr>
        <w:spacing w:line="20" w:lineRule="atLeast"/>
        <w:ind w:left="1080" w:hanging="513"/>
        <w:jc w:val="both"/>
        <w:rPr>
          <w:rFonts w:cs="Times New Roman"/>
          <w:sz w:val="24"/>
          <w:szCs w:val="24"/>
        </w:rPr>
      </w:pPr>
      <w:r w:rsidRPr="00CC1095">
        <w:rPr>
          <w:rFonts w:cs="Times New Roman"/>
          <w:sz w:val="24"/>
          <w:szCs w:val="24"/>
        </w:rPr>
        <w:t xml:space="preserve">4.1. Подпрограмма </w:t>
      </w:r>
      <w:r w:rsidRPr="00CC1095">
        <w:rPr>
          <w:rFonts w:cs="Times New Roman"/>
          <w:sz w:val="24"/>
          <w:szCs w:val="24"/>
          <w:lang w:val="en-US"/>
        </w:rPr>
        <w:t>I</w:t>
      </w:r>
      <w:r w:rsidRPr="00CC1095">
        <w:rPr>
          <w:rFonts w:cs="Times New Roman"/>
          <w:sz w:val="24"/>
          <w:szCs w:val="24"/>
        </w:rPr>
        <w:t xml:space="preserve"> – «Комфортная городская среда».</w:t>
      </w:r>
    </w:p>
    <w:p w14:paraId="6AC8B5A1" w14:textId="77777777" w:rsidR="00575EF3" w:rsidRPr="00CC1095" w:rsidRDefault="00575EF3" w:rsidP="00575EF3">
      <w:pPr>
        <w:spacing w:line="20" w:lineRule="atLeast"/>
        <w:ind w:left="1069" w:hanging="513"/>
        <w:contextualSpacing/>
        <w:jc w:val="both"/>
        <w:rPr>
          <w:rFonts w:cs="Times New Roman"/>
          <w:sz w:val="24"/>
          <w:szCs w:val="24"/>
        </w:rPr>
      </w:pPr>
      <w:r w:rsidRPr="00CC1095">
        <w:rPr>
          <w:rFonts w:cs="Times New Roman"/>
          <w:sz w:val="24"/>
          <w:szCs w:val="24"/>
        </w:rPr>
        <w:t>Федеральный проект "Формирование комфортной городской среды"</w:t>
      </w:r>
    </w:p>
    <w:p w14:paraId="30ECCB23"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 нормального микроклимата; </w:t>
      </w:r>
    </w:p>
    <w:p w14:paraId="27D572CF"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 чистого воздушного бассейна и водного пространства </w:t>
      </w:r>
    </w:p>
    <w:p w14:paraId="42A22D8A"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CC1095" w:rsidRDefault="00575EF3" w:rsidP="00575EF3">
      <w:pPr>
        <w:ind w:firstLine="708"/>
        <w:jc w:val="both"/>
        <w:rPr>
          <w:rFonts w:cs="Times New Roman"/>
          <w:sz w:val="24"/>
          <w:szCs w:val="24"/>
        </w:rPr>
      </w:pPr>
      <w:r w:rsidRPr="00CC1095">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детская площадка;</w:t>
      </w:r>
    </w:p>
    <w:p w14:paraId="0076D18A"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парковка;</w:t>
      </w:r>
    </w:p>
    <w:p w14:paraId="69515A72"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озеленение;</w:t>
      </w:r>
    </w:p>
    <w:p w14:paraId="7107B3E9"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наружное освещение;</w:t>
      </w:r>
    </w:p>
    <w:p w14:paraId="4F8DD78C"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информационный стенд;</w:t>
      </w:r>
    </w:p>
    <w:p w14:paraId="0F92F0E7"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контейнерная площадка;</w:t>
      </w:r>
    </w:p>
    <w:p w14:paraId="133075A2"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лавочки (скамейки);</w:t>
      </w:r>
    </w:p>
    <w:p w14:paraId="451D85AB" w14:textId="77777777" w:rsidR="00575EF3" w:rsidRPr="00CC1095" w:rsidRDefault="00575EF3" w:rsidP="00575EF3">
      <w:pPr>
        <w:pStyle w:val="ConsPlusNormal"/>
        <w:ind w:firstLine="540"/>
        <w:jc w:val="both"/>
        <w:rPr>
          <w:rFonts w:ascii="Times New Roman" w:hAnsi="Times New Roman" w:cs="Times New Roman"/>
          <w:sz w:val="24"/>
          <w:szCs w:val="24"/>
        </w:rPr>
      </w:pPr>
      <w:r w:rsidRPr="00CC1095">
        <w:rPr>
          <w:rFonts w:ascii="Times New Roman" w:hAnsi="Times New Roman" w:cs="Times New Roman"/>
          <w:sz w:val="24"/>
          <w:szCs w:val="24"/>
        </w:rPr>
        <w:t>- урны.</w:t>
      </w:r>
    </w:p>
    <w:p w14:paraId="189DC558"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CC1095" w:rsidRDefault="00575EF3" w:rsidP="00575EF3">
      <w:pPr>
        <w:ind w:firstLine="539"/>
        <w:jc w:val="both"/>
        <w:rPr>
          <w:rFonts w:cs="Times New Roman"/>
          <w:sz w:val="24"/>
          <w:szCs w:val="24"/>
        </w:rPr>
      </w:pPr>
      <w:r w:rsidRPr="00CC1095">
        <w:rPr>
          <w:rFonts w:cs="Times New Roman"/>
          <w:sz w:val="24"/>
          <w:szCs w:val="24"/>
        </w:rPr>
        <w:t>- спортивной площадки (</w:t>
      </w:r>
      <w:proofErr w:type="spellStart"/>
      <w:r w:rsidRPr="00CC1095">
        <w:rPr>
          <w:rFonts w:cs="Times New Roman"/>
          <w:sz w:val="24"/>
          <w:szCs w:val="24"/>
        </w:rPr>
        <w:t>воркаут</w:t>
      </w:r>
      <w:proofErr w:type="spellEnd"/>
      <w:r w:rsidRPr="00CC1095">
        <w:rPr>
          <w:rFonts w:cs="Times New Roman"/>
          <w:sz w:val="24"/>
          <w:szCs w:val="24"/>
        </w:rPr>
        <w:t>);</w:t>
      </w:r>
    </w:p>
    <w:p w14:paraId="1579803A" w14:textId="77777777" w:rsidR="00575EF3" w:rsidRPr="00CC1095" w:rsidRDefault="00575EF3" w:rsidP="00575EF3">
      <w:pPr>
        <w:ind w:firstLine="539"/>
        <w:jc w:val="both"/>
        <w:rPr>
          <w:rFonts w:cs="Times New Roman"/>
          <w:sz w:val="24"/>
          <w:szCs w:val="24"/>
        </w:rPr>
      </w:pPr>
      <w:r w:rsidRPr="00CC1095">
        <w:rPr>
          <w:rFonts w:cs="Times New Roman"/>
          <w:sz w:val="24"/>
          <w:szCs w:val="24"/>
        </w:rPr>
        <w:t>- площадки для отдыха;</w:t>
      </w:r>
    </w:p>
    <w:p w14:paraId="7138E358" w14:textId="77777777" w:rsidR="00575EF3" w:rsidRPr="00CC1095" w:rsidRDefault="00575EF3" w:rsidP="00575EF3">
      <w:pPr>
        <w:ind w:firstLine="539"/>
        <w:jc w:val="both"/>
        <w:rPr>
          <w:rFonts w:cs="Times New Roman"/>
          <w:sz w:val="24"/>
          <w:szCs w:val="24"/>
        </w:rPr>
      </w:pPr>
      <w:r w:rsidRPr="00CC1095">
        <w:rPr>
          <w:rFonts w:cs="Times New Roman"/>
          <w:sz w:val="24"/>
          <w:szCs w:val="24"/>
        </w:rPr>
        <w:t>- приспособления для сушки белья;</w:t>
      </w:r>
    </w:p>
    <w:p w14:paraId="2E76A29A" w14:textId="77777777" w:rsidR="00575EF3" w:rsidRPr="00CC1095" w:rsidRDefault="00575EF3" w:rsidP="00575EF3">
      <w:pPr>
        <w:ind w:firstLine="539"/>
        <w:jc w:val="both"/>
        <w:rPr>
          <w:rFonts w:cs="Times New Roman"/>
          <w:sz w:val="24"/>
          <w:szCs w:val="24"/>
        </w:rPr>
      </w:pPr>
      <w:r w:rsidRPr="00CC1095">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CC1095" w:rsidRDefault="00575EF3" w:rsidP="00575EF3">
      <w:pPr>
        <w:widowControl w:val="0"/>
        <w:autoSpaceDE w:val="0"/>
        <w:autoSpaceDN w:val="0"/>
        <w:adjustRightInd w:val="0"/>
        <w:ind w:firstLine="709"/>
        <w:jc w:val="both"/>
        <w:rPr>
          <w:rFonts w:cs="Times New Roman"/>
          <w:sz w:val="24"/>
          <w:szCs w:val="24"/>
        </w:rPr>
      </w:pPr>
      <w:proofErr w:type="gramStart"/>
      <w:r w:rsidRPr="00CC1095">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7777777" w:rsidR="00575EF3" w:rsidRPr="00CC1095" w:rsidRDefault="00575EF3" w:rsidP="00575EF3">
      <w:pPr>
        <w:widowControl w:val="0"/>
        <w:autoSpaceDE w:val="0"/>
        <w:autoSpaceDN w:val="0"/>
        <w:adjustRightInd w:val="0"/>
        <w:ind w:firstLine="709"/>
        <w:jc w:val="both"/>
        <w:rPr>
          <w:rFonts w:cs="Times New Roman"/>
          <w:sz w:val="24"/>
          <w:szCs w:val="24"/>
        </w:rPr>
      </w:pPr>
      <w:proofErr w:type="gramStart"/>
      <w:r w:rsidRPr="00CC1095">
        <w:rPr>
          <w:rFonts w:cs="Times New Roman"/>
          <w:sz w:val="24"/>
          <w:szCs w:val="24"/>
        </w:rPr>
        <w:t xml:space="preserve">В соответствии с </w:t>
      </w:r>
      <w:hyperlink r:id="rId9" w:history="1">
        <w:r w:rsidRPr="00CC1095">
          <w:rPr>
            <w:rFonts w:cs="Times New Roman"/>
            <w:sz w:val="24"/>
            <w:szCs w:val="24"/>
          </w:rPr>
          <w:t>распоряжением</w:t>
        </w:r>
      </w:hyperlink>
      <w:r w:rsidRPr="00CC1095">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CC1095">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xml:space="preserve">1) по результатам голосования на «Добродел» (50% от плана на год). </w:t>
      </w:r>
      <w:proofErr w:type="gramStart"/>
      <w:r w:rsidRPr="00CC1095">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2) на основании обращений (50% от плана на год):</w:t>
      </w:r>
    </w:p>
    <w:p w14:paraId="32980389"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Президенту Российской Федерации;</w:t>
      </w:r>
    </w:p>
    <w:p w14:paraId="0CCC723E"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Губернатору Московской области;</w:t>
      </w:r>
    </w:p>
    <w:p w14:paraId="1A477557"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министру жилищно-коммунального хозяйства Московской области;</w:t>
      </w:r>
    </w:p>
    <w:p w14:paraId="426D42A7"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в администрацию городского округа Домодедово;</w:t>
      </w:r>
    </w:p>
    <w:p w14:paraId="74A2D569"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на интернет-портал «Добродел»;</w:t>
      </w:r>
    </w:p>
    <w:p w14:paraId="25E207B2"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CC1095">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xml:space="preserve">В случае проведения работ по благоустройству дворовых </w:t>
      </w:r>
      <w:proofErr w:type="gramStart"/>
      <w:r w:rsidRPr="00CC1095">
        <w:rPr>
          <w:rFonts w:cs="Times New Roman"/>
          <w:sz w:val="24"/>
          <w:szCs w:val="24"/>
        </w:rPr>
        <w:t>территорий</w:t>
      </w:r>
      <w:proofErr w:type="gramEnd"/>
      <w:r w:rsidRPr="00CC1095">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инженерно-геодезические и инженерно-геологические работы;</w:t>
      </w:r>
    </w:p>
    <w:p w14:paraId="30FA071B"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установку ограждений (в том числе декоративных), заборов;</w:t>
      </w:r>
    </w:p>
    <w:p w14:paraId="02EF60EB"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мощение и укладку иных покрытий; укладку асфальта;</w:t>
      </w:r>
    </w:p>
    <w:p w14:paraId="3E15B02C"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устройство дорожек, в том числе велосипедных;</w:t>
      </w:r>
    </w:p>
    <w:p w14:paraId="61146B43"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установку информационных стендов и знаков;</w:t>
      </w:r>
    </w:p>
    <w:p w14:paraId="7D2340C3"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изготовление и установку стел;</w:t>
      </w:r>
    </w:p>
    <w:p w14:paraId="4C787645" w14:textId="77777777" w:rsidR="00575EF3" w:rsidRPr="00CC1095" w:rsidRDefault="00575EF3" w:rsidP="00575EF3">
      <w:pPr>
        <w:widowControl w:val="0"/>
        <w:autoSpaceDE w:val="0"/>
        <w:autoSpaceDN w:val="0"/>
        <w:adjustRightInd w:val="0"/>
        <w:ind w:firstLine="709"/>
        <w:jc w:val="both"/>
        <w:rPr>
          <w:rFonts w:cs="Times New Roman"/>
          <w:sz w:val="24"/>
          <w:szCs w:val="24"/>
        </w:rPr>
      </w:pPr>
      <w:r w:rsidRPr="00CC1095">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CC1095" w:rsidRDefault="00575EF3" w:rsidP="00517045">
      <w:pPr>
        <w:widowControl w:val="0"/>
        <w:autoSpaceDE w:val="0"/>
        <w:autoSpaceDN w:val="0"/>
        <w:adjustRightInd w:val="0"/>
        <w:ind w:firstLine="709"/>
        <w:jc w:val="both"/>
        <w:rPr>
          <w:rFonts w:cs="Times New Roman"/>
          <w:sz w:val="24"/>
          <w:szCs w:val="24"/>
        </w:rPr>
      </w:pPr>
      <w:proofErr w:type="gramStart"/>
      <w:r w:rsidRPr="00CC1095">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CC1095">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CC1095">
        <w:rPr>
          <w:rFonts w:cs="Times New Roman"/>
          <w:sz w:val="24"/>
          <w:szCs w:val="24"/>
        </w:rPr>
        <w:t>утвержденными</w:t>
      </w:r>
      <w:proofErr w:type="gramEnd"/>
      <w:r w:rsidRPr="00CC1095">
        <w:rPr>
          <w:rFonts w:cs="Times New Roman"/>
          <w:sz w:val="24"/>
          <w:szCs w:val="24"/>
        </w:rPr>
        <w:t xml:space="preserve"> главой муниципального образования Московской области);</w:t>
      </w:r>
    </w:p>
    <w:p w14:paraId="67D6274C" w14:textId="77777777" w:rsidR="00575EF3" w:rsidRPr="00CC1095" w:rsidRDefault="00575EF3" w:rsidP="00517045">
      <w:pPr>
        <w:pStyle w:val="af5"/>
        <w:spacing w:before="0" w:beforeAutospacing="0" w:after="0" w:afterAutospacing="0"/>
        <w:ind w:firstLine="567"/>
        <w:jc w:val="both"/>
      </w:pPr>
      <w:proofErr w:type="gramStart"/>
      <w:r w:rsidRPr="00CC1095">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CC1095">
        <w:t xml:space="preserve"> </w:t>
      </w:r>
      <w:proofErr w:type="gramStart"/>
      <w:r w:rsidRPr="00CC1095">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CC1095">
        <w:t xml:space="preserve">, </w:t>
      </w:r>
      <w:proofErr w:type="gramStart"/>
      <w:r w:rsidRPr="00CC1095">
        <w:t>установленном</w:t>
      </w:r>
      <w:proofErr w:type="gramEnd"/>
      <w:r w:rsidRPr="00CC1095">
        <w:t xml:space="preserve"> </w:t>
      </w:r>
      <w:r w:rsidRPr="00CC1095">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CC1095" w:rsidRDefault="00575EF3" w:rsidP="00575EF3">
      <w:pPr>
        <w:pStyle w:val="af5"/>
        <w:spacing w:after="0" w:afterAutospacing="0"/>
        <w:ind w:firstLine="567"/>
        <w:jc w:val="both"/>
      </w:pPr>
      <w:r w:rsidRPr="00CC1095">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CC1095" w:rsidRDefault="00575EF3" w:rsidP="00575EF3">
      <w:pPr>
        <w:ind w:firstLine="709"/>
        <w:jc w:val="both"/>
        <w:rPr>
          <w:rFonts w:cs="Times New Roman"/>
          <w:sz w:val="24"/>
          <w:szCs w:val="24"/>
        </w:rPr>
      </w:pPr>
      <w:r w:rsidRPr="00CC1095">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CC1095" w:rsidRDefault="00575EF3" w:rsidP="00575EF3">
      <w:pPr>
        <w:widowControl w:val="0"/>
        <w:autoSpaceDE w:val="0"/>
        <w:autoSpaceDN w:val="0"/>
        <w:adjustRightInd w:val="0"/>
        <w:ind w:firstLine="567"/>
        <w:jc w:val="both"/>
        <w:rPr>
          <w:rFonts w:cs="Times New Roman"/>
          <w:sz w:val="24"/>
          <w:szCs w:val="24"/>
        </w:rPr>
      </w:pPr>
      <w:proofErr w:type="gramStart"/>
      <w:r w:rsidRPr="00CC1095">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CC1095">
        <w:rPr>
          <w:rFonts w:cs="Times New Roman"/>
          <w:sz w:val="24"/>
          <w:szCs w:val="24"/>
        </w:rPr>
        <w:t xml:space="preserve"> мероприятий в рамках государственных и муниципальных программ, </w:t>
      </w:r>
      <w:proofErr w:type="gramStart"/>
      <w:r w:rsidRPr="00CC1095">
        <w:rPr>
          <w:rFonts w:cs="Times New Roman"/>
          <w:sz w:val="24"/>
          <w:szCs w:val="24"/>
        </w:rPr>
        <w:t>утверждаемыми</w:t>
      </w:r>
      <w:proofErr w:type="gramEnd"/>
      <w:r w:rsidRPr="00CC1095">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Pr="00CC1095" w:rsidRDefault="00575EF3" w:rsidP="00575EF3">
      <w:pPr>
        <w:widowControl w:val="0"/>
        <w:autoSpaceDE w:val="0"/>
        <w:autoSpaceDN w:val="0"/>
        <w:adjustRightInd w:val="0"/>
        <w:ind w:firstLine="567"/>
        <w:jc w:val="both"/>
        <w:rPr>
          <w:rFonts w:cs="Times New Roman"/>
          <w:sz w:val="24"/>
          <w:szCs w:val="24"/>
        </w:rPr>
      </w:pPr>
      <w:r w:rsidRPr="00CC1095">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CC1095" w:rsidRDefault="00517045" w:rsidP="00575EF3">
      <w:pPr>
        <w:widowControl w:val="0"/>
        <w:autoSpaceDE w:val="0"/>
        <w:autoSpaceDN w:val="0"/>
        <w:adjustRightInd w:val="0"/>
        <w:ind w:firstLine="567"/>
        <w:jc w:val="both"/>
        <w:rPr>
          <w:rFonts w:cs="Times New Roman"/>
          <w:sz w:val="24"/>
          <w:szCs w:val="24"/>
        </w:rPr>
      </w:pPr>
      <w:r w:rsidRPr="00CC1095">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CC1095" w:rsidRDefault="00575EF3" w:rsidP="00575EF3">
      <w:pPr>
        <w:ind w:firstLine="708"/>
        <w:jc w:val="both"/>
        <w:rPr>
          <w:rFonts w:cs="Times New Roman"/>
          <w:sz w:val="24"/>
          <w:szCs w:val="24"/>
        </w:rPr>
      </w:pPr>
      <w:r w:rsidRPr="00CC1095">
        <w:rPr>
          <w:rFonts w:cs="Times New Roman"/>
          <w:sz w:val="24"/>
          <w:szCs w:val="24"/>
        </w:rPr>
        <w:t>Общественные территории также требуют проведения благоустроительных работ.</w:t>
      </w:r>
    </w:p>
    <w:p w14:paraId="26754FBF" w14:textId="77777777" w:rsidR="00575EF3" w:rsidRPr="00CC1095"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CC1095" w:rsidRDefault="00575EF3" w:rsidP="00575EF3">
      <w:pPr>
        <w:spacing w:line="20" w:lineRule="atLeast"/>
        <w:ind w:firstLine="567"/>
        <w:contextualSpacing/>
        <w:jc w:val="both"/>
        <w:rPr>
          <w:rFonts w:eastAsia="Arial Unicode MS" w:cs="Times New Roman"/>
          <w:color w:val="000000"/>
          <w:sz w:val="24"/>
          <w:szCs w:val="24"/>
        </w:rPr>
      </w:pPr>
      <w:r w:rsidRPr="00CC1095">
        <w:rPr>
          <w:rFonts w:eastAsia="Arial Unicode MS" w:cs="Times New Roman"/>
          <w:color w:val="000000"/>
          <w:sz w:val="24"/>
          <w:szCs w:val="24"/>
        </w:rPr>
        <w:t xml:space="preserve">Подпрограмма </w:t>
      </w:r>
      <w:r w:rsidRPr="00CC1095">
        <w:rPr>
          <w:rFonts w:eastAsia="Arial Unicode MS" w:cs="Times New Roman"/>
          <w:color w:val="000000"/>
          <w:sz w:val="24"/>
          <w:szCs w:val="24"/>
          <w:lang w:val="en-US"/>
        </w:rPr>
        <w:t>II</w:t>
      </w:r>
      <w:r w:rsidRPr="00CC1095">
        <w:rPr>
          <w:rFonts w:eastAsia="Arial Unicode MS" w:cs="Times New Roman"/>
          <w:color w:val="000000"/>
          <w:sz w:val="24"/>
          <w:szCs w:val="24"/>
        </w:rPr>
        <w:t xml:space="preserve"> «Благоустройство территорий».           </w:t>
      </w:r>
    </w:p>
    <w:p w14:paraId="5C0C86F6" w14:textId="77777777" w:rsidR="00575EF3" w:rsidRPr="00CC1095"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CC1095" w:rsidRDefault="00575EF3" w:rsidP="00575EF3">
      <w:pPr>
        <w:spacing w:line="20" w:lineRule="atLeast"/>
        <w:ind w:firstLine="567"/>
        <w:contextualSpacing/>
        <w:jc w:val="both"/>
        <w:rPr>
          <w:rFonts w:eastAsia="Arial Unicode MS" w:cs="Times New Roman"/>
          <w:color w:val="000000"/>
          <w:sz w:val="24"/>
          <w:szCs w:val="24"/>
        </w:rPr>
      </w:pPr>
      <w:r w:rsidRPr="00CC1095">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CC1095"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CC1095" w:rsidRDefault="00575EF3" w:rsidP="00575EF3">
      <w:pPr>
        <w:ind w:firstLine="708"/>
        <w:jc w:val="both"/>
        <w:rPr>
          <w:rFonts w:cs="Times New Roman"/>
          <w:sz w:val="24"/>
          <w:szCs w:val="24"/>
        </w:rPr>
      </w:pPr>
      <w:r w:rsidRPr="00CC1095">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CC1095">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CC1095">
        <w:rPr>
          <w:rFonts w:cs="Times New Roman"/>
          <w:sz w:val="24"/>
          <w:szCs w:val="24"/>
        </w:rPr>
        <w:t xml:space="preserve"> </w:t>
      </w:r>
    </w:p>
    <w:p w14:paraId="0189E3FD"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CC1095">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 xml:space="preserve">Целью подпрограммы </w:t>
      </w:r>
      <w:r w:rsidRPr="00CC1095">
        <w:rPr>
          <w:rFonts w:cs="Times New Roman"/>
          <w:sz w:val="24"/>
          <w:szCs w:val="24"/>
          <w:lang w:val="en-US"/>
        </w:rPr>
        <w:t>II</w:t>
      </w:r>
      <w:r w:rsidRPr="00CC1095">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CC1095" w:rsidRDefault="00575EF3" w:rsidP="00575EF3">
      <w:pPr>
        <w:widowControl w:val="0"/>
        <w:autoSpaceDE w:val="0"/>
        <w:autoSpaceDN w:val="0"/>
        <w:adjustRightInd w:val="0"/>
        <w:spacing w:line="276" w:lineRule="auto"/>
        <w:ind w:firstLine="709"/>
        <w:jc w:val="both"/>
        <w:rPr>
          <w:rFonts w:cs="Times New Roman"/>
          <w:sz w:val="24"/>
          <w:szCs w:val="24"/>
        </w:rPr>
      </w:pPr>
      <w:r w:rsidRPr="00CC1095">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CC1095"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CC1095">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CC1095" w:rsidRDefault="00575EF3" w:rsidP="00575EF3">
      <w:pPr>
        <w:widowControl w:val="0"/>
        <w:ind w:firstLine="709"/>
        <w:jc w:val="both"/>
        <w:rPr>
          <w:rFonts w:cs="Times New Roman"/>
          <w:sz w:val="24"/>
          <w:szCs w:val="24"/>
        </w:rPr>
      </w:pPr>
      <w:r w:rsidRPr="00CC1095">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CC1095">
        <w:rPr>
          <w:rFonts w:cs="Times New Roman"/>
          <w:sz w:val="24"/>
          <w:szCs w:val="24"/>
          <w:lang w:val="en-US"/>
        </w:rPr>
        <w:t>I</w:t>
      </w:r>
      <w:r w:rsidRPr="00CC1095">
        <w:rPr>
          <w:rFonts w:cs="Times New Roman"/>
          <w:sz w:val="24"/>
          <w:szCs w:val="24"/>
        </w:rPr>
        <w:t xml:space="preserve"> являются средства Московской области</w:t>
      </w:r>
    </w:p>
    <w:p w14:paraId="49291148" w14:textId="77777777" w:rsidR="00575EF3" w:rsidRPr="00CC1095" w:rsidRDefault="00575EF3" w:rsidP="00575EF3">
      <w:pPr>
        <w:spacing w:line="20" w:lineRule="atLeast"/>
        <w:ind w:firstLine="567"/>
        <w:jc w:val="both"/>
        <w:rPr>
          <w:rFonts w:eastAsia="Arial Unicode MS" w:cs="Times New Roman"/>
          <w:color w:val="000000"/>
          <w:sz w:val="24"/>
          <w:szCs w:val="24"/>
        </w:rPr>
      </w:pPr>
      <w:r w:rsidRPr="00CC1095">
        <w:rPr>
          <w:rFonts w:eastAsia="Arial Unicode MS" w:cs="Times New Roman"/>
          <w:color w:val="000000"/>
          <w:sz w:val="24"/>
          <w:szCs w:val="24"/>
        </w:rPr>
        <w:t xml:space="preserve">Подпрограмма </w:t>
      </w:r>
      <w:r w:rsidRPr="00CC1095">
        <w:rPr>
          <w:rFonts w:eastAsia="Arial Unicode MS" w:cs="Times New Roman"/>
          <w:color w:val="000000"/>
          <w:sz w:val="24"/>
          <w:szCs w:val="24"/>
          <w:lang w:val="en-US"/>
        </w:rPr>
        <w:t>III</w:t>
      </w:r>
      <w:r w:rsidRPr="00CC1095">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p>
    <w:p w14:paraId="4788C8FA" w14:textId="77777777" w:rsidR="00575EF3" w:rsidRPr="00CC1095" w:rsidRDefault="00575EF3" w:rsidP="00575EF3">
      <w:pPr>
        <w:spacing w:line="20" w:lineRule="atLeast"/>
        <w:ind w:firstLine="567"/>
        <w:contextualSpacing/>
        <w:jc w:val="both"/>
        <w:rPr>
          <w:rFonts w:eastAsia="Arial Unicode MS" w:cs="Times New Roman"/>
          <w:color w:val="000000"/>
          <w:sz w:val="24"/>
          <w:szCs w:val="24"/>
        </w:rPr>
      </w:pPr>
      <w:r w:rsidRPr="00CC1095">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CC1095" w:rsidRDefault="00575EF3" w:rsidP="00575EF3">
      <w:pPr>
        <w:spacing w:line="20" w:lineRule="atLeast"/>
        <w:ind w:firstLine="567"/>
        <w:contextualSpacing/>
        <w:jc w:val="both"/>
        <w:rPr>
          <w:rFonts w:eastAsia="Arial Unicode MS" w:cs="Times New Roman"/>
          <w:color w:val="000000"/>
          <w:sz w:val="24"/>
          <w:szCs w:val="24"/>
        </w:rPr>
      </w:pPr>
      <w:r w:rsidRPr="00CC1095">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CC1095">
        <w:rPr>
          <w:rFonts w:cs="Times New Roman"/>
          <w:sz w:val="24"/>
          <w:szCs w:val="24"/>
        </w:rPr>
        <w:t>нести</w:t>
      </w:r>
      <w:proofErr w:type="gramEnd"/>
      <w:r w:rsidRPr="00CC1095">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CC1095" w:rsidRDefault="00575EF3" w:rsidP="00575EF3">
      <w:pPr>
        <w:ind w:firstLine="708"/>
        <w:jc w:val="both"/>
        <w:rPr>
          <w:rFonts w:cs="Times New Roman"/>
          <w:sz w:val="24"/>
          <w:szCs w:val="24"/>
        </w:rPr>
      </w:pPr>
      <w:r w:rsidRPr="00CC1095">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CC1095" w:rsidRDefault="00575EF3" w:rsidP="00575EF3">
      <w:pPr>
        <w:ind w:firstLine="708"/>
        <w:jc w:val="both"/>
        <w:rPr>
          <w:rFonts w:cs="Times New Roman"/>
          <w:sz w:val="24"/>
          <w:szCs w:val="24"/>
        </w:rPr>
      </w:pPr>
      <w:r w:rsidRPr="00CC1095">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CC1095" w:rsidRDefault="00575EF3" w:rsidP="00575EF3">
      <w:pPr>
        <w:autoSpaceDE w:val="0"/>
        <w:autoSpaceDN w:val="0"/>
        <w:adjustRightInd w:val="0"/>
        <w:ind w:firstLine="567"/>
        <w:jc w:val="both"/>
        <w:rPr>
          <w:rFonts w:cs="Times New Roman"/>
          <w:sz w:val="24"/>
          <w:szCs w:val="24"/>
        </w:rPr>
      </w:pPr>
      <w:r w:rsidRPr="00CC1095">
        <w:rPr>
          <w:rFonts w:cs="Times New Roman"/>
          <w:sz w:val="24"/>
          <w:szCs w:val="24"/>
        </w:rPr>
        <w:t>Перечень мероприятий Программы указан в Приложении 4 к настоящей Программе.</w:t>
      </w:r>
    </w:p>
    <w:p w14:paraId="4C5C3309" w14:textId="77777777" w:rsidR="00575EF3" w:rsidRPr="00CC1095"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CC1095" w:rsidRDefault="00575EF3" w:rsidP="00575EF3">
      <w:pPr>
        <w:spacing w:line="20" w:lineRule="atLeast"/>
        <w:ind w:left="720" w:hanging="153"/>
        <w:contextualSpacing/>
        <w:jc w:val="both"/>
        <w:rPr>
          <w:rFonts w:eastAsia="Arial Unicode MS" w:cs="Times New Roman"/>
          <w:color w:val="000000"/>
          <w:sz w:val="24"/>
          <w:szCs w:val="24"/>
        </w:rPr>
      </w:pPr>
      <w:r w:rsidRPr="00CC1095">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CC1095" w:rsidRDefault="00575EF3" w:rsidP="00575EF3">
      <w:pPr>
        <w:autoSpaceDE w:val="0"/>
        <w:autoSpaceDN w:val="0"/>
        <w:adjustRightInd w:val="0"/>
        <w:ind w:firstLine="720"/>
        <w:jc w:val="both"/>
        <w:rPr>
          <w:rFonts w:cs="Times New Roman"/>
          <w:b/>
          <w:sz w:val="24"/>
          <w:szCs w:val="24"/>
        </w:rPr>
      </w:pPr>
    </w:p>
    <w:p w14:paraId="409FAB2F" w14:textId="77777777" w:rsidR="00575EF3" w:rsidRPr="00CC1095" w:rsidRDefault="00575EF3" w:rsidP="00575EF3">
      <w:pPr>
        <w:autoSpaceDE w:val="0"/>
        <w:autoSpaceDN w:val="0"/>
        <w:adjustRightInd w:val="0"/>
        <w:ind w:firstLine="720"/>
        <w:jc w:val="both"/>
        <w:rPr>
          <w:rFonts w:cs="Times New Roman"/>
          <w:sz w:val="24"/>
          <w:szCs w:val="24"/>
        </w:rPr>
      </w:pPr>
      <w:r w:rsidRPr="00CC1095">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CC1095"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CC1095"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CC1095"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CC1095" w:rsidRDefault="00A95B29" w:rsidP="00A95B29">
      <w:pPr>
        <w:spacing w:line="20" w:lineRule="atLeast"/>
        <w:ind w:left="720"/>
        <w:contextualSpacing/>
        <w:jc w:val="both"/>
        <w:rPr>
          <w:rFonts w:eastAsia="Arial Unicode MS"/>
          <w:b/>
          <w:color w:val="000000"/>
          <w:sz w:val="24"/>
          <w:szCs w:val="24"/>
        </w:rPr>
      </w:pPr>
      <w:r w:rsidRPr="00CC1095">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CC1095" w:rsidRDefault="00A95B29" w:rsidP="00A95B29">
      <w:pPr>
        <w:autoSpaceDE w:val="0"/>
        <w:autoSpaceDN w:val="0"/>
        <w:adjustRightInd w:val="0"/>
        <w:ind w:firstLine="567"/>
        <w:jc w:val="both"/>
        <w:rPr>
          <w:sz w:val="24"/>
          <w:szCs w:val="24"/>
        </w:rPr>
      </w:pPr>
    </w:p>
    <w:p w14:paraId="36D0E7C8" w14:textId="77777777" w:rsidR="00A95B29" w:rsidRPr="00CC1095" w:rsidRDefault="00A95B29" w:rsidP="00A95B29">
      <w:pPr>
        <w:autoSpaceDE w:val="0"/>
        <w:autoSpaceDN w:val="0"/>
        <w:adjustRightInd w:val="0"/>
        <w:ind w:firstLine="567"/>
        <w:jc w:val="both"/>
        <w:rPr>
          <w:sz w:val="24"/>
          <w:szCs w:val="24"/>
        </w:rPr>
      </w:pPr>
      <w:r w:rsidRPr="00CC1095">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CC1095" w:rsidRDefault="00A95B29" w:rsidP="00A95B29">
      <w:pPr>
        <w:autoSpaceDE w:val="0"/>
        <w:autoSpaceDN w:val="0"/>
        <w:adjustRightInd w:val="0"/>
        <w:ind w:firstLine="720"/>
        <w:jc w:val="both"/>
        <w:rPr>
          <w:sz w:val="24"/>
          <w:szCs w:val="24"/>
        </w:rPr>
      </w:pPr>
    </w:p>
    <w:p w14:paraId="71876D06" w14:textId="5FD435C9" w:rsidR="00A95B29" w:rsidRPr="00CC1095" w:rsidRDefault="00A95B29" w:rsidP="00A95B29">
      <w:pPr>
        <w:spacing w:line="20" w:lineRule="atLeast"/>
        <w:ind w:left="720"/>
        <w:contextualSpacing/>
        <w:jc w:val="both"/>
        <w:rPr>
          <w:rFonts w:eastAsia="Arial Unicode MS"/>
          <w:b/>
          <w:color w:val="000000"/>
          <w:sz w:val="24"/>
          <w:szCs w:val="24"/>
        </w:rPr>
      </w:pPr>
      <w:r w:rsidRPr="00CC1095">
        <w:rPr>
          <w:rFonts w:eastAsia="Arial Unicode MS"/>
          <w:b/>
          <w:color w:val="000000"/>
          <w:sz w:val="24"/>
          <w:szCs w:val="24"/>
        </w:rPr>
        <w:t xml:space="preserve">Методика </w:t>
      </w:r>
      <w:proofErr w:type="gramStart"/>
      <w:r w:rsidRPr="00CC1095">
        <w:rPr>
          <w:rFonts w:eastAsia="Arial Unicode MS"/>
          <w:b/>
          <w:color w:val="000000"/>
          <w:sz w:val="24"/>
          <w:szCs w:val="24"/>
        </w:rPr>
        <w:t>расчета значений планируемых результатов реа</w:t>
      </w:r>
      <w:r w:rsidR="00915704" w:rsidRPr="00CC1095">
        <w:rPr>
          <w:rFonts w:eastAsia="Arial Unicode MS"/>
          <w:b/>
          <w:color w:val="000000"/>
          <w:sz w:val="24"/>
          <w:szCs w:val="24"/>
        </w:rPr>
        <w:t>лизации муниципальной Программы</w:t>
      </w:r>
      <w:proofErr w:type="gramEnd"/>
    </w:p>
    <w:p w14:paraId="736E6B39" w14:textId="77777777" w:rsidR="00A95B29" w:rsidRPr="00CC1095" w:rsidRDefault="00A95B29" w:rsidP="00A95B29">
      <w:pPr>
        <w:spacing w:line="20" w:lineRule="atLeast"/>
        <w:contextualSpacing/>
        <w:jc w:val="both"/>
        <w:rPr>
          <w:rFonts w:eastAsia="Arial Unicode MS"/>
          <w:b/>
          <w:color w:val="000000"/>
          <w:szCs w:val="24"/>
        </w:rPr>
      </w:pPr>
    </w:p>
    <w:p w14:paraId="6E146736" w14:textId="77777777" w:rsidR="00A95B29" w:rsidRPr="00CC1095"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CC1095" w14:paraId="2912765A" w14:textId="77777777" w:rsidTr="005C6884">
        <w:tc>
          <w:tcPr>
            <w:tcW w:w="710" w:type="dxa"/>
            <w:shd w:val="clear" w:color="auto" w:fill="auto"/>
          </w:tcPr>
          <w:p w14:paraId="1FC8660D" w14:textId="77777777" w:rsidR="00A95B29" w:rsidRPr="00CC1095" w:rsidRDefault="00A95B29" w:rsidP="005C6884">
            <w:pPr>
              <w:spacing w:line="20" w:lineRule="atLeast"/>
              <w:contextualSpacing/>
              <w:jc w:val="center"/>
              <w:rPr>
                <w:rFonts w:eastAsia="Arial Unicode MS"/>
                <w:color w:val="000000"/>
                <w:sz w:val="16"/>
                <w:szCs w:val="16"/>
              </w:rPr>
            </w:pPr>
            <w:r w:rsidRPr="00CC1095">
              <w:rPr>
                <w:rFonts w:eastAsia="Arial Unicode MS"/>
                <w:color w:val="000000"/>
                <w:sz w:val="16"/>
                <w:szCs w:val="16"/>
              </w:rPr>
              <w:t>№</w:t>
            </w:r>
            <w:proofErr w:type="gramStart"/>
            <w:r w:rsidRPr="00CC1095">
              <w:rPr>
                <w:rFonts w:eastAsia="Arial Unicode MS"/>
                <w:color w:val="000000"/>
                <w:sz w:val="16"/>
                <w:szCs w:val="16"/>
              </w:rPr>
              <w:t>п</w:t>
            </w:r>
            <w:proofErr w:type="gramEnd"/>
            <w:r w:rsidRPr="00CC1095">
              <w:rPr>
                <w:rFonts w:eastAsia="Arial Unicode MS"/>
                <w:color w:val="000000"/>
                <w:sz w:val="16"/>
                <w:szCs w:val="16"/>
              </w:rPr>
              <w:t>/п</w:t>
            </w:r>
          </w:p>
        </w:tc>
        <w:tc>
          <w:tcPr>
            <w:tcW w:w="2977" w:type="dxa"/>
            <w:shd w:val="clear" w:color="auto" w:fill="auto"/>
          </w:tcPr>
          <w:p w14:paraId="65FFB5B2" w14:textId="77777777" w:rsidR="00A95B29" w:rsidRPr="00CC1095" w:rsidRDefault="00A95B29" w:rsidP="005C6884">
            <w:pPr>
              <w:spacing w:line="20" w:lineRule="atLeast"/>
              <w:ind w:left="-108" w:right="-108"/>
              <w:contextualSpacing/>
              <w:jc w:val="center"/>
              <w:rPr>
                <w:rFonts w:eastAsia="Arial Unicode MS"/>
                <w:b/>
                <w:color w:val="000000"/>
                <w:sz w:val="20"/>
              </w:rPr>
            </w:pPr>
            <w:r w:rsidRPr="00CC1095">
              <w:rPr>
                <w:rFonts w:eastAsia="Arial Unicode MS"/>
                <w:b/>
                <w:color w:val="000000"/>
                <w:sz w:val="20"/>
              </w:rPr>
              <w:t>Наименование показателя</w:t>
            </w:r>
          </w:p>
        </w:tc>
        <w:tc>
          <w:tcPr>
            <w:tcW w:w="993" w:type="dxa"/>
            <w:shd w:val="clear" w:color="auto" w:fill="auto"/>
          </w:tcPr>
          <w:p w14:paraId="1DEA579D" w14:textId="77777777" w:rsidR="00A95B29" w:rsidRPr="00CC1095" w:rsidRDefault="00A95B29" w:rsidP="005C6884">
            <w:pPr>
              <w:spacing w:line="20" w:lineRule="atLeast"/>
              <w:ind w:left="-108" w:right="-108"/>
              <w:contextualSpacing/>
              <w:jc w:val="center"/>
              <w:rPr>
                <w:rFonts w:eastAsia="Arial Unicode MS"/>
                <w:b/>
                <w:color w:val="000000"/>
                <w:sz w:val="20"/>
              </w:rPr>
            </w:pPr>
            <w:r w:rsidRPr="00CC1095">
              <w:rPr>
                <w:rFonts w:eastAsia="Arial Unicode MS"/>
                <w:b/>
                <w:color w:val="000000"/>
                <w:sz w:val="20"/>
              </w:rPr>
              <w:t>Единица измерения</w:t>
            </w:r>
          </w:p>
        </w:tc>
        <w:tc>
          <w:tcPr>
            <w:tcW w:w="5244" w:type="dxa"/>
            <w:shd w:val="clear" w:color="auto" w:fill="auto"/>
          </w:tcPr>
          <w:p w14:paraId="422FF5BB" w14:textId="77777777" w:rsidR="00A95B29" w:rsidRPr="00CC1095" w:rsidRDefault="00A95B29" w:rsidP="005C6884">
            <w:pPr>
              <w:spacing w:line="20" w:lineRule="atLeast"/>
              <w:contextualSpacing/>
              <w:jc w:val="center"/>
              <w:rPr>
                <w:rFonts w:eastAsia="Arial Unicode MS"/>
                <w:b/>
                <w:color w:val="000000"/>
                <w:sz w:val="20"/>
              </w:rPr>
            </w:pPr>
            <w:r w:rsidRPr="00CC1095">
              <w:rPr>
                <w:rFonts w:eastAsia="Arial Unicode MS"/>
                <w:b/>
                <w:color w:val="000000"/>
                <w:sz w:val="20"/>
              </w:rPr>
              <w:t>Методика расчета показателя</w:t>
            </w:r>
          </w:p>
        </w:tc>
        <w:tc>
          <w:tcPr>
            <w:tcW w:w="3118" w:type="dxa"/>
          </w:tcPr>
          <w:p w14:paraId="44F2DCA7" w14:textId="77777777" w:rsidR="00A95B29" w:rsidRPr="00CC1095" w:rsidRDefault="00A95B29" w:rsidP="005C6884">
            <w:pPr>
              <w:spacing w:line="20" w:lineRule="atLeast"/>
              <w:contextualSpacing/>
              <w:jc w:val="center"/>
              <w:rPr>
                <w:rFonts w:eastAsia="Arial Unicode MS"/>
                <w:b/>
                <w:color w:val="000000"/>
                <w:sz w:val="20"/>
              </w:rPr>
            </w:pPr>
            <w:r w:rsidRPr="00CC1095">
              <w:rPr>
                <w:rFonts w:eastAsia="Arial Unicode MS"/>
                <w:b/>
                <w:color w:val="000000"/>
                <w:sz w:val="20"/>
              </w:rPr>
              <w:t>Источник данных</w:t>
            </w:r>
          </w:p>
        </w:tc>
        <w:tc>
          <w:tcPr>
            <w:tcW w:w="2552" w:type="dxa"/>
            <w:shd w:val="clear" w:color="auto" w:fill="auto"/>
          </w:tcPr>
          <w:p w14:paraId="3407C4B7" w14:textId="77777777" w:rsidR="00A95B29" w:rsidRPr="00CC1095" w:rsidRDefault="00A95B29" w:rsidP="005C6884">
            <w:pPr>
              <w:spacing w:line="20" w:lineRule="atLeast"/>
              <w:contextualSpacing/>
              <w:jc w:val="center"/>
              <w:rPr>
                <w:rFonts w:eastAsia="Arial Unicode MS"/>
                <w:b/>
                <w:color w:val="000000"/>
                <w:sz w:val="20"/>
              </w:rPr>
            </w:pPr>
            <w:r w:rsidRPr="00CC1095">
              <w:rPr>
                <w:rFonts w:eastAsia="Arial Unicode MS"/>
                <w:b/>
                <w:color w:val="000000"/>
                <w:sz w:val="20"/>
              </w:rPr>
              <w:t>Период представления отчетности</w:t>
            </w:r>
          </w:p>
        </w:tc>
      </w:tr>
      <w:tr w:rsidR="00A95B29" w:rsidRPr="00CC1095" w14:paraId="2CF4B736" w14:textId="77777777" w:rsidTr="005C6884">
        <w:trPr>
          <w:trHeight w:val="2243"/>
        </w:trPr>
        <w:tc>
          <w:tcPr>
            <w:tcW w:w="710" w:type="dxa"/>
            <w:shd w:val="clear" w:color="auto" w:fill="auto"/>
          </w:tcPr>
          <w:p w14:paraId="44531451" w14:textId="77777777" w:rsidR="00A95B29" w:rsidRPr="00CC1095" w:rsidRDefault="00A95B29" w:rsidP="005C6884">
            <w:pPr>
              <w:spacing w:line="20" w:lineRule="atLeast"/>
              <w:contextualSpacing/>
              <w:jc w:val="center"/>
              <w:rPr>
                <w:rFonts w:eastAsia="Arial Unicode MS"/>
                <w:color w:val="000000"/>
                <w:sz w:val="20"/>
              </w:rPr>
            </w:pPr>
            <w:r w:rsidRPr="00CC1095">
              <w:rPr>
                <w:rFonts w:eastAsia="Arial Unicode MS"/>
                <w:color w:val="000000"/>
                <w:sz w:val="20"/>
              </w:rPr>
              <w:t>1</w:t>
            </w:r>
          </w:p>
        </w:tc>
        <w:tc>
          <w:tcPr>
            <w:tcW w:w="2977" w:type="dxa"/>
            <w:shd w:val="clear" w:color="auto" w:fill="auto"/>
          </w:tcPr>
          <w:p w14:paraId="423F350D" w14:textId="6C9B7936" w:rsidR="00A95B29" w:rsidRPr="00CC1095" w:rsidRDefault="00A95B29" w:rsidP="005C6884">
            <w:pPr>
              <w:spacing w:line="20" w:lineRule="atLeast"/>
              <w:ind w:left="-108" w:right="-108"/>
              <w:contextualSpacing/>
              <w:rPr>
                <w:rFonts w:eastAsia="Arial Unicode MS"/>
                <w:color w:val="000000"/>
                <w:sz w:val="20"/>
              </w:rPr>
            </w:pPr>
            <w:proofErr w:type="gramStart"/>
            <w:r w:rsidRPr="00CC1095">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CC1095">
              <w:rPr>
                <w:rFonts w:eastAsia="Arial Unicode MS"/>
                <w:color w:val="000000"/>
                <w:sz w:val="20"/>
              </w:rPr>
              <w:t>, стелы, парки</w:t>
            </w:r>
            <w:proofErr w:type="gramEnd"/>
          </w:p>
        </w:tc>
        <w:tc>
          <w:tcPr>
            <w:tcW w:w="993" w:type="dxa"/>
            <w:shd w:val="clear" w:color="auto" w:fill="auto"/>
            <w:vAlign w:val="center"/>
          </w:tcPr>
          <w:p w14:paraId="0DE31475" w14:textId="77A6FE90" w:rsidR="00A95B29" w:rsidRPr="00CC1095" w:rsidRDefault="00A95B29" w:rsidP="005C6884">
            <w:pPr>
              <w:jc w:val="center"/>
              <w:rPr>
                <w:sz w:val="20"/>
              </w:rPr>
            </w:pPr>
            <w:r w:rsidRPr="00CC1095">
              <w:rPr>
                <w:sz w:val="20"/>
              </w:rPr>
              <w:t>единица</w:t>
            </w:r>
          </w:p>
        </w:tc>
        <w:tc>
          <w:tcPr>
            <w:tcW w:w="5244" w:type="dxa"/>
            <w:shd w:val="clear" w:color="auto" w:fill="auto"/>
          </w:tcPr>
          <w:p w14:paraId="5B949316" w14:textId="77777777" w:rsidR="00A95B29" w:rsidRPr="00CC1095" w:rsidRDefault="00A95B29" w:rsidP="005C6884">
            <w:pPr>
              <w:spacing w:line="20" w:lineRule="atLeast"/>
              <w:contextualSpacing/>
              <w:rPr>
                <w:rFonts w:eastAsia="Arial Unicode MS"/>
                <w:color w:val="000000"/>
                <w:sz w:val="20"/>
              </w:rPr>
            </w:pPr>
            <w:r w:rsidRPr="00CC1095">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CC1095" w:rsidRDefault="00A95B29" w:rsidP="005C6884">
            <w:pPr>
              <w:spacing w:line="20" w:lineRule="atLeast"/>
              <w:contextualSpacing/>
              <w:rPr>
                <w:rFonts w:eastAsia="Arial Unicode MS"/>
                <w:color w:val="000000"/>
                <w:sz w:val="20"/>
              </w:rPr>
            </w:pPr>
            <w:r w:rsidRPr="00CC1095">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CC1095" w:rsidRDefault="00A95B29" w:rsidP="005C6884">
            <w:pPr>
              <w:spacing w:line="20" w:lineRule="atLeast"/>
              <w:contextualSpacing/>
              <w:jc w:val="center"/>
              <w:rPr>
                <w:rFonts w:eastAsia="Arial Unicode MS"/>
                <w:color w:val="000000"/>
                <w:sz w:val="20"/>
              </w:rPr>
            </w:pPr>
            <w:r w:rsidRPr="00CC1095">
              <w:rPr>
                <w:rFonts w:eastAsia="Arial Unicode MS"/>
                <w:color w:val="000000"/>
                <w:sz w:val="20"/>
              </w:rPr>
              <w:t>Годовая</w:t>
            </w:r>
          </w:p>
        </w:tc>
      </w:tr>
      <w:tr w:rsidR="00B730B7" w:rsidRPr="00CC1095" w14:paraId="6106FD4C" w14:textId="77777777" w:rsidTr="009F47E2">
        <w:trPr>
          <w:trHeight w:val="1113"/>
        </w:trPr>
        <w:tc>
          <w:tcPr>
            <w:tcW w:w="710" w:type="dxa"/>
            <w:shd w:val="clear" w:color="auto" w:fill="auto"/>
          </w:tcPr>
          <w:p w14:paraId="6F08A33E" w14:textId="77F2F897" w:rsidR="00B730B7" w:rsidRPr="00CC1095" w:rsidRDefault="00B730B7" w:rsidP="005C6884">
            <w:pPr>
              <w:spacing w:line="20" w:lineRule="atLeast"/>
              <w:contextualSpacing/>
              <w:jc w:val="center"/>
              <w:rPr>
                <w:rFonts w:eastAsia="Arial Unicode MS"/>
                <w:color w:val="000000"/>
                <w:sz w:val="20"/>
              </w:rPr>
            </w:pPr>
            <w:r w:rsidRPr="00CC1095">
              <w:rPr>
                <w:rFonts w:eastAsia="Arial Unicode MS"/>
                <w:color w:val="000000"/>
                <w:sz w:val="20"/>
              </w:rPr>
              <w:t>2</w:t>
            </w:r>
          </w:p>
        </w:tc>
        <w:tc>
          <w:tcPr>
            <w:tcW w:w="2977" w:type="dxa"/>
            <w:shd w:val="clear" w:color="auto" w:fill="auto"/>
          </w:tcPr>
          <w:p w14:paraId="396B7BA8" w14:textId="726F3F26" w:rsidR="00B730B7" w:rsidRPr="00CC1095" w:rsidRDefault="00B730B7" w:rsidP="005C6884">
            <w:pPr>
              <w:rPr>
                <w:rFonts w:eastAsia="Arial Unicode MS"/>
                <w:color w:val="000000"/>
                <w:sz w:val="20"/>
              </w:rPr>
            </w:pPr>
            <w:r w:rsidRPr="00CC1095">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CC1095" w:rsidRDefault="00B730B7" w:rsidP="005C6884">
            <w:pPr>
              <w:autoSpaceDE w:val="0"/>
              <w:autoSpaceDN w:val="0"/>
              <w:adjustRightInd w:val="0"/>
              <w:jc w:val="center"/>
              <w:rPr>
                <w:sz w:val="20"/>
              </w:rPr>
            </w:pPr>
            <w:r w:rsidRPr="00CC1095">
              <w:rPr>
                <w:sz w:val="20"/>
              </w:rPr>
              <w:t>Единица</w:t>
            </w:r>
          </w:p>
        </w:tc>
        <w:tc>
          <w:tcPr>
            <w:tcW w:w="5244" w:type="dxa"/>
            <w:shd w:val="clear" w:color="auto" w:fill="auto"/>
          </w:tcPr>
          <w:p w14:paraId="5187F883" w14:textId="2ECF7123" w:rsidR="00B730B7" w:rsidRPr="00CC1095" w:rsidRDefault="00B730B7" w:rsidP="005C6884">
            <w:pPr>
              <w:autoSpaceDE w:val="0"/>
              <w:autoSpaceDN w:val="0"/>
              <w:adjustRightInd w:val="0"/>
              <w:rPr>
                <w:rFonts w:eastAsia="Arial Unicode MS"/>
                <w:color w:val="000000"/>
                <w:sz w:val="20"/>
              </w:rPr>
            </w:pPr>
            <w:r w:rsidRPr="00CC1095">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CC1095" w:rsidRDefault="00B730B7" w:rsidP="005C6884">
            <w:pPr>
              <w:autoSpaceDE w:val="0"/>
              <w:autoSpaceDN w:val="0"/>
              <w:adjustRightInd w:val="0"/>
              <w:ind w:firstLine="539"/>
              <w:rPr>
                <w:sz w:val="20"/>
              </w:rPr>
            </w:pPr>
            <w:r w:rsidRPr="00CC1095">
              <w:rPr>
                <w:sz w:val="20"/>
              </w:rPr>
              <w:t>Отчетность в ГАСУ</w:t>
            </w:r>
          </w:p>
        </w:tc>
        <w:tc>
          <w:tcPr>
            <w:tcW w:w="2552" w:type="dxa"/>
            <w:shd w:val="clear" w:color="auto" w:fill="auto"/>
          </w:tcPr>
          <w:p w14:paraId="344548CF" w14:textId="533BD0AB" w:rsidR="00B730B7" w:rsidRPr="00CC1095" w:rsidRDefault="00B730B7" w:rsidP="005C6884">
            <w:pPr>
              <w:ind w:firstLine="539"/>
              <w:jc w:val="center"/>
              <w:rPr>
                <w:rFonts w:eastAsia="Arial Unicode MS"/>
                <w:color w:val="000000"/>
                <w:sz w:val="20"/>
              </w:rPr>
            </w:pPr>
            <w:r w:rsidRPr="00CC1095">
              <w:rPr>
                <w:rFonts w:eastAsia="Arial Unicode MS"/>
                <w:color w:val="000000"/>
                <w:sz w:val="20"/>
              </w:rPr>
              <w:t>Годовая</w:t>
            </w:r>
          </w:p>
        </w:tc>
      </w:tr>
      <w:tr w:rsidR="00B730B7" w:rsidRPr="00CC1095" w14:paraId="38CC1A8E" w14:textId="77777777" w:rsidTr="0086039F">
        <w:trPr>
          <w:trHeight w:val="1113"/>
        </w:trPr>
        <w:tc>
          <w:tcPr>
            <w:tcW w:w="710" w:type="dxa"/>
            <w:shd w:val="clear" w:color="auto" w:fill="auto"/>
          </w:tcPr>
          <w:p w14:paraId="56F51CBD" w14:textId="551A04EC" w:rsidR="00B730B7" w:rsidRPr="00CC1095" w:rsidRDefault="00B730B7" w:rsidP="005C6884">
            <w:pPr>
              <w:spacing w:line="20" w:lineRule="atLeast"/>
              <w:contextualSpacing/>
              <w:jc w:val="center"/>
              <w:rPr>
                <w:rFonts w:eastAsia="Arial Unicode MS"/>
                <w:color w:val="000000"/>
                <w:sz w:val="20"/>
              </w:rPr>
            </w:pPr>
            <w:r w:rsidRPr="00CC1095">
              <w:rPr>
                <w:rFonts w:eastAsia="Arial Unicode MS"/>
                <w:color w:val="000000"/>
                <w:sz w:val="20"/>
              </w:rPr>
              <w:t>3</w:t>
            </w:r>
          </w:p>
        </w:tc>
        <w:tc>
          <w:tcPr>
            <w:tcW w:w="2977" w:type="dxa"/>
            <w:shd w:val="clear" w:color="auto" w:fill="auto"/>
          </w:tcPr>
          <w:p w14:paraId="145C5EDF" w14:textId="0D608123" w:rsidR="00B730B7" w:rsidRPr="00CC1095" w:rsidRDefault="00B730B7" w:rsidP="005C6884">
            <w:pPr>
              <w:rPr>
                <w:sz w:val="20"/>
              </w:rPr>
            </w:pPr>
            <w:r w:rsidRPr="00CC1095">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CC1095" w:rsidRDefault="00B730B7" w:rsidP="005C6884">
            <w:pPr>
              <w:autoSpaceDE w:val="0"/>
              <w:autoSpaceDN w:val="0"/>
              <w:adjustRightInd w:val="0"/>
              <w:jc w:val="center"/>
              <w:rPr>
                <w:sz w:val="20"/>
              </w:rPr>
            </w:pPr>
            <w:r w:rsidRPr="00CC1095">
              <w:rPr>
                <w:sz w:val="20"/>
              </w:rPr>
              <w:t>Единица</w:t>
            </w:r>
          </w:p>
        </w:tc>
        <w:tc>
          <w:tcPr>
            <w:tcW w:w="5244" w:type="dxa"/>
            <w:shd w:val="clear" w:color="auto" w:fill="auto"/>
          </w:tcPr>
          <w:p w14:paraId="248DB215" w14:textId="1AB80EC4" w:rsidR="00B730B7" w:rsidRPr="00CC1095" w:rsidRDefault="00B730B7" w:rsidP="005C6884">
            <w:pPr>
              <w:autoSpaceDE w:val="0"/>
              <w:autoSpaceDN w:val="0"/>
              <w:adjustRightInd w:val="0"/>
              <w:rPr>
                <w:sz w:val="20"/>
              </w:rPr>
            </w:pPr>
            <w:r w:rsidRPr="00CC1095">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CC1095" w:rsidRDefault="00B730B7" w:rsidP="005C6884">
            <w:pPr>
              <w:ind w:firstLine="539"/>
              <w:rPr>
                <w:sz w:val="20"/>
              </w:rPr>
            </w:pPr>
            <w:r w:rsidRPr="00CC1095">
              <w:rPr>
                <w:sz w:val="20"/>
              </w:rPr>
              <w:t>Отчетность в ГАСУ</w:t>
            </w:r>
          </w:p>
        </w:tc>
        <w:tc>
          <w:tcPr>
            <w:tcW w:w="2552" w:type="dxa"/>
            <w:shd w:val="clear" w:color="auto" w:fill="auto"/>
          </w:tcPr>
          <w:p w14:paraId="6ABB918F" w14:textId="0A69C50E" w:rsidR="00B730B7" w:rsidRPr="00CC1095" w:rsidRDefault="00B730B7" w:rsidP="005C6884">
            <w:pPr>
              <w:ind w:firstLine="539"/>
              <w:jc w:val="center"/>
              <w:rPr>
                <w:rFonts w:eastAsia="Arial Unicode MS"/>
                <w:color w:val="000000"/>
                <w:sz w:val="20"/>
              </w:rPr>
            </w:pPr>
            <w:r w:rsidRPr="00CC1095">
              <w:rPr>
                <w:rFonts w:eastAsia="Arial Unicode MS"/>
                <w:color w:val="000000"/>
                <w:sz w:val="20"/>
              </w:rPr>
              <w:t>Годовая</w:t>
            </w:r>
          </w:p>
        </w:tc>
      </w:tr>
      <w:tr w:rsidR="00282E33" w:rsidRPr="00CC1095" w14:paraId="5834B26D" w14:textId="77777777" w:rsidTr="00C13A68">
        <w:trPr>
          <w:trHeight w:val="1113"/>
        </w:trPr>
        <w:tc>
          <w:tcPr>
            <w:tcW w:w="710" w:type="dxa"/>
            <w:shd w:val="clear" w:color="auto" w:fill="auto"/>
          </w:tcPr>
          <w:p w14:paraId="43254EB6" w14:textId="251B249F" w:rsidR="00282E33" w:rsidRPr="00CC1095" w:rsidRDefault="00282E33" w:rsidP="005C6884">
            <w:pPr>
              <w:spacing w:line="20" w:lineRule="atLeast"/>
              <w:contextualSpacing/>
              <w:jc w:val="center"/>
              <w:rPr>
                <w:rFonts w:eastAsia="Arial Unicode MS"/>
                <w:color w:val="000000"/>
                <w:sz w:val="20"/>
              </w:rPr>
            </w:pPr>
            <w:r w:rsidRPr="00CC1095">
              <w:rPr>
                <w:rFonts w:eastAsia="Arial Unicode MS"/>
                <w:color w:val="000000"/>
                <w:sz w:val="20"/>
              </w:rPr>
              <w:lastRenderedPageBreak/>
              <w:t>4</w:t>
            </w:r>
          </w:p>
        </w:tc>
        <w:tc>
          <w:tcPr>
            <w:tcW w:w="2977" w:type="dxa"/>
            <w:shd w:val="clear" w:color="auto" w:fill="auto"/>
          </w:tcPr>
          <w:p w14:paraId="09496986" w14:textId="426298CD" w:rsidR="00282E33" w:rsidRPr="00CC1095" w:rsidRDefault="00282E33" w:rsidP="005C6884">
            <w:pPr>
              <w:rPr>
                <w:sz w:val="20"/>
              </w:rPr>
            </w:pPr>
            <w:r w:rsidRPr="00CC1095">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CC1095" w:rsidRDefault="00282E33" w:rsidP="005C6884">
            <w:pPr>
              <w:autoSpaceDE w:val="0"/>
              <w:autoSpaceDN w:val="0"/>
              <w:adjustRightInd w:val="0"/>
              <w:jc w:val="center"/>
              <w:rPr>
                <w:sz w:val="20"/>
              </w:rPr>
            </w:pPr>
            <w:r w:rsidRPr="00CC1095">
              <w:rPr>
                <w:sz w:val="20"/>
              </w:rPr>
              <w:t>единица</w:t>
            </w:r>
          </w:p>
        </w:tc>
        <w:tc>
          <w:tcPr>
            <w:tcW w:w="5244" w:type="dxa"/>
            <w:shd w:val="clear" w:color="auto" w:fill="auto"/>
          </w:tcPr>
          <w:p w14:paraId="25BA6164" w14:textId="42FAF394" w:rsidR="00282E33" w:rsidRPr="00CC1095" w:rsidRDefault="00282E33" w:rsidP="005C6884">
            <w:pPr>
              <w:autoSpaceDE w:val="0"/>
              <w:autoSpaceDN w:val="0"/>
              <w:adjustRightInd w:val="0"/>
              <w:rPr>
                <w:sz w:val="20"/>
              </w:rPr>
            </w:pPr>
            <w:r w:rsidRPr="00CC1095">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CC1095" w:rsidRDefault="00282E33" w:rsidP="005C6884">
            <w:pPr>
              <w:ind w:firstLine="539"/>
              <w:rPr>
                <w:sz w:val="20"/>
              </w:rPr>
            </w:pPr>
            <w:r w:rsidRPr="00CC1095">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CC1095" w:rsidRDefault="00282E33" w:rsidP="005C6884">
            <w:pPr>
              <w:ind w:firstLine="539"/>
              <w:jc w:val="center"/>
              <w:rPr>
                <w:sz w:val="20"/>
              </w:rPr>
            </w:pPr>
            <w:r w:rsidRPr="00CC1095">
              <w:rPr>
                <w:rFonts w:eastAsia="Arial Unicode MS"/>
                <w:color w:val="000000"/>
                <w:sz w:val="20"/>
              </w:rPr>
              <w:t>Годовая</w:t>
            </w:r>
          </w:p>
        </w:tc>
      </w:tr>
      <w:tr w:rsidR="00F54397" w:rsidRPr="00CC1095" w14:paraId="6510F018" w14:textId="77777777" w:rsidTr="009E0E6D">
        <w:trPr>
          <w:trHeight w:val="973"/>
        </w:trPr>
        <w:tc>
          <w:tcPr>
            <w:tcW w:w="710" w:type="dxa"/>
            <w:shd w:val="clear" w:color="auto" w:fill="auto"/>
          </w:tcPr>
          <w:p w14:paraId="78ADE366" w14:textId="4F3B59D7" w:rsidR="00F54397" w:rsidRPr="00CC1095" w:rsidRDefault="00F54397" w:rsidP="005C6884">
            <w:pPr>
              <w:spacing w:line="20" w:lineRule="atLeast"/>
              <w:contextualSpacing/>
              <w:jc w:val="center"/>
              <w:rPr>
                <w:rFonts w:eastAsia="Arial Unicode MS"/>
                <w:color w:val="000000"/>
                <w:sz w:val="20"/>
              </w:rPr>
            </w:pPr>
            <w:r w:rsidRPr="00CC1095">
              <w:rPr>
                <w:rFonts w:eastAsia="Arial Unicode MS"/>
                <w:color w:val="000000"/>
                <w:sz w:val="20"/>
              </w:rPr>
              <w:t>5</w:t>
            </w:r>
          </w:p>
        </w:tc>
        <w:tc>
          <w:tcPr>
            <w:tcW w:w="2977" w:type="dxa"/>
            <w:shd w:val="clear" w:color="auto" w:fill="auto"/>
          </w:tcPr>
          <w:p w14:paraId="41F9BE29" w14:textId="64F397FB" w:rsidR="00F54397" w:rsidRPr="00CC1095" w:rsidRDefault="00F54397" w:rsidP="005C6884">
            <w:pPr>
              <w:rPr>
                <w:sz w:val="20"/>
              </w:rPr>
            </w:pPr>
            <w:r w:rsidRPr="00CC1095">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CC1095" w:rsidRDefault="00F54397" w:rsidP="005C6884">
            <w:pPr>
              <w:autoSpaceDE w:val="0"/>
              <w:autoSpaceDN w:val="0"/>
              <w:adjustRightInd w:val="0"/>
              <w:jc w:val="center"/>
              <w:rPr>
                <w:sz w:val="20"/>
              </w:rPr>
            </w:pPr>
            <w:r w:rsidRPr="00CC1095">
              <w:rPr>
                <w:sz w:val="20"/>
              </w:rPr>
              <w:t>единица</w:t>
            </w:r>
          </w:p>
        </w:tc>
        <w:tc>
          <w:tcPr>
            <w:tcW w:w="5244" w:type="dxa"/>
            <w:shd w:val="clear" w:color="auto" w:fill="auto"/>
          </w:tcPr>
          <w:p w14:paraId="316A85A1" w14:textId="0A50504C" w:rsidR="00F54397" w:rsidRPr="00CC1095" w:rsidRDefault="008640A9" w:rsidP="005C6884">
            <w:pPr>
              <w:autoSpaceDE w:val="0"/>
              <w:autoSpaceDN w:val="0"/>
              <w:adjustRightInd w:val="0"/>
              <w:rPr>
                <w:sz w:val="20"/>
              </w:rPr>
            </w:pPr>
            <w:r w:rsidRPr="00CC1095">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CC1095" w:rsidRDefault="00F54397" w:rsidP="005C6884">
            <w:pPr>
              <w:ind w:firstLine="539"/>
              <w:rPr>
                <w:sz w:val="20"/>
              </w:rPr>
            </w:pPr>
            <w:r w:rsidRPr="00CC1095">
              <w:rPr>
                <w:rFonts w:eastAsia="Arial Unicode MS"/>
                <w:color w:val="000000"/>
                <w:sz w:val="20"/>
              </w:rPr>
              <w:t xml:space="preserve">Голосование граждан городского округа на </w:t>
            </w:r>
            <w:proofErr w:type="gramStart"/>
            <w:r w:rsidRPr="00CC1095">
              <w:rPr>
                <w:rFonts w:eastAsia="Arial Unicode MS"/>
                <w:color w:val="000000"/>
                <w:sz w:val="20"/>
              </w:rPr>
              <w:t>интернет-портале</w:t>
            </w:r>
            <w:proofErr w:type="gramEnd"/>
            <w:r w:rsidRPr="00CC1095">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CC1095" w:rsidRDefault="00F54397" w:rsidP="005C6884">
            <w:pPr>
              <w:ind w:firstLine="539"/>
              <w:jc w:val="center"/>
              <w:rPr>
                <w:sz w:val="20"/>
              </w:rPr>
            </w:pPr>
            <w:r w:rsidRPr="00CC1095">
              <w:rPr>
                <w:rFonts w:eastAsia="Arial Unicode MS"/>
                <w:color w:val="000000"/>
                <w:sz w:val="20"/>
              </w:rPr>
              <w:t>Годовая</w:t>
            </w:r>
          </w:p>
        </w:tc>
      </w:tr>
      <w:tr w:rsidR="00F54397" w:rsidRPr="00CC1095" w14:paraId="6AD8854C" w14:textId="77777777" w:rsidTr="005C6884">
        <w:trPr>
          <w:trHeight w:val="1002"/>
        </w:trPr>
        <w:tc>
          <w:tcPr>
            <w:tcW w:w="710" w:type="dxa"/>
            <w:shd w:val="clear" w:color="auto" w:fill="auto"/>
          </w:tcPr>
          <w:p w14:paraId="55D7AD46" w14:textId="468E4D2D" w:rsidR="00F54397" w:rsidRPr="00CC1095" w:rsidRDefault="00F54397" w:rsidP="005C6884">
            <w:pPr>
              <w:spacing w:line="20" w:lineRule="atLeast"/>
              <w:contextualSpacing/>
              <w:jc w:val="center"/>
              <w:rPr>
                <w:rFonts w:eastAsia="Arial Unicode MS"/>
                <w:color w:val="000000"/>
                <w:sz w:val="20"/>
              </w:rPr>
            </w:pPr>
            <w:r w:rsidRPr="00CC1095">
              <w:rPr>
                <w:rFonts w:eastAsia="Arial Unicode MS"/>
                <w:color w:val="000000"/>
                <w:sz w:val="20"/>
              </w:rPr>
              <w:t>6</w:t>
            </w:r>
          </w:p>
        </w:tc>
        <w:tc>
          <w:tcPr>
            <w:tcW w:w="2977" w:type="dxa"/>
            <w:shd w:val="clear" w:color="auto" w:fill="auto"/>
          </w:tcPr>
          <w:p w14:paraId="4E1F2720" w14:textId="7FEAA7D2" w:rsidR="00F54397" w:rsidRPr="00CC1095" w:rsidRDefault="00F54397" w:rsidP="005C6884">
            <w:pPr>
              <w:spacing w:line="20" w:lineRule="atLeast"/>
              <w:ind w:left="-108"/>
              <w:contextualSpacing/>
              <w:rPr>
                <w:rFonts w:eastAsia="Arial Unicode MS"/>
                <w:color w:val="000000"/>
                <w:sz w:val="20"/>
              </w:rPr>
            </w:pPr>
            <w:r w:rsidRPr="00CC1095">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CC1095" w:rsidRDefault="00F54397" w:rsidP="005C6884">
            <w:pPr>
              <w:jc w:val="center"/>
              <w:rPr>
                <w:sz w:val="20"/>
              </w:rPr>
            </w:pPr>
            <w:r w:rsidRPr="00CC1095">
              <w:rPr>
                <w:sz w:val="20"/>
              </w:rPr>
              <w:t>единица</w:t>
            </w:r>
          </w:p>
        </w:tc>
        <w:tc>
          <w:tcPr>
            <w:tcW w:w="5244" w:type="dxa"/>
            <w:shd w:val="clear" w:color="auto" w:fill="auto"/>
          </w:tcPr>
          <w:p w14:paraId="59A535CD" w14:textId="77777777" w:rsidR="00F54397" w:rsidRPr="00CC1095" w:rsidRDefault="00F54397" w:rsidP="002F5023">
            <w:pPr>
              <w:spacing w:line="20" w:lineRule="atLeast"/>
              <w:ind w:left="-108" w:right="-107"/>
              <w:contextualSpacing/>
              <w:rPr>
                <w:rFonts w:eastAsia="Arial Unicode MS"/>
                <w:color w:val="000000"/>
                <w:sz w:val="20"/>
              </w:rPr>
            </w:pPr>
            <w:r w:rsidRPr="00CC1095">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CC1095" w:rsidRDefault="00F54397" w:rsidP="002F5023">
            <w:pPr>
              <w:spacing w:line="20" w:lineRule="atLeast"/>
              <w:ind w:left="-108" w:right="-107"/>
              <w:contextualSpacing/>
              <w:rPr>
                <w:rFonts w:eastAsia="Arial Unicode MS"/>
                <w:color w:val="000000"/>
                <w:sz w:val="20"/>
              </w:rPr>
            </w:pPr>
          </w:p>
          <w:p w14:paraId="01E0ED65" w14:textId="0ADD8297" w:rsidR="00F54397" w:rsidRPr="00CC1095"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CC1095" w:rsidRDefault="00F54397" w:rsidP="005C6884">
            <w:pPr>
              <w:spacing w:line="20" w:lineRule="atLeast"/>
              <w:ind w:left="-109" w:right="-108"/>
              <w:contextualSpacing/>
              <w:rPr>
                <w:rFonts w:eastAsia="Arial Unicode MS"/>
                <w:color w:val="000000"/>
                <w:sz w:val="20"/>
              </w:rPr>
            </w:pPr>
            <w:r w:rsidRPr="00CC1095">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r w:rsidR="00F54397" w:rsidRPr="00CC1095" w14:paraId="50E33EF1" w14:textId="77777777" w:rsidTr="005C6884">
        <w:trPr>
          <w:trHeight w:val="3242"/>
        </w:trPr>
        <w:tc>
          <w:tcPr>
            <w:tcW w:w="710" w:type="dxa"/>
            <w:shd w:val="clear" w:color="auto" w:fill="auto"/>
          </w:tcPr>
          <w:p w14:paraId="679320D4" w14:textId="5C338220" w:rsidR="00F54397" w:rsidRPr="00CC1095" w:rsidRDefault="00F54397" w:rsidP="005C6884">
            <w:pPr>
              <w:spacing w:line="20" w:lineRule="atLeast"/>
              <w:contextualSpacing/>
              <w:jc w:val="center"/>
              <w:rPr>
                <w:rFonts w:eastAsia="Arial Unicode MS"/>
                <w:color w:val="000000"/>
                <w:sz w:val="20"/>
              </w:rPr>
            </w:pPr>
          </w:p>
          <w:p w14:paraId="2856E20E" w14:textId="77777777" w:rsidR="00F54397" w:rsidRPr="00CC1095" w:rsidRDefault="00F54397" w:rsidP="00F54397">
            <w:pPr>
              <w:rPr>
                <w:rFonts w:eastAsia="Arial Unicode MS"/>
                <w:sz w:val="20"/>
              </w:rPr>
            </w:pPr>
          </w:p>
          <w:p w14:paraId="3F13F591" w14:textId="282AFCBE" w:rsidR="00F54397" w:rsidRPr="00CC1095" w:rsidRDefault="00F54397" w:rsidP="00F54397">
            <w:pPr>
              <w:rPr>
                <w:rFonts w:eastAsia="Arial Unicode MS"/>
                <w:sz w:val="20"/>
              </w:rPr>
            </w:pPr>
          </w:p>
          <w:p w14:paraId="142ECDB5" w14:textId="62965392" w:rsidR="00F54397" w:rsidRPr="00CC1095" w:rsidRDefault="00F54397" w:rsidP="00F54397">
            <w:pPr>
              <w:rPr>
                <w:rFonts w:eastAsia="Arial Unicode MS"/>
                <w:sz w:val="20"/>
              </w:rPr>
            </w:pPr>
            <w:r w:rsidRPr="00CC1095">
              <w:rPr>
                <w:rFonts w:eastAsia="Arial Unicode MS"/>
                <w:sz w:val="20"/>
              </w:rPr>
              <w:t>7</w:t>
            </w:r>
          </w:p>
        </w:tc>
        <w:tc>
          <w:tcPr>
            <w:tcW w:w="2977" w:type="dxa"/>
            <w:shd w:val="clear" w:color="auto" w:fill="auto"/>
          </w:tcPr>
          <w:p w14:paraId="125F4022" w14:textId="0E7144AA" w:rsidR="00F54397" w:rsidRPr="00CC1095" w:rsidRDefault="00F54397" w:rsidP="005C6884">
            <w:pPr>
              <w:spacing w:line="20" w:lineRule="atLeast"/>
              <w:ind w:left="-108" w:right="-108"/>
              <w:contextualSpacing/>
              <w:rPr>
                <w:rFonts w:eastAsia="Arial Unicode MS"/>
                <w:color w:val="000000"/>
                <w:sz w:val="20"/>
              </w:rPr>
            </w:pPr>
            <w:r w:rsidRPr="00CC1095">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CC1095" w:rsidRDefault="00F54397" w:rsidP="001C4A52">
            <w:pPr>
              <w:rPr>
                <w:sz w:val="20"/>
              </w:rPr>
            </w:pPr>
            <w:r w:rsidRPr="00CC1095">
              <w:rPr>
                <w:sz w:val="20"/>
              </w:rPr>
              <w:t>единица</w:t>
            </w:r>
          </w:p>
        </w:tc>
        <w:tc>
          <w:tcPr>
            <w:tcW w:w="5244" w:type="dxa"/>
            <w:shd w:val="clear" w:color="auto" w:fill="auto"/>
          </w:tcPr>
          <w:p w14:paraId="54EFAA87" w14:textId="77777777" w:rsidR="00F54397" w:rsidRPr="00CC1095" w:rsidRDefault="00F54397" w:rsidP="002F5023">
            <w:pPr>
              <w:spacing w:line="20" w:lineRule="atLeast"/>
              <w:ind w:left="-108" w:right="-107"/>
              <w:contextualSpacing/>
              <w:rPr>
                <w:rFonts w:eastAsia="Arial Unicode MS"/>
                <w:color w:val="000000"/>
                <w:sz w:val="20"/>
              </w:rPr>
            </w:pPr>
            <w:r w:rsidRPr="00CC1095">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CC1095" w:rsidRDefault="00F54397" w:rsidP="002F5023">
            <w:pPr>
              <w:spacing w:line="20" w:lineRule="atLeast"/>
              <w:ind w:left="-108" w:right="-107"/>
              <w:contextualSpacing/>
              <w:rPr>
                <w:rFonts w:eastAsia="Arial Unicode MS"/>
                <w:color w:val="000000"/>
                <w:sz w:val="20"/>
              </w:rPr>
            </w:pPr>
            <w:r w:rsidRPr="00CC1095">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CC1095" w:rsidRDefault="00F54397" w:rsidP="002F5023">
            <w:pPr>
              <w:spacing w:line="20" w:lineRule="atLeast"/>
              <w:ind w:left="-108" w:right="-107"/>
              <w:contextualSpacing/>
              <w:rPr>
                <w:rFonts w:eastAsia="Arial Unicode MS"/>
                <w:color w:val="000000"/>
                <w:sz w:val="20"/>
              </w:rPr>
            </w:pPr>
          </w:p>
          <w:p w14:paraId="13169DF8" w14:textId="77777777" w:rsidR="00F54397" w:rsidRPr="00CC1095"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CC1095" w:rsidRDefault="00F54397" w:rsidP="005C6884">
            <w:pPr>
              <w:spacing w:line="20" w:lineRule="atLeast"/>
              <w:ind w:left="-109" w:right="-108"/>
              <w:contextualSpacing/>
              <w:rPr>
                <w:rFonts w:eastAsia="Arial Unicode MS"/>
                <w:color w:val="000000"/>
                <w:sz w:val="20"/>
              </w:rPr>
            </w:pPr>
            <w:r w:rsidRPr="00CC1095">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r w:rsidR="00F54397" w:rsidRPr="00CC1095" w14:paraId="3FF73EEE" w14:textId="77777777" w:rsidTr="00424D34">
        <w:trPr>
          <w:trHeight w:val="3242"/>
        </w:trPr>
        <w:tc>
          <w:tcPr>
            <w:tcW w:w="710" w:type="dxa"/>
            <w:shd w:val="clear" w:color="auto" w:fill="auto"/>
          </w:tcPr>
          <w:p w14:paraId="0F7EB484" w14:textId="4C32CF71" w:rsidR="00F54397" w:rsidRPr="00CC1095" w:rsidRDefault="00F54397" w:rsidP="005C6884">
            <w:pPr>
              <w:spacing w:line="20" w:lineRule="atLeast"/>
              <w:contextualSpacing/>
              <w:jc w:val="center"/>
              <w:rPr>
                <w:rFonts w:eastAsia="Arial Unicode MS"/>
                <w:color w:val="000000"/>
                <w:sz w:val="20"/>
              </w:rPr>
            </w:pPr>
            <w:r w:rsidRPr="00CC1095">
              <w:rPr>
                <w:rFonts w:eastAsia="Arial Unicode MS"/>
                <w:color w:val="000000"/>
                <w:sz w:val="20"/>
              </w:rPr>
              <w:lastRenderedPageBreak/>
              <w:t>8</w:t>
            </w:r>
          </w:p>
        </w:tc>
        <w:tc>
          <w:tcPr>
            <w:tcW w:w="2977" w:type="dxa"/>
            <w:shd w:val="clear" w:color="auto" w:fill="auto"/>
          </w:tcPr>
          <w:p w14:paraId="1B64F68B" w14:textId="77777777" w:rsidR="00F54397" w:rsidRPr="00CC1095" w:rsidRDefault="00F54397" w:rsidP="002F5023">
            <w:pPr>
              <w:rPr>
                <w:sz w:val="20"/>
              </w:rPr>
            </w:pPr>
            <w:r w:rsidRPr="00CC1095">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CC1095"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CC1095" w:rsidRDefault="00F54397" w:rsidP="001C4A52">
            <w:pPr>
              <w:rPr>
                <w:sz w:val="20"/>
              </w:rPr>
            </w:pPr>
            <w:r w:rsidRPr="00CC1095">
              <w:rPr>
                <w:sz w:val="20"/>
              </w:rPr>
              <w:t>Процент</w:t>
            </w:r>
          </w:p>
        </w:tc>
        <w:tc>
          <w:tcPr>
            <w:tcW w:w="5244" w:type="dxa"/>
            <w:shd w:val="clear" w:color="auto" w:fill="auto"/>
          </w:tcPr>
          <w:p w14:paraId="2C4E8F3D" w14:textId="0741A824" w:rsidR="00F54397" w:rsidRPr="00CC1095" w:rsidRDefault="00F54397" w:rsidP="005C6884">
            <w:pPr>
              <w:spacing w:line="20" w:lineRule="atLeast"/>
              <w:ind w:left="-108" w:right="-107"/>
              <w:contextualSpacing/>
              <w:rPr>
                <w:rFonts w:eastAsia="Arial Unicode MS"/>
                <w:color w:val="000000"/>
                <w:sz w:val="20"/>
              </w:rPr>
            </w:pPr>
            <w:r w:rsidRPr="00CC1095">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CC1095">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CC1095">
              <w:rPr>
                <w:rFonts w:eastAsia="Arial Unicode MS"/>
                <w:color w:val="000000"/>
                <w:sz w:val="20"/>
              </w:rPr>
              <w:t xml:space="preserve"> т. п.), субботник.</w:t>
            </w:r>
          </w:p>
        </w:tc>
        <w:tc>
          <w:tcPr>
            <w:tcW w:w="3118" w:type="dxa"/>
          </w:tcPr>
          <w:p w14:paraId="7CDC1B15" w14:textId="77777777" w:rsidR="00F54397" w:rsidRPr="00CC1095" w:rsidRDefault="00F54397" w:rsidP="002F5023">
            <w:pPr>
              <w:autoSpaceDE w:val="0"/>
              <w:autoSpaceDN w:val="0"/>
              <w:adjustRightInd w:val="0"/>
              <w:ind w:firstLine="539"/>
              <w:rPr>
                <w:sz w:val="20"/>
              </w:rPr>
            </w:pPr>
            <w:r w:rsidRPr="00CC1095">
              <w:rPr>
                <w:sz w:val="20"/>
              </w:rPr>
              <w:t>Отчетность ГАСУ</w:t>
            </w:r>
          </w:p>
          <w:p w14:paraId="5CD9E54F" w14:textId="729E947E" w:rsidR="00F54397" w:rsidRPr="00CC109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Квартальная</w:t>
            </w:r>
          </w:p>
        </w:tc>
      </w:tr>
      <w:tr w:rsidR="00F54397" w:rsidRPr="00CC1095" w14:paraId="08647ACB" w14:textId="77777777" w:rsidTr="00EB44A4">
        <w:trPr>
          <w:trHeight w:val="2399"/>
        </w:trPr>
        <w:tc>
          <w:tcPr>
            <w:tcW w:w="710" w:type="dxa"/>
            <w:shd w:val="clear" w:color="auto" w:fill="auto"/>
          </w:tcPr>
          <w:p w14:paraId="0B3610F9" w14:textId="540DE7D8" w:rsidR="00F54397" w:rsidRPr="00CC1095" w:rsidRDefault="00F54397" w:rsidP="005C6884">
            <w:pPr>
              <w:spacing w:line="20" w:lineRule="atLeast"/>
              <w:contextualSpacing/>
              <w:jc w:val="center"/>
              <w:rPr>
                <w:rFonts w:eastAsia="Arial Unicode MS"/>
                <w:color w:val="000000"/>
                <w:sz w:val="20"/>
              </w:rPr>
            </w:pPr>
            <w:r w:rsidRPr="00CC1095">
              <w:rPr>
                <w:rFonts w:eastAsia="Arial Unicode MS"/>
                <w:color w:val="000000"/>
                <w:sz w:val="20"/>
              </w:rPr>
              <w:t>9</w:t>
            </w:r>
          </w:p>
        </w:tc>
        <w:tc>
          <w:tcPr>
            <w:tcW w:w="2977" w:type="dxa"/>
            <w:shd w:val="clear" w:color="auto" w:fill="auto"/>
          </w:tcPr>
          <w:p w14:paraId="3435D223" w14:textId="10557352" w:rsidR="00F54397" w:rsidRPr="00CC1095" w:rsidRDefault="00F54397" w:rsidP="001E00B9">
            <w:pPr>
              <w:spacing w:line="20" w:lineRule="atLeast"/>
              <w:ind w:left="-108" w:right="-108"/>
              <w:contextualSpacing/>
              <w:rPr>
                <w:rFonts w:eastAsia="Arial Unicode MS"/>
                <w:color w:val="000000"/>
                <w:sz w:val="20"/>
              </w:rPr>
            </w:pPr>
            <w:r w:rsidRPr="00CC1095">
              <w:rPr>
                <w:rFonts w:eastAsia="Arial Unicode MS"/>
                <w:color w:val="000000"/>
                <w:sz w:val="20"/>
              </w:rPr>
              <w:t xml:space="preserve">Реализованы проекты </w:t>
            </w:r>
            <w:proofErr w:type="gramStart"/>
            <w:r w:rsidRPr="00CC1095">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CC1095">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CC1095" w:rsidRDefault="00F54397" w:rsidP="005C6884">
            <w:pPr>
              <w:jc w:val="center"/>
              <w:rPr>
                <w:sz w:val="20"/>
              </w:rPr>
            </w:pPr>
            <w:r w:rsidRPr="00CC1095">
              <w:rPr>
                <w:sz w:val="20"/>
              </w:rPr>
              <w:t>единица</w:t>
            </w:r>
          </w:p>
        </w:tc>
        <w:tc>
          <w:tcPr>
            <w:tcW w:w="5244" w:type="dxa"/>
            <w:shd w:val="clear" w:color="auto" w:fill="auto"/>
          </w:tcPr>
          <w:p w14:paraId="2CB06797" w14:textId="61189AF5" w:rsidR="00F54397" w:rsidRPr="00CC1095" w:rsidRDefault="00F54397" w:rsidP="00EB44A4">
            <w:pPr>
              <w:spacing w:line="20" w:lineRule="atLeast"/>
              <w:ind w:left="-108" w:right="-107"/>
              <w:contextualSpacing/>
              <w:rPr>
                <w:rFonts w:eastAsia="Arial Unicode MS"/>
                <w:color w:val="000000"/>
                <w:sz w:val="20"/>
              </w:rPr>
            </w:pPr>
            <w:r w:rsidRPr="00CC1095">
              <w:rPr>
                <w:rFonts w:eastAsia="Arial Unicode MS"/>
                <w:color w:val="000000"/>
                <w:sz w:val="20"/>
              </w:rPr>
              <w:t xml:space="preserve">Количество реализованных </w:t>
            </w:r>
            <w:proofErr w:type="gramStart"/>
            <w:r w:rsidRPr="00CC1095">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CC1095">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CC1095" w:rsidRDefault="00F54397" w:rsidP="002F5023">
            <w:pPr>
              <w:autoSpaceDE w:val="0"/>
              <w:autoSpaceDN w:val="0"/>
              <w:adjustRightInd w:val="0"/>
              <w:ind w:firstLine="539"/>
              <w:rPr>
                <w:sz w:val="20"/>
              </w:rPr>
            </w:pPr>
            <w:r w:rsidRPr="00CC1095">
              <w:rPr>
                <w:sz w:val="20"/>
              </w:rPr>
              <w:t>Отчетность в ГАСУ</w:t>
            </w:r>
          </w:p>
          <w:p w14:paraId="0682C6C1" w14:textId="089A9B8D" w:rsidR="00F54397" w:rsidRPr="00CC1095"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r w:rsidR="00F54397" w:rsidRPr="00CC1095" w14:paraId="1F275A81" w14:textId="77777777" w:rsidTr="00AD7B18">
        <w:tc>
          <w:tcPr>
            <w:tcW w:w="710" w:type="dxa"/>
            <w:shd w:val="clear" w:color="auto" w:fill="auto"/>
          </w:tcPr>
          <w:p w14:paraId="2354E857" w14:textId="73393C14" w:rsidR="00F54397" w:rsidRPr="00CC1095" w:rsidRDefault="00F54397" w:rsidP="00F54397">
            <w:pPr>
              <w:spacing w:line="20" w:lineRule="atLeast"/>
              <w:contextualSpacing/>
              <w:rPr>
                <w:rFonts w:eastAsia="Arial Unicode MS"/>
                <w:color w:val="000000"/>
                <w:sz w:val="20"/>
              </w:rPr>
            </w:pPr>
            <w:r w:rsidRPr="00CC1095">
              <w:rPr>
                <w:rFonts w:eastAsia="Arial Unicode MS"/>
                <w:color w:val="000000"/>
                <w:sz w:val="20"/>
              </w:rPr>
              <w:t xml:space="preserve">     10</w:t>
            </w:r>
          </w:p>
        </w:tc>
        <w:tc>
          <w:tcPr>
            <w:tcW w:w="2977" w:type="dxa"/>
            <w:shd w:val="clear" w:color="auto" w:fill="auto"/>
          </w:tcPr>
          <w:p w14:paraId="0B621AAA" w14:textId="08CBE2F5" w:rsidR="00F54397" w:rsidRPr="00CC1095" w:rsidRDefault="00F54397" w:rsidP="00EB44A4">
            <w:pPr>
              <w:rPr>
                <w:rFonts w:eastAsia="Arial Unicode MS"/>
                <w:color w:val="000000"/>
                <w:sz w:val="20"/>
              </w:rPr>
            </w:pPr>
            <w:r w:rsidRPr="00CC1095">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w:t>
            </w:r>
          </w:p>
        </w:tc>
        <w:tc>
          <w:tcPr>
            <w:tcW w:w="5244" w:type="dxa"/>
            <w:shd w:val="clear" w:color="auto" w:fill="auto"/>
          </w:tcPr>
          <w:p w14:paraId="666D2BDF" w14:textId="5CDCFE71" w:rsidR="00F54397" w:rsidRPr="00CC1095" w:rsidRDefault="00F54397" w:rsidP="005C6884">
            <w:pPr>
              <w:widowControl w:val="0"/>
              <w:autoSpaceDE w:val="0"/>
              <w:autoSpaceDN w:val="0"/>
              <w:adjustRightInd w:val="0"/>
              <w:jc w:val="both"/>
              <w:rPr>
                <w:rFonts w:eastAsia="Arial Unicode MS"/>
                <w:color w:val="000000"/>
                <w:sz w:val="20"/>
              </w:rPr>
            </w:pPr>
            <w:r w:rsidRPr="00CC1095">
              <w:rPr>
                <w:rFonts w:eastAsia="Arial Unicode MS"/>
                <w:color w:val="000000"/>
                <w:sz w:val="20"/>
              </w:rPr>
              <w:t xml:space="preserve">Рассчитывается по формуле: Но= </w:t>
            </w:r>
            <w:proofErr w:type="spellStart"/>
            <w:r w:rsidRPr="00CC1095">
              <w:rPr>
                <w:rFonts w:eastAsia="Arial Unicode MS"/>
                <w:color w:val="000000"/>
                <w:sz w:val="20"/>
              </w:rPr>
              <w:t>Фо</w:t>
            </w:r>
            <w:proofErr w:type="spellEnd"/>
            <w:r w:rsidRPr="00CC1095">
              <w:rPr>
                <w:rFonts w:eastAsia="Arial Unicode MS"/>
                <w:color w:val="000000"/>
                <w:sz w:val="20"/>
              </w:rPr>
              <w:t>/</w:t>
            </w:r>
            <w:proofErr w:type="spellStart"/>
            <w:r w:rsidRPr="00CC1095">
              <w:rPr>
                <w:rFonts w:eastAsia="Arial Unicode MS"/>
                <w:color w:val="000000"/>
                <w:sz w:val="20"/>
              </w:rPr>
              <w:t>Нп</w:t>
            </w:r>
            <w:proofErr w:type="spellEnd"/>
            <w:r w:rsidRPr="00CC1095">
              <w:rPr>
                <w:rFonts w:eastAsia="Arial Unicode MS"/>
                <w:color w:val="000000"/>
                <w:sz w:val="20"/>
              </w:rPr>
              <w:t>*100, где Н</w:t>
            </w:r>
            <w:proofErr w:type="gramStart"/>
            <w:r w:rsidRPr="00CC1095">
              <w:rPr>
                <w:rFonts w:eastAsia="Arial Unicode MS"/>
                <w:color w:val="000000"/>
                <w:sz w:val="20"/>
              </w:rPr>
              <w:t>о-</w:t>
            </w:r>
            <w:proofErr w:type="gramEnd"/>
            <w:r w:rsidRPr="00CC1095">
              <w:rPr>
                <w:rFonts w:eastAsia="Arial Unicode MS"/>
                <w:color w:val="000000"/>
                <w:sz w:val="20"/>
              </w:rPr>
              <w:t xml:space="preserve"> соответствие нормативу обеспеченности парками культуры и отдыха; </w:t>
            </w:r>
            <w:proofErr w:type="spellStart"/>
            <w:r w:rsidRPr="00CC1095">
              <w:rPr>
                <w:rFonts w:eastAsia="Arial Unicode MS"/>
                <w:color w:val="000000"/>
                <w:sz w:val="20"/>
              </w:rPr>
              <w:t>Нп</w:t>
            </w:r>
            <w:proofErr w:type="spellEnd"/>
            <w:r w:rsidRPr="00CC1095">
              <w:rPr>
                <w:rFonts w:eastAsia="Arial Unicode MS"/>
                <w:color w:val="000000"/>
                <w:sz w:val="20"/>
              </w:rPr>
              <w:t xml:space="preserve">- нормативная потребность; </w:t>
            </w:r>
            <w:proofErr w:type="spellStart"/>
            <w:r w:rsidRPr="00CC1095">
              <w:rPr>
                <w:rFonts w:eastAsia="Arial Unicode MS"/>
                <w:color w:val="000000"/>
                <w:sz w:val="20"/>
              </w:rPr>
              <w:t>Фо</w:t>
            </w:r>
            <w:proofErr w:type="spellEnd"/>
            <w:r w:rsidRPr="00CC1095">
              <w:rPr>
                <w:rFonts w:eastAsia="Arial Unicode MS"/>
                <w:color w:val="000000"/>
                <w:sz w:val="20"/>
              </w:rPr>
              <w:t xml:space="preserve"> — фактическая обеспеченность парками культуры и отдыха</w:t>
            </w:r>
          </w:p>
        </w:tc>
        <w:tc>
          <w:tcPr>
            <w:tcW w:w="3118" w:type="dxa"/>
          </w:tcPr>
          <w:p w14:paraId="0538F769" w14:textId="251A1CFA"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Данные Комитета по культуре</w:t>
            </w:r>
          </w:p>
        </w:tc>
        <w:tc>
          <w:tcPr>
            <w:tcW w:w="2552" w:type="dxa"/>
            <w:shd w:val="clear" w:color="auto" w:fill="auto"/>
          </w:tcPr>
          <w:p w14:paraId="7578321C" w14:textId="75D67A2F"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Годовая</w:t>
            </w:r>
          </w:p>
        </w:tc>
      </w:tr>
      <w:tr w:rsidR="00F54397" w:rsidRPr="00CC1095" w14:paraId="2DBD2099" w14:textId="77777777" w:rsidTr="005C6884">
        <w:tc>
          <w:tcPr>
            <w:tcW w:w="710" w:type="dxa"/>
            <w:shd w:val="clear" w:color="auto" w:fill="auto"/>
          </w:tcPr>
          <w:p w14:paraId="3E986CCF" w14:textId="67BFD472" w:rsidR="00F54397" w:rsidRPr="00CC1095" w:rsidRDefault="00F54397" w:rsidP="001E00B9">
            <w:pPr>
              <w:spacing w:line="20" w:lineRule="atLeast"/>
              <w:contextualSpacing/>
              <w:jc w:val="center"/>
              <w:rPr>
                <w:rFonts w:eastAsia="Arial Unicode MS"/>
                <w:color w:val="000000"/>
                <w:sz w:val="20"/>
              </w:rPr>
            </w:pPr>
            <w:r w:rsidRPr="00CC1095">
              <w:rPr>
                <w:rFonts w:eastAsia="Arial Unicode MS"/>
                <w:color w:val="000000"/>
                <w:sz w:val="20"/>
              </w:rPr>
              <w:t>11</w:t>
            </w:r>
          </w:p>
        </w:tc>
        <w:tc>
          <w:tcPr>
            <w:tcW w:w="2977" w:type="dxa"/>
            <w:shd w:val="clear" w:color="auto" w:fill="auto"/>
          </w:tcPr>
          <w:p w14:paraId="78932394" w14:textId="720CB40D" w:rsidR="00F54397" w:rsidRPr="00CC1095" w:rsidRDefault="00F54397" w:rsidP="005C6884">
            <w:pPr>
              <w:rPr>
                <w:rFonts w:eastAsia="Arial Unicode MS"/>
                <w:color w:val="000000"/>
                <w:sz w:val="20"/>
              </w:rPr>
            </w:pPr>
            <w:r w:rsidRPr="00CC1095">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w:t>
            </w:r>
          </w:p>
        </w:tc>
        <w:tc>
          <w:tcPr>
            <w:tcW w:w="5244" w:type="dxa"/>
            <w:shd w:val="clear" w:color="auto" w:fill="auto"/>
          </w:tcPr>
          <w:p w14:paraId="161C5144" w14:textId="60593490" w:rsidR="00F54397" w:rsidRPr="00CC1095" w:rsidRDefault="00F54397" w:rsidP="005C6884">
            <w:pPr>
              <w:widowControl w:val="0"/>
              <w:autoSpaceDE w:val="0"/>
              <w:autoSpaceDN w:val="0"/>
              <w:adjustRightInd w:val="0"/>
              <w:jc w:val="both"/>
              <w:rPr>
                <w:rFonts w:eastAsia="Arial Unicode MS"/>
                <w:color w:val="000000"/>
                <w:sz w:val="20"/>
              </w:rPr>
            </w:pPr>
            <w:r w:rsidRPr="00CC1095">
              <w:rPr>
                <w:rFonts w:eastAsia="Arial Unicode MS"/>
                <w:color w:val="000000"/>
                <w:sz w:val="20"/>
              </w:rPr>
              <w:t xml:space="preserve">Рассчитывается по формуле: </w:t>
            </w:r>
            <w:proofErr w:type="spellStart"/>
            <w:r w:rsidRPr="00CC1095">
              <w:rPr>
                <w:rFonts w:eastAsia="Arial Unicode MS"/>
                <w:color w:val="000000"/>
                <w:sz w:val="20"/>
              </w:rPr>
              <w:t>Кпп</w:t>
            </w:r>
            <w:proofErr w:type="spellEnd"/>
            <w:r w:rsidRPr="00CC1095">
              <w:rPr>
                <w:rFonts w:eastAsia="Arial Unicode MS"/>
                <w:color w:val="000000"/>
                <w:sz w:val="20"/>
              </w:rPr>
              <w:t>%=Ко/</w:t>
            </w:r>
            <w:proofErr w:type="spellStart"/>
            <w:r w:rsidRPr="00CC1095">
              <w:rPr>
                <w:rFonts w:eastAsia="Arial Unicode MS"/>
                <w:color w:val="000000"/>
                <w:sz w:val="20"/>
              </w:rPr>
              <w:t>Кп</w:t>
            </w:r>
            <w:proofErr w:type="spellEnd"/>
            <w:r w:rsidRPr="00CC1095">
              <w:rPr>
                <w:rFonts w:eastAsia="Arial Unicode MS"/>
                <w:color w:val="000000"/>
                <w:sz w:val="20"/>
              </w:rPr>
              <w:t xml:space="preserve">*100%, где </w:t>
            </w:r>
            <w:proofErr w:type="spellStart"/>
            <w:r w:rsidRPr="00CC1095">
              <w:rPr>
                <w:rFonts w:eastAsia="Arial Unicode MS"/>
                <w:color w:val="000000"/>
                <w:sz w:val="20"/>
              </w:rPr>
              <w:t>Кп</w:t>
            </w:r>
            <w:proofErr w:type="gramStart"/>
            <w:r w:rsidRPr="00CC1095">
              <w:rPr>
                <w:rFonts w:eastAsia="Arial Unicode MS"/>
                <w:color w:val="000000"/>
                <w:sz w:val="20"/>
              </w:rPr>
              <w:t>п</w:t>
            </w:r>
            <w:proofErr w:type="spellEnd"/>
            <w:r w:rsidRPr="00CC1095">
              <w:rPr>
                <w:rFonts w:eastAsia="Arial Unicode MS"/>
                <w:color w:val="000000"/>
                <w:sz w:val="20"/>
              </w:rPr>
              <w:t>-</w:t>
            </w:r>
            <w:proofErr w:type="gramEnd"/>
            <w:r w:rsidRPr="00CC1095">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CC1095">
              <w:rPr>
                <w:rFonts w:eastAsia="Arial Unicode MS"/>
                <w:color w:val="000000"/>
                <w:sz w:val="20"/>
              </w:rPr>
              <w:t>тыс.чел</w:t>
            </w:r>
            <w:proofErr w:type="spellEnd"/>
            <w:r w:rsidRPr="00CC1095">
              <w:rPr>
                <w:rFonts w:eastAsia="Arial Unicode MS"/>
                <w:color w:val="000000"/>
                <w:sz w:val="20"/>
              </w:rPr>
              <w:t xml:space="preserve">.; </w:t>
            </w:r>
            <w:proofErr w:type="spellStart"/>
            <w:r w:rsidRPr="00CC1095">
              <w:rPr>
                <w:rFonts w:eastAsia="Arial Unicode MS"/>
                <w:color w:val="000000"/>
                <w:sz w:val="20"/>
              </w:rPr>
              <w:t>Кп</w:t>
            </w:r>
            <w:proofErr w:type="spellEnd"/>
            <w:r w:rsidRPr="00CC1095">
              <w:rPr>
                <w:rFonts w:eastAsia="Arial Unicode MS"/>
                <w:color w:val="000000"/>
                <w:sz w:val="20"/>
              </w:rPr>
              <w:t xml:space="preserve">- количество посетителей в базовом году, </w:t>
            </w:r>
            <w:proofErr w:type="spellStart"/>
            <w:r w:rsidRPr="00CC1095">
              <w:rPr>
                <w:rFonts w:eastAsia="Arial Unicode MS"/>
                <w:color w:val="000000"/>
                <w:sz w:val="20"/>
              </w:rPr>
              <w:t>тыс.чел</w:t>
            </w:r>
            <w:proofErr w:type="spellEnd"/>
            <w:r w:rsidRPr="00CC1095">
              <w:rPr>
                <w:rFonts w:eastAsia="Arial Unicode MS"/>
                <w:color w:val="000000"/>
                <w:sz w:val="20"/>
              </w:rPr>
              <w:t>.</w:t>
            </w:r>
          </w:p>
        </w:tc>
        <w:tc>
          <w:tcPr>
            <w:tcW w:w="3118" w:type="dxa"/>
          </w:tcPr>
          <w:p w14:paraId="576649E9" w14:textId="59427451"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Данные Комитета по культуре</w:t>
            </w:r>
          </w:p>
        </w:tc>
        <w:tc>
          <w:tcPr>
            <w:tcW w:w="2552" w:type="dxa"/>
            <w:shd w:val="clear" w:color="auto" w:fill="auto"/>
          </w:tcPr>
          <w:p w14:paraId="0A2E4FEE" w14:textId="657538DE"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Годовая</w:t>
            </w:r>
          </w:p>
        </w:tc>
      </w:tr>
      <w:tr w:rsidR="00F54397" w:rsidRPr="00CC1095" w14:paraId="5DB138F1" w14:textId="77777777" w:rsidTr="00C77D22">
        <w:tc>
          <w:tcPr>
            <w:tcW w:w="710" w:type="dxa"/>
            <w:shd w:val="clear" w:color="auto" w:fill="auto"/>
          </w:tcPr>
          <w:p w14:paraId="76EBE8CD" w14:textId="09A3400F" w:rsidR="00F54397" w:rsidRPr="00CC1095" w:rsidRDefault="00F54397" w:rsidP="001E00B9">
            <w:pPr>
              <w:spacing w:line="20" w:lineRule="atLeast"/>
              <w:contextualSpacing/>
              <w:jc w:val="center"/>
              <w:rPr>
                <w:rFonts w:eastAsia="Arial Unicode MS"/>
                <w:color w:val="000000"/>
                <w:sz w:val="20"/>
              </w:rPr>
            </w:pPr>
            <w:r w:rsidRPr="00CC1095">
              <w:rPr>
                <w:rFonts w:eastAsia="Arial Unicode MS"/>
                <w:color w:val="000000"/>
                <w:sz w:val="20"/>
              </w:rPr>
              <w:t>12</w:t>
            </w:r>
          </w:p>
        </w:tc>
        <w:tc>
          <w:tcPr>
            <w:tcW w:w="2977" w:type="dxa"/>
            <w:shd w:val="clear" w:color="auto" w:fill="auto"/>
          </w:tcPr>
          <w:p w14:paraId="534EF523" w14:textId="49586AC0" w:rsidR="00F54397" w:rsidRPr="00CC1095" w:rsidRDefault="00F54397" w:rsidP="005C6884">
            <w:pPr>
              <w:rPr>
                <w:rFonts w:eastAsia="Arial Unicode MS"/>
                <w:color w:val="000000"/>
                <w:sz w:val="20"/>
              </w:rPr>
            </w:pPr>
            <w:r w:rsidRPr="00CC1095">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54397" w:rsidRPr="00CC1095" w:rsidRDefault="00F54397" w:rsidP="005C6884">
            <w:pPr>
              <w:widowControl w:val="0"/>
              <w:autoSpaceDE w:val="0"/>
              <w:autoSpaceDN w:val="0"/>
              <w:adjustRightInd w:val="0"/>
              <w:jc w:val="center"/>
              <w:rPr>
                <w:rFonts w:eastAsia="Arial Unicode MS"/>
                <w:color w:val="000000"/>
                <w:sz w:val="20"/>
              </w:rPr>
            </w:pPr>
            <w:r w:rsidRPr="00CC1095">
              <w:rPr>
                <w:sz w:val="20"/>
              </w:rPr>
              <w:t>единица</w:t>
            </w:r>
          </w:p>
        </w:tc>
        <w:tc>
          <w:tcPr>
            <w:tcW w:w="5244" w:type="dxa"/>
            <w:shd w:val="clear" w:color="auto" w:fill="auto"/>
          </w:tcPr>
          <w:p w14:paraId="1E15FA6B" w14:textId="1BDF54A1" w:rsidR="00F54397" w:rsidRPr="00CC1095" w:rsidRDefault="00F54397" w:rsidP="005C6884">
            <w:pPr>
              <w:widowControl w:val="0"/>
              <w:autoSpaceDE w:val="0"/>
              <w:autoSpaceDN w:val="0"/>
              <w:adjustRightInd w:val="0"/>
              <w:jc w:val="both"/>
              <w:rPr>
                <w:rFonts w:eastAsia="Arial Unicode MS"/>
                <w:color w:val="000000"/>
                <w:sz w:val="20"/>
              </w:rPr>
            </w:pPr>
            <w:r w:rsidRPr="00CC1095">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61BE70B0"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Данные Комитета по культуре</w:t>
            </w:r>
          </w:p>
        </w:tc>
        <w:tc>
          <w:tcPr>
            <w:tcW w:w="2552" w:type="dxa"/>
            <w:shd w:val="clear" w:color="auto" w:fill="auto"/>
          </w:tcPr>
          <w:p w14:paraId="17C43851" w14:textId="61F605B9"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Годовая</w:t>
            </w:r>
          </w:p>
        </w:tc>
      </w:tr>
      <w:tr w:rsidR="00F54397" w:rsidRPr="00CC1095" w14:paraId="7D93FA9F" w14:textId="77777777" w:rsidTr="005C6884">
        <w:tc>
          <w:tcPr>
            <w:tcW w:w="710" w:type="dxa"/>
            <w:shd w:val="clear" w:color="auto" w:fill="auto"/>
          </w:tcPr>
          <w:p w14:paraId="72E25442" w14:textId="0156047C" w:rsidR="00F54397" w:rsidRPr="00CC1095" w:rsidRDefault="00F54397" w:rsidP="001E00B9">
            <w:pPr>
              <w:spacing w:line="20" w:lineRule="atLeast"/>
              <w:contextualSpacing/>
              <w:jc w:val="center"/>
              <w:rPr>
                <w:rFonts w:eastAsia="Arial Unicode MS"/>
                <w:color w:val="000000"/>
                <w:sz w:val="20"/>
              </w:rPr>
            </w:pPr>
            <w:r w:rsidRPr="00CC1095">
              <w:rPr>
                <w:rFonts w:eastAsia="Arial Unicode MS"/>
                <w:color w:val="000000"/>
                <w:sz w:val="20"/>
              </w:rPr>
              <w:t>13</w:t>
            </w:r>
          </w:p>
        </w:tc>
        <w:tc>
          <w:tcPr>
            <w:tcW w:w="2977" w:type="dxa"/>
            <w:shd w:val="clear" w:color="auto" w:fill="auto"/>
          </w:tcPr>
          <w:p w14:paraId="6FC75897" w14:textId="5AC56871" w:rsidR="00F54397" w:rsidRPr="00CC1095" w:rsidRDefault="00F54397" w:rsidP="005C6884">
            <w:pPr>
              <w:rPr>
                <w:rFonts w:eastAsia="Arial Unicode MS"/>
                <w:color w:val="000000"/>
                <w:sz w:val="20"/>
              </w:rPr>
            </w:pPr>
            <w:r w:rsidRPr="00CC1095">
              <w:rPr>
                <w:rFonts w:eastAsia="Arial Unicode MS"/>
                <w:color w:val="000000"/>
                <w:sz w:val="20"/>
              </w:rPr>
              <w:t xml:space="preserve">Количество созданных и благоустроенных парков </w:t>
            </w:r>
            <w:r w:rsidRPr="00CC1095">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54397" w:rsidRPr="00CC1095" w:rsidRDefault="00F54397" w:rsidP="005C6884">
            <w:pPr>
              <w:widowControl w:val="0"/>
              <w:autoSpaceDE w:val="0"/>
              <w:autoSpaceDN w:val="0"/>
              <w:adjustRightInd w:val="0"/>
              <w:jc w:val="center"/>
              <w:rPr>
                <w:rFonts w:eastAsia="Arial Unicode MS"/>
                <w:color w:val="000000"/>
                <w:sz w:val="20"/>
              </w:rPr>
            </w:pPr>
            <w:r w:rsidRPr="00CC1095">
              <w:rPr>
                <w:sz w:val="20"/>
              </w:rPr>
              <w:lastRenderedPageBreak/>
              <w:t>единица</w:t>
            </w:r>
          </w:p>
        </w:tc>
        <w:tc>
          <w:tcPr>
            <w:tcW w:w="5244" w:type="dxa"/>
            <w:shd w:val="clear" w:color="auto" w:fill="auto"/>
          </w:tcPr>
          <w:p w14:paraId="586E25AD" w14:textId="7CD03CFA" w:rsidR="00F54397" w:rsidRPr="00CC1095" w:rsidRDefault="00F54397" w:rsidP="005C6884">
            <w:pPr>
              <w:widowControl w:val="0"/>
              <w:autoSpaceDE w:val="0"/>
              <w:autoSpaceDN w:val="0"/>
              <w:adjustRightInd w:val="0"/>
              <w:jc w:val="both"/>
              <w:rPr>
                <w:rFonts w:eastAsia="Arial Unicode MS"/>
                <w:color w:val="000000"/>
                <w:sz w:val="20"/>
              </w:rPr>
            </w:pPr>
            <w:r w:rsidRPr="00CC1095">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CC1095">
              <w:rPr>
                <w:rFonts w:eastAsia="Arial Unicode MS"/>
                <w:color w:val="000000"/>
                <w:sz w:val="20"/>
              </w:rPr>
              <w:lastRenderedPageBreak/>
              <w:t>подразделением учреждения культуры клубного типа</w:t>
            </w:r>
          </w:p>
        </w:tc>
        <w:tc>
          <w:tcPr>
            <w:tcW w:w="3118" w:type="dxa"/>
          </w:tcPr>
          <w:p w14:paraId="14A85416" w14:textId="3CFA9957" w:rsidR="00F54397" w:rsidRPr="00CC1095" w:rsidRDefault="008640A9"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lastRenderedPageBreak/>
              <w:t>Данные Комитета по культуре</w:t>
            </w:r>
          </w:p>
        </w:tc>
        <w:tc>
          <w:tcPr>
            <w:tcW w:w="2552" w:type="dxa"/>
            <w:shd w:val="clear" w:color="auto" w:fill="auto"/>
          </w:tcPr>
          <w:p w14:paraId="18AE9B99" w14:textId="5BC046C5" w:rsidR="00F54397" w:rsidRPr="00CC1095" w:rsidRDefault="00F54397" w:rsidP="005C6884">
            <w:pPr>
              <w:widowControl w:val="0"/>
              <w:autoSpaceDE w:val="0"/>
              <w:autoSpaceDN w:val="0"/>
              <w:adjustRightInd w:val="0"/>
              <w:jc w:val="center"/>
              <w:rPr>
                <w:rFonts w:eastAsia="Arial Unicode MS"/>
                <w:color w:val="000000"/>
                <w:sz w:val="20"/>
              </w:rPr>
            </w:pPr>
            <w:r w:rsidRPr="00CC1095">
              <w:rPr>
                <w:rFonts w:eastAsia="Arial Unicode MS"/>
                <w:color w:val="000000"/>
                <w:sz w:val="20"/>
              </w:rPr>
              <w:t>Годовая</w:t>
            </w:r>
          </w:p>
        </w:tc>
      </w:tr>
      <w:tr w:rsidR="00F54397" w:rsidRPr="00CC1095" w14:paraId="39324B8D" w14:textId="77777777" w:rsidTr="005C6884">
        <w:trPr>
          <w:trHeight w:val="2348"/>
        </w:trPr>
        <w:tc>
          <w:tcPr>
            <w:tcW w:w="710" w:type="dxa"/>
            <w:shd w:val="clear" w:color="auto" w:fill="auto"/>
          </w:tcPr>
          <w:p w14:paraId="0D8A55DD" w14:textId="0D19CB83" w:rsidR="00F54397" w:rsidRPr="00CC1095" w:rsidRDefault="00F54397" w:rsidP="004D4F6A">
            <w:pPr>
              <w:rPr>
                <w:sz w:val="20"/>
              </w:rPr>
            </w:pPr>
            <w:r w:rsidRPr="00CC1095">
              <w:rPr>
                <w:sz w:val="20"/>
              </w:rPr>
              <w:lastRenderedPageBreak/>
              <w:t>14</w:t>
            </w:r>
          </w:p>
        </w:tc>
        <w:tc>
          <w:tcPr>
            <w:tcW w:w="2977" w:type="dxa"/>
            <w:shd w:val="clear" w:color="auto" w:fill="auto"/>
          </w:tcPr>
          <w:p w14:paraId="0F0CB443" w14:textId="423C8F55" w:rsidR="00F54397" w:rsidRPr="00CC1095" w:rsidRDefault="00F54397" w:rsidP="005C6884">
            <w:pPr>
              <w:spacing w:line="20" w:lineRule="atLeast"/>
              <w:ind w:left="-108" w:right="-108"/>
              <w:contextualSpacing/>
              <w:rPr>
                <w:rFonts w:eastAsia="Arial Unicode MS"/>
                <w:color w:val="000000"/>
                <w:sz w:val="20"/>
              </w:rPr>
            </w:pPr>
            <w:r w:rsidRPr="00CC1095">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CC1095" w:rsidRDefault="00F54397" w:rsidP="004D4F6A">
            <w:pPr>
              <w:rPr>
                <w:sz w:val="20"/>
              </w:rPr>
            </w:pPr>
            <w:r w:rsidRPr="00CC1095">
              <w:rPr>
                <w:sz w:val="20"/>
              </w:rPr>
              <w:t>кв. метры</w:t>
            </w:r>
          </w:p>
        </w:tc>
        <w:tc>
          <w:tcPr>
            <w:tcW w:w="5244" w:type="dxa"/>
            <w:shd w:val="clear" w:color="auto" w:fill="auto"/>
          </w:tcPr>
          <w:p w14:paraId="52C424CB" w14:textId="1A753325" w:rsidR="00F54397" w:rsidRPr="00CC1095" w:rsidRDefault="008640A9" w:rsidP="005C6884">
            <w:pPr>
              <w:spacing w:line="20" w:lineRule="atLeast"/>
              <w:ind w:left="-108" w:right="-107"/>
              <w:contextualSpacing/>
              <w:rPr>
                <w:rFonts w:eastAsia="Arial Unicode MS"/>
                <w:color w:val="000000"/>
                <w:sz w:val="20"/>
              </w:rPr>
            </w:pPr>
            <w:r w:rsidRPr="00CC1095">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CC1095" w:rsidRDefault="008640A9" w:rsidP="005C6884">
            <w:pPr>
              <w:spacing w:line="20" w:lineRule="atLeast"/>
              <w:ind w:left="-108" w:right="-107"/>
              <w:contextualSpacing/>
              <w:rPr>
                <w:rFonts w:eastAsia="Arial Unicode MS"/>
                <w:color w:val="000000"/>
                <w:sz w:val="20"/>
              </w:rPr>
            </w:pPr>
            <w:r w:rsidRPr="00CC1095">
              <w:rPr>
                <w:rFonts w:eastAsia="Arial Unicode MS"/>
                <w:color w:val="000000"/>
                <w:sz w:val="20"/>
              </w:rPr>
              <w:t xml:space="preserve"> Отчетность в СКПДИ</w:t>
            </w:r>
          </w:p>
        </w:tc>
        <w:tc>
          <w:tcPr>
            <w:tcW w:w="2552" w:type="dxa"/>
            <w:shd w:val="clear" w:color="auto" w:fill="auto"/>
          </w:tcPr>
          <w:p w14:paraId="0C126827" w14:textId="52F8ECB4" w:rsidR="00F54397" w:rsidRPr="00CC1095" w:rsidRDefault="008640A9"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r w:rsidR="00F54397" w:rsidRPr="00CC1095" w14:paraId="28A9593A" w14:textId="77777777" w:rsidTr="005C6884">
        <w:trPr>
          <w:trHeight w:val="2348"/>
        </w:trPr>
        <w:tc>
          <w:tcPr>
            <w:tcW w:w="710" w:type="dxa"/>
            <w:shd w:val="clear" w:color="auto" w:fill="auto"/>
          </w:tcPr>
          <w:p w14:paraId="667C1389" w14:textId="7ED3F3A4" w:rsidR="00F54397" w:rsidRPr="00CC1095" w:rsidRDefault="00F54397" w:rsidP="005C6884">
            <w:pPr>
              <w:jc w:val="center"/>
              <w:rPr>
                <w:sz w:val="20"/>
              </w:rPr>
            </w:pPr>
            <w:r w:rsidRPr="00CC1095">
              <w:rPr>
                <w:sz w:val="20"/>
              </w:rPr>
              <w:t>15</w:t>
            </w:r>
          </w:p>
        </w:tc>
        <w:tc>
          <w:tcPr>
            <w:tcW w:w="2977" w:type="dxa"/>
            <w:shd w:val="clear" w:color="auto" w:fill="auto"/>
          </w:tcPr>
          <w:p w14:paraId="41066F59" w14:textId="77777777" w:rsidR="00F54397" w:rsidRPr="00CC1095" w:rsidRDefault="00F54397" w:rsidP="005C6884">
            <w:pPr>
              <w:spacing w:line="20" w:lineRule="atLeast"/>
              <w:ind w:left="-108" w:right="-108"/>
              <w:contextualSpacing/>
              <w:rPr>
                <w:rFonts w:eastAsia="Arial Unicode MS"/>
                <w:color w:val="000000"/>
                <w:sz w:val="20"/>
              </w:rPr>
            </w:pPr>
            <w:r w:rsidRPr="00CC1095">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CC1095" w:rsidRDefault="00F54397" w:rsidP="005C6884">
            <w:pPr>
              <w:jc w:val="center"/>
              <w:rPr>
                <w:sz w:val="20"/>
              </w:rPr>
            </w:pPr>
            <w:r w:rsidRPr="00CC1095">
              <w:rPr>
                <w:sz w:val="20"/>
              </w:rPr>
              <w:t>единица</w:t>
            </w:r>
          </w:p>
        </w:tc>
        <w:tc>
          <w:tcPr>
            <w:tcW w:w="5244" w:type="dxa"/>
            <w:shd w:val="clear" w:color="auto" w:fill="auto"/>
          </w:tcPr>
          <w:p w14:paraId="73F694D4" w14:textId="77777777" w:rsidR="00F54397" w:rsidRPr="00CC1095" w:rsidRDefault="00F54397" w:rsidP="005C6884">
            <w:pPr>
              <w:spacing w:line="20" w:lineRule="atLeast"/>
              <w:ind w:left="-108" w:right="-107"/>
              <w:contextualSpacing/>
              <w:rPr>
                <w:rFonts w:eastAsia="Arial Unicode MS"/>
                <w:color w:val="000000"/>
                <w:sz w:val="20"/>
              </w:rPr>
            </w:pPr>
            <w:r w:rsidRPr="00CC1095">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CC1095" w:rsidRDefault="00F54397" w:rsidP="005C6884">
            <w:pPr>
              <w:spacing w:line="20" w:lineRule="atLeast"/>
              <w:ind w:left="-108" w:right="-107"/>
              <w:contextualSpacing/>
              <w:rPr>
                <w:rFonts w:eastAsia="Arial Unicode MS"/>
                <w:color w:val="000000"/>
                <w:sz w:val="20"/>
              </w:rPr>
            </w:pPr>
            <w:r w:rsidRPr="00CC1095">
              <w:rPr>
                <w:rFonts w:eastAsia="Arial Unicode MS"/>
                <w:color w:val="000000"/>
                <w:sz w:val="20"/>
              </w:rPr>
              <w:t>Реестр подъездов МКД на территории городского округа</w:t>
            </w:r>
          </w:p>
          <w:p w14:paraId="21FF4BE8" w14:textId="77777777" w:rsidR="00F54397" w:rsidRPr="00CC109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r w:rsidR="00F54397" w:rsidRPr="00CC1095" w14:paraId="4464BE14" w14:textId="77777777" w:rsidTr="005C6884">
        <w:trPr>
          <w:trHeight w:val="823"/>
        </w:trPr>
        <w:tc>
          <w:tcPr>
            <w:tcW w:w="710" w:type="dxa"/>
            <w:shd w:val="clear" w:color="auto" w:fill="auto"/>
          </w:tcPr>
          <w:p w14:paraId="03D0CFA7" w14:textId="7B2838D7" w:rsidR="00F54397" w:rsidRPr="00CC1095" w:rsidRDefault="00F54397" w:rsidP="005C6884">
            <w:pPr>
              <w:jc w:val="center"/>
              <w:rPr>
                <w:sz w:val="20"/>
              </w:rPr>
            </w:pPr>
            <w:r w:rsidRPr="00CC1095">
              <w:rPr>
                <w:sz w:val="20"/>
              </w:rPr>
              <w:t>16</w:t>
            </w:r>
          </w:p>
        </w:tc>
        <w:tc>
          <w:tcPr>
            <w:tcW w:w="2977" w:type="dxa"/>
            <w:shd w:val="clear" w:color="auto" w:fill="auto"/>
          </w:tcPr>
          <w:p w14:paraId="7CBAFB60" w14:textId="77777777" w:rsidR="00F54397" w:rsidRPr="00CC1095" w:rsidRDefault="00F54397" w:rsidP="005C6884">
            <w:pPr>
              <w:spacing w:line="20" w:lineRule="atLeast"/>
              <w:ind w:left="-108" w:right="-108"/>
              <w:contextualSpacing/>
              <w:rPr>
                <w:rFonts w:eastAsia="Arial Unicode MS"/>
                <w:color w:val="000000"/>
                <w:sz w:val="20"/>
              </w:rPr>
            </w:pPr>
            <w:proofErr w:type="gramStart"/>
            <w:r w:rsidRPr="00CC1095">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CC1095" w:rsidRDefault="00F54397" w:rsidP="005C6884">
            <w:pPr>
              <w:jc w:val="center"/>
              <w:rPr>
                <w:sz w:val="20"/>
              </w:rPr>
            </w:pPr>
            <w:r w:rsidRPr="00CC1095">
              <w:rPr>
                <w:sz w:val="20"/>
              </w:rPr>
              <w:t>единица</w:t>
            </w:r>
          </w:p>
        </w:tc>
        <w:tc>
          <w:tcPr>
            <w:tcW w:w="5244" w:type="dxa"/>
            <w:shd w:val="clear" w:color="auto" w:fill="auto"/>
          </w:tcPr>
          <w:p w14:paraId="458AA727" w14:textId="77777777" w:rsidR="00F54397" w:rsidRPr="00CC1095" w:rsidRDefault="00F54397" w:rsidP="005C6884">
            <w:pPr>
              <w:spacing w:line="20" w:lineRule="atLeast"/>
              <w:ind w:left="-108" w:right="-107"/>
              <w:contextualSpacing/>
              <w:rPr>
                <w:rFonts w:eastAsia="Arial Unicode MS"/>
                <w:color w:val="000000"/>
                <w:sz w:val="20"/>
              </w:rPr>
            </w:pPr>
            <w:r w:rsidRPr="00CC1095">
              <w:rPr>
                <w:rFonts w:eastAsia="Arial Unicode MS"/>
                <w:color w:val="000000"/>
                <w:sz w:val="20"/>
              </w:rPr>
              <w:t xml:space="preserve">Значение показателя определяется как общее количество </w:t>
            </w:r>
            <w:proofErr w:type="gramStart"/>
            <w:r w:rsidRPr="00CC1095">
              <w:rPr>
                <w:rFonts w:eastAsia="Arial Unicode MS"/>
                <w:color w:val="000000"/>
                <w:sz w:val="20"/>
              </w:rPr>
              <w:t>отремонтированных</w:t>
            </w:r>
            <w:proofErr w:type="gramEnd"/>
            <w:r w:rsidRPr="00CC1095">
              <w:rPr>
                <w:rFonts w:eastAsia="Arial Unicode MS"/>
                <w:color w:val="000000"/>
                <w:sz w:val="20"/>
              </w:rPr>
              <w:t xml:space="preserve"> МКД в ходе реализации программы на текущий год</w:t>
            </w:r>
          </w:p>
        </w:tc>
        <w:tc>
          <w:tcPr>
            <w:tcW w:w="3118" w:type="dxa"/>
          </w:tcPr>
          <w:p w14:paraId="733B4BD8" w14:textId="77777777" w:rsidR="00F54397" w:rsidRPr="00CC1095" w:rsidRDefault="00F54397" w:rsidP="005C6884">
            <w:pPr>
              <w:spacing w:line="20" w:lineRule="atLeast"/>
              <w:ind w:left="-108" w:right="-107"/>
              <w:contextualSpacing/>
              <w:rPr>
                <w:noProof/>
                <w:color w:val="000000"/>
                <w:sz w:val="20"/>
              </w:rPr>
            </w:pPr>
            <w:r w:rsidRPr="00CC1095">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14:paraId="44D9A504" w14:textId="77777777" w:rsidR="00F54397" w:rsidRPr="00CC109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6C9C548E" w14:textId="77777777" w:rsidR="00F54397" w:rsidRPr="00CC1095" w:rsidRDefault="00F54397" w:rsidP="005C6884">
            <w:pPr>
              <w:spacing w:line="20" w:lineRule="atLeast"/>
              <w:ind w:left="-109" w:right="-108"/>
              <w:contextualSpacing/>
              <w:jc w:val="center"/>
              <w:rPr>
                <w:rFonts w:eastAsia="Arial Unicode MS"/>
                <w:color w:val="000000"/>
                <w:sz w:val="20"/>
              </w:rPr>
            </w:pPr>
            <w:r w:rsidRPr="00CC1095">
              <w:rPr>
                <w:rFonts w:eastAsia="Arial Unicode MS"/>
                <w:color w:val="000000"/>
                <w:sz w:val="20"/>
              </w:rPr>
              <w:t>Годовая</w:t>
            </w:r>
          </w:p>
        </w:tc>
      </w:tr>
    </w:tbl>
    <w:p w14:paraId="67DCCDB8" w14:textId="77777777" w:rsidR="00A95B29" w:rsidRPr="00CC1095" w:rsidRDefault="00A95B29" w:rsidP="00A95B29">
      <w:pPr>
        <w:autoSpaceDE w:val="0"/>
        <w:autoSpaceDN w:val="0"/>
        <w:adjustRightInd w:val="0"/>
        <w:ind w:firstLine="720"/>
        <w:jc w:val="both"/>
        <w:rPr>
          <w:szCs w:val="24"/>
        </w:rPr>
      </w:pPr>
    </w:p>
    <w:p w14:paraId="1CCCFE7D" w14:textId="5AED494F" w:rsidR="00A95B29" w:rsidRPr="00CC1095" w:rsidRDefault="00A95B29" w:rsidP="004D4F6A">
      <w:pPr>
        <w:spacing w:line="20" w:lineRule="atLeast"/>
        <w:contextualSpacing/>
        <w:jc w:val="both"/>
        <w:rPr>
          <w:rFonts w:cs="Times New Roman"/>
          <w:b/>
          <w:sz w:val="24"/>
          <w:szCs w:val="24"/>
        </w:rPr>
      </w:pPr>
      <w:r w:rsidRPr="00CC1095">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CC1095" w:rsidRDefault="00A95B29" w:rsidP="00A95B29">
      <w:pPr>
        <w:shd w:val="clear" w:color="auto" w:fill="FFFFFF"/>
        <w:spacing w:line="276" w:lineRule="auto"/>
        <w:ind w:right="5" w:firstLine="715"/>
        <w:jc w:val="both"/>
        <w:rPr>
          <w:rFonts w:cs="Times New Roman"/>
          <w:sz w:val="24"/>
          <w:szCs w:val="24"/>
        </w:rPr>
      </w:pPr>
      <w:r w:rsidRPr="00CC1095">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CC1095" w:rsidRDefault="00A95B29" w:rsidP="00A95B29">
      <w:pPr>
        <w:autoSpaceDE w:val="0"/>
        <w:autoSpaceDN w:val="0"/>
        <w:adjustRightInd w:val="0"/>
        <w:ind w:firstLine="720"/>
        <w:jc w:val="both"/>
        <w:rPr>
          <w:rFonts w:cs="Times New Roman"/>
          <w:b/>
          <w:sz w:val="24"/>
          <w:szCs w:val="24"/>
        </w:rPr>
      </w:pPr>
    </w:p>
    <w:p w14:paraId="40872322" w14:textId="6B6A995F" w:rsidR="00A95B29" w:rsidRPr="00CC1095" w:rsidRDefault="00A95B29" w:rsidP="004D4F6A">
      <w:pPr>
        <w:spacing w:line="276" w:lineRule="auto"/>
        <w:jc w:val="both"/>
        <w:rPr>
          <w:rFonts w:cs="Times New Roman"/>
          <w:b/>
          <w:sz w:val="24"/>
          <w:szCs w:val="24"/>
        </w:rPr>
      </w:pPr>
      <w:r w:rsidRPr="00CC1095">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CC1095">
        <w:rPr>
          <w:rFonts w:cs="Times New Roman"/>
          <w:sz w:val="24"/>
          <w:szCs w:val="24"/>
        </w:rPr>
        <w:lastRenderedPageBreak/>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B53C9" w14:textId="77777777" w:rsidR="00593E27" w:rsidRDefault="00593E27" w:rsidP="00936B5F">
      <w:r>
        <w:separator/>
      </w:r>
    </w:p>
  </w:endnote>
  <w:endnote w:type="continuationSeparator" w:id="0">
    <w:p w14:paraId="217D4062" w14:textId="77777777" w:rsidR="00593E27" w:rsidRDefault="00593E2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0367" w14:textId="77777777" w:rsidR="00593E27" w:rsidRDefault="00593E27" w:rsidP="00936B5F">
      <w:r>
        <w:separator/>
      </w:r>
    </w:p>
  </w:footnote>
  <w:footnote w:type="continuationSeparator" w:id="0">
    <w:p w14:paraId="6EF9FA1E" w14:textId="77777777" w:rsidR="00593E27" w:rsidRDefault="00593E2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F88"/>
    <w:rsid w:val="00022D07"/>
    <w:rsid w:val="00025D91"/>
    <w:rsid w:val="000278EA"/>
    <w:rsid w:val="00031730"/>
    <w:rsid w:val="00040C32"/>
    <w:rsid w:val="00051A9B"/>
    <w:rsid w:val="00052598"/>
    <w:rsid w:val="00055F3E"/>
    <w:rsid w:val="0006453E"/>
    <w:rsid w:val="00070211"/>
    <w:rsid w:val="00080445"/>
    <w:rsid w:val="00083B6F"/>
    <w:rsid w:val="00084D8C"/>
    <w:rsid w:val="00087A6C"/>
    <w:rsid w:val="000A3745"/>
    <w:rsid w:val="000B2126"/>
    <w:rsid w:val="000C0C08"/>
    <w:rsid w:val="000C2128"/>
    <w:rsid w:val="000C300C"/>
    <w:rsid w:val="000C6750"/>
    <w:rsid w:val="000D25A7"/>
    <w:rsid w:val="000D575B"/>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97D00"/>
    <w:rsid w:val="002A3297"/>
    <w:rsid w:val="002B168A"/>
    <w:rsid w:val="002B6CE2"/>
    <w:rsid w:val="002C03D9"/>
    <w:rsid w:val="002C5770"/>
    <w:rsid w:val="002E0ECF"/>
    <w:rsid w:val="002E1071"/>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7501"/>
    <w:rsid w:val="00411BAE"/>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93E27"/>
    <w:rsid w:val="005A1AA1"/>
    <w:rsid w:val="005A4489"/>
    <w:rsid w:val="005B2C72"/>
    <w:rsid w:val="005B2F17"/>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96C3C"/>
    <w:rsid w:val="006B269F"/>
    <w:rsid w:val="006B590C"/>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20EC"/>
    <w:rsid w:val="007225D6"/>
    <w:rsid w:val="0072278D"/>
    <w:rsid w:val="00723473"/>
    <w:rsid w:val="0072682A"/>
    <w:rsid w:val="007407CC"/>
    <w:rsid w:val="00741B09"/>
    <w:rsid w:val="0075321E"/>
    <w:rsid w:val="007535EE"/>
    <w:rsid w:val="00755CE2"/>
    <w:rsid w:val="00761475"/>
    <w:rsid w:val="00761F17"/>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66BF"/>
    <w:rsid w:val="00987CDC"/>
    <w:rsid w:val="0099068E"/>
    <w:rsid w:val="00990FC9"/>
    <w:rsid w:val="00991C5A"/>
    <w:rsid w:val="009A5FF4"/>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72369"/>
    <w:rsid w:val="00B730B7"/>
    <w:rsid w:val="00B773F9"/>
    <w:rsid w:val="00B83A94"/>
    <w:rsid w:val="00B84ECE"/>
    <w:rsid w:val="00B94ACD"/>
    <w:rsid w:val="00B9638C"/>
    <w:rsid w:val="00B96AD5"/>
    <w:rsid w:val="00BA4DEF"/>
    <w:rsid w:val="00BA61EF"/>
    <w:rsid w:val="00BA7E27"/>
    <w:rsid w:val="00BB62D4"/>
    <w:rsid w:val="00BB7723"/>
    <w:rsid w:val="00BB7D18"/>
    <w:rsid w:val="00BC08EC"/>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1095"/>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2761"/>
    <w:rsid w:val="00E745EF"/>
    <w:rsid w:val="00E747B0"/>
    <w:rsid w:val="00E839DD"/>
    <w:rsid w:val="00E8585A"/>
    <w:rsid w:val="00E9274A"/>
    <w:rsid w:val="00E932AA"/>
    <w:rsid w:val="00EB0BEB"/>
    <w:rsid w:val="00EB38E8"/>
    <w:rsid w:val="00EB438D"/>
    <w:rsid w:val="00EB44A4"/>
    <w:rsid w:val="00EB5C85"/>
    <w:rsid w:val="00EC5E03"/>
    <w:rsid w:val="00ED2033"/>
    <w:rsid w:val="00F1529A"/>
    <w:rsid w:val="00F21DE1"/>
    <w:rsid w:val="00F24356"/>
    <w:rsid w:val="00F3072C"/>
    <w:rsid w:val="00F351A0"/>
    <w:rsid w:val="00F45526"/>
    <w:rsid w:val="00F54397"/>
    <w:rsid w:val="00F56D6F"/>
    <w:rsid w:val="00F6101C"/>
    <w:rsid w:val="00F61B8D"/>
    <w:rsid w:val="00F72EB4"/>
    <w:rsid w:val="00F77BD2"/>
    <w:rsid w:val="00F8503E"/>
    <w:rsid w:val="00F86D89"/>
    <w:rsid w:val="00F932F2"/>
    <w:rsid w:val="00F95A24"/>
    <w:rsid w:val="00FA2184"/>
    <w:rsid w:val="00FA301C"/>
    <w:rsid w:val="00FC28A3"/>
    <w:rsid w:val="00FC337A"/>
    <w:rsid w:val="00FC506C"/>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619D-3152-4002-803B-6E18115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2020-09-10T06:11:00Z</cp:lastPrinted>
  <dcterms:created xsi:type="dcterms:W3CDTF">2020-12-04T13:06:00Z</dcterms:created>
  <dcterms:modified xsi:type="dcterms:W3CDTF">2020-12-04T13:06:00Z</dcterms:modified>
</cp:coreProperties>
</file>