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16" w:type="dxa"/>
        <w:tblInd w:w="93" w:type="dxa"/>
        <w:tblLook w:val="04A0" w:firstRow="1" w:lastRow="0" w:firstColumn="1" w:lastColumn="0" w:noHBand="0" w:noVBand="1"/>
      </w:tblPr>
      <w:tblGrid>
        <w:gridCol w:w="8047"/>
        <w:gridCol w:w="6569"/>
      </w:tblGrid>
      <w:tr w:rsidR="00071054" w:rsidRPr="007B2261" w:rsidTr="00071054">
        <w:trPr>
          <w:trHeight w:val="300"/>
        </w:trPr>
        <w:tc>
          <w:tcPr>
            <w:tcW w:w="14616" w:type="dxa"/>
            <w:gridSpan w:val="2"/>
            <w:tcBorders>
              <w:top w:val="nil"/>
              <w:left w:val="nil"/>
              <w:bottom w:val="nil"/>
              <w:right w:val="nil"/>
            </w:tcBorders>
            <w:shd w:val="clear" w:color="auto" w:fill="auto"/>
            <w:vAlign w:val="bottom"/>
          </w:tcPr>
          <w:p w:rsidR="00071054" w:rsidRPr="007B2261" w:rsidRDefault="00071054" w:rsidP="00071054">
            <w:pPr>
              <w:jc w:val="right"/>
              <w:rPr>
                <w:rFonts w:ascii="Times New Roman" w:hAnsi="Times New Roman"/>
                <w:color w:val="000000"/>
                <w:szCs w:val="24"/>
              </w:rPr>
            </w:pPr>
            <w:bookmarkStart w:id="0" w:name="OLE_LINK10"/>
          </w:p>
        </w:tc>
      </w:tr>
      <w:tr w:rsidR="00071054" w:rsidRPr="007B2261" w:rsidTr="00071054">
        <w:trPr>
          <w:trHeight w:val="285"/>
        </w:trPr>
        <w:tc>
          <w:tcPr>
            <w:tcW w:w="8047" w:type="dxa"/>
            <w:tcBorders>
              <w:top w:val="nil"/>
              <w:left w:val="nil"/>
              <w:bottom w:val="nil"/>
              <w:right w:val="nil"/>
            </w:tcBorders>
            <w:shd w:val="clear" w:color="auto" w:fill="auto"/>
            <w:vAlign w:val="bottom"/>
          </w:tcPr>
          <w:p w:rsidR="00071054" w:rsidRPr="007B2261" w:rsidRDefault="00071054" w:rsidP="00071054">
            <w:pPr>
              <w:jc w:val="right"/>
              <w:rPr>
                <w:rFonts w:ascii="Times New Roman" w:hAnsi="Times New Roman"/>
                <w:color w:val="000000"/>
                <w:szCs w:val="24"/>
              </w:rPr>
            </w:pPr>
          </w:p>
        </w:tc>
        <w:tc>
          <w:tcPr>
            <w:tcW w:w="6569" w:type="dxa"/>
            <w:tcBorders>
              <w:top w:val="nil"/>
              <w:left w:val="nil"/>
              <w:bottom w:val="nil"/>
              <w:right w:val="nil"/>
            </w:tcBorders>
            <w:shd w:val="clear" w:color="auto" w:fill="auto"/>
            <w:vAlign w:val="bottom"/>
          </w:tcPr>
          <w:p w:rsidR="00071054" w:rsidRPr="007B2261" w:rsidRDefault="00071054" w:rsidP="00071054">
            <w:pPr>
              <w:jc w:val="right"/>
              <w:rPr>
                <w:rFonts w:ascii="Times New Roman" w:hAnsi="Times New Roman"/>
                <w:color w:val="000000"/>
                <w:szCs w:val="24"/>
              </w:rPr>
            </w:pPr>
          </w:p>
        </w:tc>
      </w:tr>
    </w:tbl>
    <w:p w:rsidR="00071054" w:rsidRPr="007B2261" w:rsidRDefault="00071054" w:rsidP="00BB642E">
      <w:pPr>
        <w:autoSpaceDE w:val="0"/>
        <w:autoSpaceDN w:val="0"/>
        <w:adjustRightInd w:val="0"/>
        <w:spacing w:line="20" w:lineRule="atLeast"/>
        <w:ind w:left="7080" w:firstLine="708"/>
        <w:jc w:val="right"/>
        <w:rPr>
          <w:rFonts w:ascii="Times New Roman" w:hAnsi="Times New Roman"/>
          <w:szCs w:val="24"/>
        </w:rPr>
      </w:pPr>
    </w:p>
    <w:p w:rsidR="0052311D" w:rsidRDefault="0052311D" w:rsidP="00BB642E">
      <w:pPr>
        <w:spacing w:line="360" w:lineRule="auto"/>
        <w:ind w:firstLine="5387"/>
        <w:jc w:val="right"/>
        <w:rPr>
          <w:rFonts w:ascii="Times New Roman" w:hAnsi="Times New Roman"/>
          <w:szCs w:val="24"/>
        </w:rPr>
      </w:pPr>
      <w:r>
        <w:rPr>
          <w:rFonts w:ascii="Times New Roman" w:hAnsi="Times New Roman"/>
          <w:szCs w:val="24"/>
        </w:rPr>
        <w:t>УТВЕРЖДЕНО</w:t>
      </w:r>
    </w:p>
    <w:p w:rsidR="00071054" w:rsidRPr="00D86F6D" w:rsidRDefault="0052311D" w:rsidP="00BB642E">
      <w:pPr>
        <w:spacing w:line="360" w:lineRule="auto"/>
        <w:ind w:firstLine="5387"/>
        <w:jc w:val="right"/>
        <w:rPr>
          <w:rFonts w:ascii="Times New Roman" w:hAnsi="Times New Roman"/>
          <w:szCs w:val="24"/>
        </w:rPr>
      </w:pPr>
      <w:r>
        <w:rPr>
          <w:rFonts w:ascii="Times New Roman" w:hAnsi="Times New Roman"/>
          <w:szCs w:val="24"/>
        </w:rPr>
        <w:t>П</w:t>
      </w:r>
      <w:r w:rsidR="00071054" w:rsidRPr="00D86F6D">
        <w:rPr>
          <w:rFonts w:ascii="Times New Roman" w:hAnsi="Times New Roman"/>
          <w:szCs w:val="24"/>
        </w:rPr>
        <w:t xml:space="preserve">остановлением </w:t>
      </w:r>
    </w:p>
    <w:p w:rsidR="00B30C36" w:rsidRPr="00D86F6D" w:rsidRDefault="00071054" w:rsidP="00BB642E">
      <w:pPr>
        <w:spacing w:line="360" w:lineRule="auto"/>
        <w:ind w:firstLine="5387"/>
        <w:jc w:val="right"/>
        <w:rPr>
          <w:rFonts w:ascii="Times New Roman" w:hAnsi="Times New Roman"/>
          <w:szCs w:val="24"/>
        </w:rPr>
      </w:pPr>
      <w:r w:rsidRPr="00D86F6D">
        <w:rPr>
          <w:rFonts w:ascii="Times New Roman" w:hAnsi="Times New Roman"/>
          <w:szCs w:val="24"/>
        </w:rPr>
        <w:t>Администрации городского округа Домодедово</w:t>
      </w:r>
      <w:r w:rsidR="00B30C36" w:rsidRPr="00D86F6D">
        <w:rPr>
          <w:rFonts w:ascii="Times New Roman" w:hAnsi="Times New Roman"/>
          <w:szCs w:val="24"/>
        </w:rPr>
        <w:t xml:space="preserve"> </w:t>
      </w:r>
    </w:p>
    <w:p w:rsidR="00071054" w:rsidRPr="00D86F6D" w:rsidRDefault="00B30C36" w:rsidP="00BB642E">
      <w:pPr>
        <w:spacing w:line="360" w:lineRule="auto"/>
        <w:ind w:firstLine="5387"/>
        <w:jc w:val="right"/>
        <w:rPr>
          <w:rFonts w:ascii="Times New Roman" w:hAnsi="Times New Roman"/>
          <w:szCs w:val="24"/>
        </w:rPr>
      </w:pPr>
      <w:r w:rsidRPr="00D86F6D">
        <w:rPr>
          <w:rFonts w:ascii="Times New Roman" w:hAnsi="Times New Roman"/>
          <w:szCs w:val="24"/>
        </w:rPr>
        <w:t xml:space="preserve">от </w:t>
      </w:r>
      <w:r w:rsidR="003A7CDD">
        <w:rPr>
          <w:rFonts w:ascii="Times New Roman" w:hAnsi="Times New Roman"/>
          <w:szCs w:val="24"/>
        </w:rPr>
        <w:t>31.10.2019</w:t>
      </w:r>
      <w:r w:rsidRPr="00D86F6D">
        <w:rPr>
          <w:rFonts w:ascii="Times New Roman" w:hAnsi="Times New Roman"/>
          <w:szCs w:val="24"/>
        </w:rPr>
        <w:t xml:space="preserve"> №</w:t>
      </w:r>
      <w:r w:rsidR="003A7CDD">
        <w:rPr>
          <w:rFonts w:ascii="Times New Roman" w:hAnsi="Times New Roman"/>
          <w:szCs w:val="24"/>
        </w:rPr>
        <w:t xml:space="preserve"> 2298</w:t>
      </w:r>
    </w:p>
    <w:tbl>
      <w:tblPr>
        <w:tblW w:w="14616" w:type="dxa"/>
        <w:tblInd w:w="93" w:type="dxa"/>
        <w:tblLook w:val="04A0" w:firstRow="1" w:lastRow="0" w:firstColumn="1" w:lastColumn="0" w:noHBand="0" w:noVBand="1"/>
      </w:tblPr>
      <w:tblGrid>
        <w:gridCol w:w="13810"/>
        <w:gridCol w:w="403"/>
        <w:gridCol w:w="403"/>
      </w:tblGrid>
      <w:tr w:rsidR="00071054" w:rsidRPr="00D86F6D" w:rsidTr="00071054">
        <w:trPr>
          <w:trHeight w:val="300"/>
        </w:trPr>
        <w:tc>
          <w:tcPr>
            <w:tcW w:w="7603" w:type="dxa"/>
            <w:tcBorders>
              <w:top w:val="nil"/>
              <w:left w:val="nil"/>
              <w:bottom w:val="nil"/>
              <w:right w:val="nil"/>
            </w:tcBorders>
            <w:shd w:val="clear" w:color="auto" w:fill="auto"/>
            <w:noWrap/>
            <w:vAlign w:val="bottom"/>
          </w:tcPr>
          <w:p w:rsidR="00071054" w:rsidRPr="00D86F6D" w:rsidRDefault="00071054" w:rsidP="00763F1E">
            <w:pPr>
              <w:jc w:val="right"/>
              <w:rPr>
                <w:rFonts w:ascii="Times New Roman" w:hAnsi="Times New Roman"/>
                <w:color w:val="000000"/>
                <w:szCs w:val="24"/>
              </w:rPr>
            </w:pPr>
          </w:p>
        </w:tc>
        <w:tc>
          <w:tcPr>
            <w:tcW w:w="222" w:type="dxa"/>
            <w:tcBorders>
              <w:top w:val="nil"/>
              <w:left w:val="nil"/>
              <w:bottom w:val="nil"/>
              <w:right w:val="nil"/>
            </w:tcBorders>
            <w:shd w:val="clear" w:color="auto" w:fill="auto"/>
            <w:noWrap/>
            <w:vAlign w:val="bottom"/>
          </w:tcPr>
          <w:p w:rsidR="00071054" w:rsidRPr="00D86F6D" w:rsidRDefault="00071054" w:rsidP="00763F1E">
            <w:pPr>
              <w:jc w:val="right"/>
              <w:rPr>
                <w:rFonts w:ascii="Times New Roman" w:hAnsi="Times New Roman"/>
                <w:color w:val="000000"/>
                <w:szCs w:val="24"/>
              </w:rPr>
            </w:pPr>
          </w:p>
        </w:tc>
        <w:tc>
          <w:tcPr>
            <w:tcW w:w="222" w:type="dxa"/>
            <w:tcBorders>
              <w:top w:val="nil"/>
              <w:left w:val="nil"/>
              <w:bottom w:val="nil"/>
              <w:right w:val="nil"/>
            </w:tcBorders>
            <w:shd w:val="clear" w:color="auto" w:fill="auto"/>
            <w:noWrap/>
            <w:vAlign w:val="bottom"/>
          </w:tcPr>
          <w:p w:rsidR="00071054" w:rsidRPr="00D86F6D" w:rsidRDefault="00071054" w:rsidP="00763F1E">
            <w:pPr>
              <w:jc w:val="right"/>
              <w:rPr>
                <w:rFonts w:ascii="Times New Roman" w:hAnsi="Times New Roman"/>
                <w:color w:val="000000"/>
                <w:szCs w:val="24"/>
              </w:rPr>
            </w:pPr>
          </w:p>
        </w:tc>
      </w:tr>
      <w:tr w:rsidR="00071054" w:rsidRPr="00D86F6D" w:rsidTr="00071054">
        <w:trPr>
          <w:trHeight w:val="300"/>
        </w:trPr>
        <w:tc>
          <w:tcPr>
            <w:tcW w:w="7825" w:type="dxa"/>
            <w:gridSpan w:val="2"/>
            <w:tcBorders>
              <w:top w:val="nil"/>
              <w:left w:val="nil"/>
              <w:bottom w:val="nil"/>
              <w:right w:val="nil"/>
            </w:tcBorders>
            <w:shd w:val="clear" w:color="auto" w:fill="auto"/>
            <w:noWrap/>
            <w:vAlign w:val="bottom"/>
          </w:tcPr>
          <w:p w:rsidR="00071054" w:rsidRPr="00D86F6D" w:rsidRDefault="00071054" w:rsidP="00763F1E">
            <w:pPr>
              <w:jc w:val="right"/>
              <w:rPr>
                <w:rFonts w:ascii="Times New Roman" w:hAnsi="Times New Roman"/>
                <w:color w:val="000000"/>
                <w:szCs w:val="24"/>
              </w:rPr>
            </w:pPr>
          </w:p>
        </w:tc>
        <w:tc>
          <w:tcPr>
            <w:tcW w:w="222" w:type="dxa"/>
            <w:tcBorders>
              <w:top w:val="nil"/>
              <w:left w:val="nil"/>
              <w:bottom w:val="nil"/>
              <w:right w:val="nil"/>
            </w:tcBorders>
            <w:shd w:val="clear" w:color="auto" w:fill="auto"/>
            <w:noWrap/>
            <w:vAlign w:val="bottom"/>
          </w:tcPr>
          <w:p w:rsidR="00071054" w:rsidRPr="00D86F6D" w:rsidRDefault="00071054" w:rsidP="00763F1E">
            <w:pPr>
              <w:jc w:val="right"/>
              <w:rPr>
                <w:rFonts w:ascii="Times New Roman" w:hAnsi="Times New Roman"/>
                <w:color w:val="000000"/>
                <w:szCs w:val="24"/>
              </w:rPr>
            </w:pPr>
          </w:p>
        </w:tc>
      </w:tr>
      <w:tr w:rsidR="00071054" w:rsidRPr="00D86F6D" w:rsidTr="00071054">
        <w:trPr>
          <w:trHeight w:val="282"/>
        </w:trPr>
        <w:tc>
          <w:tcPr>
            <w:tcW w:w="8047" w:type="dxa"/>
            <w:gridSpan w:val="3"/>
            <w:tcBorders>
              <w:top w:val="nil"/>
              <w:left w:val="nil"/>
              <w:bottom w:val="nil"/>
              <w:right w:val="nil"/>
            </w:tcBorders>
            <w:shd w:val="clear" w:color="auto" w:fill="auto"/>
            <w:noWrap/>
            <w:vAlign w:val="bottom"/>
          </w:tcPr>
          <w:p w:rsidR="00071054" w:rsidRPr="00D86F6D" w:rsidRDefault="00071054" w:rsidP="00763F1E">
            <w:pPr>
              <w:jc w:val="right"/>
              <w:rPr>
                <w:rFonts w:ascii="Times New Roman" w:hAnsi="Times New Roman"/>
                <w:color w:val="000000"/>
                <w:szCs w:val="24"/>
              </w:rPr>
            </w:pPr>
          </w:p>
        </w:tc>
      </w:tr>
    </w:tbl>
    <w:p w:rsidR="00071054" w:rsidRPr="00D86F6D" w:rsidRDefault="00071054" w:rsidP="00BB642E">
      <w:pPr>
        <w:spacing w:line="360" w:lineRule="auto"/>
        <w:ind w:firstLine="5387"/>
        <w:jc w:val="right"/>
        <w:rPr>
          <w:rFonts w:ascii="Times New Roman" w:hAnsi="Times New Roman"/>
          <w:szCs w:val="24"/>
        </w:rPr>
      </w:pPr>
    </w:p>
    <w:p w:rsidR="00BB642E" w:rsidRPr="00D86F6D" w:rsidRDefault="00BB642E" w:rsidP="00BB642E">
      <w:pPr>
        <w:spacing w:line="360" w:lineRule="auto"/>
        <w:ind w:firstLine="5387"/>
        <w:jc w:val="center"/>
        <w:rPr>
          <w:rFonts w:ascii="Times New Roman" w:hAnsi="Times New Roman"/>
          <w:szCs w:val="24"/>
        </w:rPr>
      </w:pPr>
    </w:p>
    <w:p w:rsidR="00BB642E" w:rsidRPr="00D86F6D" w:rsidRDefault="00BB642E" w:rsidP="00BB642E">
      <w:pPr>
        <w:spacing w:line="360" w:lineRule="auto"/>
        <w:ind w:firstLine="5387"/>
        <w:jc w:val="center"/>
        <w:rPr>
          <w:rFonts w:ascii="Times New Roman" w:hAnsi="Times New Roman"/>
          <w:szCs w:val="24"/>
        </w:rPr>
      </w:pPr>
    </w:p>
    <w:p w:rsidR="00BB642E" w:rsidRPr="00D86F6D" w:rsidRDefault="00BB642E" w:rsidP="00BB642E">
      <w:pPr>
        <w:spacing w:line="360" w:lineRule="auto"/>
        <w:jc w:val="center"/>
        <w:rPr>
          <w:rFonts w:ascii="Times New Roman" w:hAnsi="Times New Roman"/>
          <w:szCs w:val="24"/>
        </w:rPr>
      </w:pPr>
    </w:p>
    <w:p w:rsidR="00BB642E" w:rsidRPr="00D86F6D" w:rsidRDefault="00BB642E" w:rsidP="00BB642E">
      <w:pPr>
        <w:spacing w:line="360" w:lineRule="auto"/>
        <w:jc w:val="center"/>
        <w:rPr>
          <w:rFonts w:ascii="Times New Roman" w:hAnsi="Times New Roman"/>
          <w:szCs w:val="24"/>
        </w:rPr>
      </w:pPr>
    </w:p>
    <w:p w:rsidR="00BB642E" w:rsidRPr="00D86F6D" w:rsidRDefault="00BB642E" w:rsidP="00BB642E">
      <w:pPr>
        <w:spacing w:line="360" w:lineRule="auto"/>
        <w:jc w:val="center"/>
        <w:rPr>
          <w:rFonts w:ascii="Times New Roman" w:hAnsi="Times New Roman"/>
          <w:szCs w:val="24"/>
        </w:rPr>
      </w:pPr>
    </w:p>
    <w:p w:rsidR="00BB642E" w:rsidRPr="00D86F6D" w:rsidRDefault="00BB642E" w:rsidP="00BB642E">
      <w:pPr>
        <w:spacing w:line="360" w:lineRule="auto"/>
        <w:jc w:val="center"/>
        <w:rPr>
          <w:rFonts w:ascii="Times New Roman" w:hAnsi="Times New Roman"/>
          <w:szCs w:val="24"/>
        </w:rPr>
      </w:pPr>
      <w:r w:rsidRPr="00D86F6D">
        <w:rPr>
          <w:rFonts w:ascii="Times New Roman" w:hAnsi="Times New Roman"/>
          <w:szCs w:val="24"/>
        </w:rPr>
        <w:t>Муниципальная программа городского округа Домодедово</w:t>
      </w:r>
    </w:p>
    <w:p w:rsidR="00BB642E" w:rsidRPr="00D86F6D" w:rsidRDefault="00BB642E" w:rsidP="00BB642E">
      <w:pPr>
        <w:spacing w:line="360" w:lineRule="auto"/>
        <w:jc w:val="center"/>
        <w:rPr>
          <w:rFonts w:ascii="Times New Roman" w:hAnsi="Times New Roman"/>
          <w:szCs w:val="24"/>
        </w:rPr>
      </w:pPr>
      <w:r w:rsidRPr="00D86F6D">
        <w:rPr>
          <w:rFonts w:ascii="Times New Roman" w:hAnsi="Times New Roman"/>
          <w:szCs w:val="24"/>
        </w:rPr>
        <w:t xml:space="preserve"> «Формирование современной комфортной городской среды» </w:t>
      </w:r>
    </w:p>
    <w:p w:rsidR="00BB642E" w:rsidRPr="00D86F6D" w:rsidRDefault="00BB642E" w:rsidP="00BB642E">
      <w:pPr>
        <w:tabs>
          <w:tab w:val="left" w:pos="3510"/>
        </w:tabs>
        <w:jc w:val="center"/>
        <w:rPr>
          <w:rFonts w:ascii="Times New Roman" w:hAnsi="Times New Roman"/>
          <w:szCs w:val="24"/>
        </w:rPr>
      </w:pPr>
    </w:p>
    <w:p w:rsidR="00BB642E" w:rsidRPr="00D86F6D" w:rsidRDefault="00BB642E" w:rsidP="00BB642E">
      <w:pPr>
        <w:tabs>
          <w:tab w:val="left" w:pos="3510"/>
        </w:tabs>
        <w:jc w:val="center"/>
        <w:rPr>
          <w:rFonts w:ascii="Times New Roman" w:hAnsi="Times New Roman"/>
          <w:szCs w:val="24"/>
        </w:rPr>
      </w:pPr>
    </w:p>
    <w:p w:rsidR="00BB642E" w:rsidRPr="00D86F6D" w:rsidRDefault="00BB642E" w:rsidP="00BB642E">
      <w:pPr>
        <w:tabs>
          <w:tab w:val="left" w:pos="3510"/>
        </w:tabs>
        <w:jc w:val="center"/>
        <w:rPr>
          <w:rFonts w:ascii="Times New Roman" w:hAnsi="Times New Roman"/>
          <w:szCs w:val="24"/>
        </w:rPr>
      </w:pPr>
    </w:p>
    <w:p w:rsidR="00BB642E" w:rsidRPr="00D86F6D" w:rsidRDefault="00BB642E" w:rsidP="00BB642E">
      <w:pPr>
        <w:tabs>
          <w:tab w:val="left" w:pos="3510"/>
        </w:tabs>
        <w:jc w:val="center"/>
        <w:rPr>
          <w:rFonts w:ascii="Times New Roman" w:hAnsi="Times New Roman"/>
          <w:szCs w:val="24"/>
        </w:rPr>
      </w:pPr>
    </w:p>
    <w:p w:rsidR="00BB642E" w:rsidRPr="00D86F6D" w:rsidRDefault="00BB642E" w:rsidP="00BB642E">
      <w:pPr>
        <w:tabs>
          <w:tab w:val="left" w:pos="3510"/>
        </w:tabs>
        <w:jc w:val="center"/>
        <w:rPr>
          <w:rFonts w:ascii="Times New Roman" w:hAnsi="Times New Roman"/>
          <w:szCs w:val="24"/>
        </w:rPr>
      </w:pPr>
    </w:p>
    <w:p w:rsidR="00BB642E" w:rsidRPr="00D86F6D" w:rsidRDefault="00BB642E" w:rsidP="00BB642E">
      <w:pPr>
        <w:tabs>
          <w:tab w:val="left" w:pos="3510"/>
        </w:tabs>
        <w:jc w:val="center"/>
        <w:rPr>
          <w:rFonts w:ascii="Times New Roman" w:hAnsi="Times New Roman"/>
          <w:szCs w:val="24"/>
        </w:rPr>
      </w:pPr>
    </w:p>
    <w:p w:rsidR="00BB642E" w:rsidRPr="00D86F6D" w:rsidRDefault="00BB642E" w:rsidP="00BB642E">
      <w:pPr>
        <w:tabs>
          <w:tab w:val="left" w:pos="3510"/>
        </w:tabs>
        <w:jc w:val="center"/>
        <w:rPr>
          <w:rFonts w:ascii="Times New Roman" w:hAnsi="Times New Roman"/>
          <w:szCs w:val="24"/>
        </w:rPr>
      </w:pPr>
    </w:p>
    <w:p w:rsidR="00BB642E" w:rsidRPr="00D86F6D" w:rsidRDefault="00BB642E" w:rsidP="00BB642E">
      <w:pPr>
        <w:tabs>
          <w:tab w:val="left" w:pos="2835"/>
          <w:tab w:val="left" w:pos="3335"/>
          <w:tab w:val="center" w:pos="4677"/>
        </w:tabs>
        <w:jc w:val="center"/>
        <w:rPr>
          <w:rFonts w:ascii="Times New Roman" w:hAnsi="Times New Roman"/>
          <w:szCs w:val="24"/>
        </w:rPr>
      </w:pPr>
      <w:r w:rsidRPr="00D86F6D">
        <w:rPr>
          <w:rFonts w:ascii="Times New Roman" w:hAnsi="Times New Roman"/>
          <w:szCs w:val="24"/>
        </w:rPr>
        <w:t>г. Домодедово</w:t>
      </w:r>
    </w:p>
    <w:p w:rsidR="00BB642E" w:rsidRPr="00D86F6D" w:rsidRDefault="00BB642E" w:rsidP="00BB642E">
      <w:pPr>
        <w:tabs>
          <w:tab w:val="left" w:pos="3510"/>
          <w:tab w:val="left" w:pos="3676"/>
          <w:tab w:val="center" w:pos="4677"/>
        </w:tabs>
        <w:jc w:val="center"/>
        <w:rPr>
          <w:rFonts w:ascii="Times New Roman" w:hAnsi="Times New Roman"/>
          <w:szCs w:val="24"/>
        </w:rPr>
      </w:pPr>
    </w:p>
    <w:p w:rsidR="00E05DCB" w:rsidRDefault="00E05DCB" w:rsidP="00BB642E">
      <w:pPr>
        <w:tabs>
          <w:tab w:val="left" w:pos="3510"/>
          <w:tab w:val="left" w:pos="3676"/>
          <w:tab w:val="center" w:pos="4677"/>
        </w:tabs>
        <w:jc w:val="center"/>
        <w:rPr>
          <w:rFonts w:ascii="Times New Roman" w:hAnsi="Times New Roman"/>
          <w:szCs w:val="24"/>
        </w:rPr>
      </w:pPr>
    </w:p>
    <w:p w:rsidR="0052311D" w:rsidRDefault="0052311D" w:rsidP="00BB642E">
      <w:pPr>
        <w:tabs>
          <w:tab w:val="left" w:pos="3510"/>
          <w:tab w:val="left" w:pos="3676"/>
          <w:tab w:val="center" w:pos="4677"/>
        </w:tabs>
        <w:jc w:val="center"/>
        <w:rPr>
          <w:rFonts w:ascii="Times New Roman" w:hAnsi="Times New Roman"/>
          <w:szCs w:val="24"/>
        </w:rPr>
      </w:pPr>
    </w:p>
    <w:p w:rsidR="0052311D" w:rsidRDefault="0052311D" w:rsidP="00BB642E">
      <w:pPr>
        <w:tabs>
          <w:tab w:val="left" w:pos="3510"/>
          <w:tab w:val="left" w:pos="3676"/>
          <w:tab w:val="center" w:pos="4677"/>
        </w:tabs>
        <w:jc w:val="center"/>
        <w:rPr>
          <w:rFonts w:ascii="Times New Roman" w:hAnsi="Times New Roman"/>
          <w:szCs w:val="24"/>
        </w:rPr>
      </w:pPr>
    </w:p>
    <w:p w:rsidR="0052311D" w:rsidRPr="00D86F6D" w:rsidRDefault="0052311D" w:rsidP="00BB642E">
      <w:pPr>
        <w:tabs>
          <w:tab w:val="left" w:pos="3510"/>
          <w:tab w:val="left" w:pos="3676"/>
          <w:tab w:val="center" w:pos="4677"/>
        </w:tabs>
        <w:jc w:val="center"/>
        <w:rPr>
          <w:rFonts w:ascii="Times New Roman" w:hAnsi="Times New Roman"/>
          <w:szCs w:val="24"/>
        </w:rPr>
      </w:pPr>
    </w:p>
    <w:p w:rsidR="00E05DCB" w:rsidRPr="00D86F6D" w:rsidRDefault="00E05DCB" w:rsidP="00BB642E">
      <w:pPr>
        <w:tabs>
          <w:tab w:val="left" w:pos="3510"/>
          <w:tab w:val="left" w:pos="3676"/>
          <w:tab w:val="center" w:pos="4677"/>
        </w:tabs>
        <w:jc w:val="center"/>
        <w:rPr>
          <w:rFonts w:ascii="Times New Roman" w:hAnsi="Times New Roman"/>
          <w:szCs w:val="24"/>
        </w:rPr>
      </w:pPr>
    </w:p>
    <w:p w:rsidR="00BB642E" w:rsidRPr="00D86F6D" w:rsidRDefault="00BB642E" w:rsidP="00BB642E">
      <w:pPr>
        <w:ind w:left="720"/>
        <w:jc w:val="both"/>
        <w:rPr>
          <w:rFonts w:ascii="Times New Roman" w:hAnsi="Times New Roman"/>
          <w:b/>
          <w:szCs w:val="24"/>
        </w:rPr>
      </w:pP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p>
    <w:bookmarkEnd w:id="0"/>
    <w:bookmarkEnd w:id="1"/>
    <w:bookmarkEnd w:id="2"/>
    <w:bookmarkEnd w:id="3"/>
    <w:bookmarkEnd w:id="4"/>
    <w:bookmarkEnd w:id="5"/>
    <w:bookmarkEnd w:id="6"/>
    <w:bookmarkEnd w:id="7"/>
    <w:bookmarkEnd w:id="8"/>
    <w:bookmarkEnd w:id="9"/>
    <w:p w:rsidR="00D23DAA" w:rsidRDefault="00D23DAA" w:rsidP="00D23DAA">
      <w:pPr>
        <w:ind w:left="720"/>
        <w:jc w:val="both"/>
        <w:rPr>
          <w:rFonts w:ascii="Times New Roman" w:hAnsi="Times New Roman"/>
          <w:b/>
          <w:szCs w:val="24"/>
        </w:rPr>
      </w:pPr>
    </w:p>
    <w:tbl>
      <w:tblPr>
        <w:tblW w:w="14049" w:type="dxa"/>
        <w:tblInd w:w="93" w:type="dxa"/>
        <w:tblLook w:val="04A0" w:firstRow="1" w:lastRow="0" w:firstColumn="1" w:lastColumn="0" w:noHBand="0" w:noVBand="1"/>
      </w:tblPr>
      <w:tblGrid>
        <w:gridCol w:w="7840"/>
        <w:gridCol w:w="6209"/>
      </w:tblGrid>
      <w:tr w:rsidR="00D23DAA" w:rsidRPr="00D23DAA" w:rsidTr="00D23DAA">
        <w:trPr>
          <w:trHeight w:val="285"/>
        </w:trPr>
        <w:tc>
          <w:tcPr>
            <w:tcW w:w="14049" w:type="dxa"/>
            <w:gridSpan w:val="2"/>
            <w:tcBorders>
              <w:top w:val="nil"/>
              <w:left w:val="nil"/>
              <w:bottom w:val="nil"/>
              <w:right w:val="nil"/>
            </w:tcBorders>
            <w:shd w:val="clear" w:color="auto" w:fill="auto"/>
            <w:noWrap/>
            <w:vAlign w:val="bottom"/>
            <w:hideMark/>
          </w:tcPr>
          <w:p w:rsidR="00D23DAA" w:rsidRPr="00D23DAA" w:rsidRDefault="00AD6075" w:rsidP="00AD6075">
            <w:pPr>
              <w:jc w:val="right"/>
              <w:rPr>
                <w:rFonts w:ascii="Times New Roman" w:hAnsi="Times New Roman"/>
                <w:color w:val="000000"/>
                <w:sz w:val="22"/>
                <w:szCs w:val="22"/>
              </w:rPr>
            </w:pPr>
            <w:r>
              <w:rPr>
                <w:rFonts w:ascii="Times New Roman" w:hAnsi="Times New Roman"/>
                <w:color w:val="000000"/>
                <w:sz w:val="22"/>
                <w:szCs w:val="22"/>
              </w:rPr>
              <w:lastRenderedPageBreak/>
              <w:t xml:space="preserve">Приложение </w:t>
            </w:r>
          </w:p>
        </w:tc>
      </w:tr>
      <w:tr w:rsidR="00D23DAA" w:rsidRPr="00D23DAA" w:rsidTr="00D23DAA">
        <w:trPr>
          <w:trHeight w:val="282"/>
        </w:trPr>
        <w:tc>
          <w:tcPr>
            <w:tcW w:w="14049" w:type="dxa"/>
            <w:gridSpan w:val="2"/>
            <w:tcBorders>
              <w:top w:val="nil"/>
              <w:left w:val="nil"/>
              <w:bottom w:val="nil"/>
              <w:right w:val="nil"/>
            </w:tcBorders>
            <w:shd w:val="clear" w:color="auto" w:fill="auto"/>
            <w:noWrap/>
            <w:vAlign w:val="bottom"/>
            <w:hideMark/>
          </w:tcPr>
          <w:p w:rsidR="00D23DAA" w:rsidRDefault="0054441E" w:rsidP="00D23DAA">
            <w:pPr>
              <w:jc w:val="right"/>
              <w:rPr>
                <w:rFonts w:ascii="Times New Roman" w:hAnsi="Times New Roman"/>
                <w:color w:val="000000"/>
                <w:sz w:val="22"/>
                <w:szCs w:val="22"/>
              </w:rPr>
            </w:pPr>
            <w:r>
              <w:rPr>
                <w:rFonts w:ascii="Times New Roman" w:hAnsi="Times New Roman"/>
                <w:color w:val="000000"/>
                <w:sz w:val="22"/>
                <w:szCs w:val="22"/>
              </w:rPr>
              <w:t>к</w:t>
            </w:r>
            <w:r w:rsidR="00D23DAA" w:rsidRPr="00D23DAA">
              <w:rPr>
                <w:rFonts w:ascii="Times New Roman" w:hAnsi="Times New Roman"/>
                <w:color w:val="000000"/>
                <w:sz w:val="22"/>
                <w:szCs w:val="22"/>
              </w:rPr>
              <w:t xml:space="preserve"> постановлени</w:t>
            </w:r>
            <w:r>
              <w:rPr>
                <w:rFonts w:ascii="Times New Roman" w:hAnsi="Times New Roman"/>
                <w:color w:val="000000"/>
                <w:sz w:val="22"/>
                <w:szCs w:val="22"/>
              </w:rPr>
              <w:t>ю</w:t>
            </w:r>
            <w:r w:rsidR="00D23DAA" w:rsidRPr="00D23DAA">
              <w:rPr>
                <w:rFonts w:ascii="Times New Roman" w:hAnsi="Times New Roman"/>
                <w:color w:val="000000"/>
                <w:sz w:val="22"/>
                <w:szCs w:val="22"/>
              </w:rPr>
              <w:t xml:space="preserve"> Администрации городского округа Домодедово</w:t>
            </w:r>
          </w:p>
          <w:p w:rsidR="00D23DAA" w:rsidRPr="00D23DAA" w:rsidRDefault="003A7CDD" w:rsidP="00D23DAA">
            <w:pPr>
              <w:jc w:val="right"/>
              <w:rPr>
                <w:rFonts w:ascii="Times New Roman" w:hAnsi="Times New Roman"/>
                <w:color w:val="000000"/>
                <w:sz w:val="22"/>
                <w:szCs w:val="22"/>
              </w:rPr>
            </w:pPr>
            <w:r>
              <w:rPr>
                <w:rFonts w:ascii="Times New Roman" w:hAnsi="Times New Roman"/>
                <w:color w:val="000000"/>
                <w:sz w:val="22"/>
                <w:szCs w:val="22"/>
              </w:rPr>
              <w:t>от 31.10.2019 № 2298</w:t>
            </w:r>
            <w:bookmarkStart w:id="10" w:name="_GoBack"/>
            <w:bookmarkEnd w:id="10"/>
          </w:p>
        </w:tc>
      </w:tr>
      <w:tr w:rsidR="00D23DAA" w:rsidRPr="00D23DAA" w:rsidTr="00D23DAA">
        <w:trPr>
          <w:trHeight w:val="300"/>
        </w:trPr>
        <w:tc>
          <w:tcPr>
            <w:tcW w:w="7840" w:type="dxa"/>
            <w:tcBorders>
              <w:top w:val="nil"/>
              <w:left w:val="nil"/>
              <w:bottom w:val="nil"/>
              <w:right w:val="nil"/>
            </w:tcBorders>
            <w:shd w:val="clear" w:color="auto" w:fill="auto"/>
            <w:vAlign w:val="bottom"/>
            <w:hideMark/>
          </w:tcPr>
          <w:p w:rsidR="00D23DAA" w:rsidRPr="00D23DAA" w:rsidRDefault="00D23DAA" w:rsidP="00D23DAA">
            <w:pPr>
              <w:ind w:right="-1497"/>
              <w:jc w:val="right"/>
              <w:rPr>
                <w:rFonts w:ascii="Times New Roman" w:hAnsi="Times New Roman"/>
                <w:color w:val="000000"/>
                <w:sz w:val="22"/>
                <w:szCs w:val="22"/>
              </w:rPr>
            </w:pPr>
            <w:r>
              <w:rPr>
                <w:rFonts w:ascii="Times New Roman" w:hAnsi="Times New Roman"/>
                <w:color w:val="000000"/>
                <w:sz w:val="22"/>
                <w:szCs w:val="22"/>
              </w:rPr>
              <w:t xml:space="preserve"> </w:t>
            </w:r>
            <w:r w:rsidRPr="00D23DAA">
              <w:rPr>
                <w:rFonts w:ascii="Times New Roman" w:hAnsi="Times New Roman"/>
                <w:color w:val="000000"/>
                <w:sz w:val="22"/>
                <w:szCs w:val="22"/>
              </w:rPr>
              <w:t>№_________</w:t>
            </w:r>
          </w:p>
        </w:tc>
        <w:tc>
          <w:tcPr>
            <w:tcW w:w="6209" w:type="dxa"/>
            <w:tcBorders>
              <w:top w:val="nil"/>
              <w:left w:val="nil"/>
              <w:bottom w:val="nil"/>
              <w:right w:val="nil"/>
            </w:tcBorders>
            <w:shd w:val="clear" w:color="auto" w:fill="auto"/>
            <w:vAlign w:val="bottom"/>
            <w:hideMark/>
          </w:tcPr>
          <w:p w:rsidR="00D23DAA" w:rsidRPr="00D23DAA" w:rsidRDefault="00D23DAA" w:rsidP="00D23DAA">
            <w:pPr>
              <w:rPr>
                <w:rFonts w:ascii="Times New Roman" w:hAnsi="Times New Roman"/>
                <w:color w:val="000000"/>
                <w:sz w:val="22"/>
                <w:szCs w:val="22"/>
              </w:rPr>
            </w:pPr>
          </w:p>
        </w:tc>
      </w:tr>
    </w:tbl>
    <w:p w:rsidR="00D23DAA" w:rsidRDefault="00D23DAA" w:rsidP="00D23DAA">
      <w:pPr>
        <w:ind w:left="720"/>
        <w:jc w:val="both"/>
        <w:rPr>
          <w:rFonts w:ascii="Times New Roman" w:hAnsi="Times New Roman"/>
          <w:b/>
          <w:szCs w:val="24"/>
        </w:rPr>
      </w:pPr>
    </w:p>
    <w:p w:rsidR="00D85173" w:rsidRDefault="00D85173" w:rsidP="00D23DAA">
      <w:pPr>
        <w:ind w:left="720"/>
        <w:jc w:val="both"/>
        <w:rPr>
          <w:rFonts w:ascii="Times New Roman" w:hAnsi="Times New Roman"/>
          <w:b/>
          <w:szCs w:val="24"/>
        </w:rPr>
      </w:pPr>
    </w:p>
    <w:p w:rsidR="00D85173" w:rsidRDefault="00D85173" w:rsidP="00D23DAA">
      <w:pPr>
        <w:ind w:left="720"/>
        <w:jc w:val="both"/>
        <w:rPr>
          <w:rFonts w:ascii="Times New Roman" w:hAnsi="Times New Roman"/>
          <w:b/>
          <w:szCs w:val="24"/>
        </w:rPr>
      </w:pPr>
    </w:p>
    <w:p w:rsidR="00D85173" w:rsidRDefault="00D85173" w:rsidP="00D23DAA">
      <w:pPr>
        <w:ind w:left="720"/>
        <w:jc w:val="both"/>
        <w:rPr>
          <w:rFonts w:ascii="Times New Roman" w:hAnsi="Times New Roman"/>
          <w:b/>
          <w:szCs w:val="24"/>
        </w:rPr>
      </w:pPr>
    </w:p>
    <w:p w:rsidR="00D85173" w:rsidRDefault="00D85173" w:rsidP="00D23DAA">
      <w:pPr>
        <w:ind w:left="720"/>
        <w:jc w:val="both"/>
        <w:rPr>
          <w:rFonts w:ascii="Times New Roman" w:hAnsi="Times New Roman"/>
          <w:b/>
          <w:szCs w:val="24"/>
        </w:rPr>
      </w:pPr>
    </w:p>
    <w:p w:rsidR="00D23DAA" w:rsidRDefault="00D23DAA" w:rsidP="00D23DAA">
      <w:pPr>
        <w:ind w:left="720"/>
        <w:jc w:val="both"/>
        <w:rPr>
          <w:rFonts w:ascii="Times New Roman" w:hAnsi="Times New Roman"/>
          <w:b/>
          <w:szCs w:val="24"/>
        </w:rPr>
      </w:pPr>
    </w:p>
    <w:tbl>
      <w:tblPr>
        <w:tblW w:w="17912" w:type="dxa"/>
        <w:tblInd w:w="-318" w:type="dxa"/>
        <w:tblLayout w:type="fixed"/>
        <w:tblLook w:val="04A0" w:firstRow="1" w:lastRow="0" w:firstColumn="1" w:lastColumn="0" w:noHBand="0" w:noVBand="1"/>
      </w:tblPr>
      <w:tblGrid>
        <w:gridCol w:w="2283"/>
        <w:gridCol w:w="2127"/>
        <w:gridCol w:w="1086"/>
        <w:gridCol w:w="840"/>
        <w:gridCol w:w="1086"/>
        <w:gridCol w:w="531"/>
        <w:gridCol w:w="1606"/>
        <w:gridCol w:w="1655"/>
        <w:gridCol w:w="362"/>
        <w:gridCol w:w="1197"/>
        <w:gridCol w:w="820"/>
        <w:gridCol w:w="739"/>
        <w:gridCol w:w="839"/>
        <w:gridCol w:w="236"/>
        <w:gridCol w:w="470"/>
        <w:gridCol w:w="960"/>
        <w:gridCol w:w="115"/>
        <w:gridCol w:w="960"/>
      </w:tblGrid>
      <w:tr w:rsidR="00D23DAA" w:rsidRPr="00D23DAA" w:rsidTr="00D23DAA">
        <w:trPr>
          <w:gridAfter w:val="2"/>
          <w:wAfter w:w="1075" w:type="dxa"/>
          <w:trHeight w:val="315"/>
        </w:trPr>
        <w:tc>
          <w:tcPr>
            <w:tcW w:w="15877" w:type="dxa"/>
            <w:gridSpan w:val="15"/>
            <w:tcBorders>
              <w:top w:val="nil"/>
              <w:left w:val="nil"/>
              <w:bottom w:val="nil"/>
              <w:right w:val="nil"/>
            </w:tcBorders>
            <w:shd w:val="clear" w:color="auto" w:fill="auto"/>
            <w:vAlign w:val="bottom"/>
            <w:hideMark/>
          </w:tcPr>
          <w:p w:rsidR="00D23DAA" w:rsidRPr="00D23DAA" w:rsidRDefault="00D23DAA" w:rsidP="00D23DAA">
            <w:pPr>
              <w:jc w:val="center"/>
              <w:rPr>
                <w:rFonts w:ascii="Times New Roman" w:hAnsi="Times New Roman"/>
                <w:b/>
                <w:bCs/>
                <w:szCs w:val="24"/>
              </w:rPr>
            </w:pPr>
            <w:r w:rsidRPr="00D23DAA">
              <w:rPr>
                <w:rFonts w:ascii="Times New Roman" w:hAnsi="Times New Roman"/>
                <w:b/>
                <w:bCs/>
                <w:szCs w:val="24"/>
              </w:rPr>
              <w:t xml:space="preserve">Паспорт Программы </w:t>
            </w:r>
          </w:p>
        </w:tc>
        <w:tc>
          <w:tcPr>
            <w:tcW w:w="960" w:type="dxa"/>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r>
      <w:tr w:rsidR="00D23DAA" w:rsidRPr="00D23DAA" w:rsidTr="00D85173">
        <w:trPr>
          <w:gridAfter w:val="2"/>
          <w:wAfter w:w="1075" w:type="dxa"/>
          <w:trHeight w:val="6539"/>
        </w:trPr>
        <w:tc>
          <w:tcPr>
            <w:tcW w:w="15877" w:type="dxa"/>
            <w:gridSpan w:val="15"/>
            <w:tcBorders>
              <w:top w:val="nil"/>
              <w:left w:val="nil"/>
              <w:bottom w:val="nil"/>
              <w:right w:val="nil"/>
            </w:tcBorders>
            <w:shd w:val="clear" w:color="auto" w:fill="auto"/>
            <w:vAlign w:val="bottom"/>
            <w:hideMark/>
          </w:tcPr>
          <w:p w:rsidR="00D23DAA" w:rsidRDefault="00D23DAA" w:rsidP="00D23DAA">
            <w:pPr>
              <w:jc w:val="center"/>
              <w:rPr>
                <w:rFonts w:ascii="Times New Roman" w:hAnsi="Times New Roman"/>
                <w:b/>
                <w:bCs/>
                <w:szCs w:val="24"/>
              </w:rPr>
            </w:pPr>
            <w:r w:rsidRPr="00D23DAA">
              <w:rPr>
                <w:rFonts w:ascii="Times New Roman" w:hAnsi="Times New Roman"/>
                <w:b/>
                <w:bCs/>
                <w:szCs w:val="24"/>
              </w:rPr>
              <w:t>«Формирование современной комфортной городской среды»</w:t>
            </w:r>
          </w:p>
          <w:p w:rsidR="00D21428" w:rsidRDefault="00D21428" w:rsidP="00D23DAA">
            <w:pPr>
              <w:jc w:val="center"/>
              <w:rPr>
                <w:rFonts w:ascii="Times New Roman" w:hAnsi="Times New Roman"/>
                <w:b/>
                <w:bCs/>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D85173" w:rsidRPr="00B50370" w:rsidTr="00D85173">
              <w:trPr>
                <w:trHeight w:val="539"/>
              </w:trPr>
              <w:tc>
                <w:tcPr>
                  <w:tcW w:w="3544" w:type="dxa"/>
                  <w:tcBorders>
                    <w:top w:val="single" w:sz="4" w:space="0" w:color="auto"/>
                    <w:bottom w:val="single" w:sz="4" w:space="0" w:color="auto"/>
                    <w:right w:val="single" w:sz="4" w:space="0" w:color="auto"/>
                  </w:tcBorders>
                </w:tcPr>
                <w:p w:rsidR="00D85173" w:rsidRPr="00B50370" w:rsidRDefault="00D85173" w:rsidP="00853F04">
                  <w:pPr>
                    <w:widowControl w:val="0"/>
                    <w:autoSpaceDE w:val="0"/>
                    <w:autoSpaceDN w:val="0"/>
                    <w:adjustRightInd w:val="0"/>
                    <w:rPr>
                      <w:rFonts w:eastAsiaTheme="minorEastAsia"/>
                      <w:sz w:val="22"/>
                    </w:rPr>
                  </w:pPr>
                  <w:r w:rsidRPr="00B50370">
                    <w:rPr>
                      <w:rFonts w:eastAsiaTheme="minorEastAsia"/>
                      <w:sz w:val="22"/>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rsidR="00D85173" w:rsidRPr="00D85173" w:rsidRDefault="00D85173" w:rsidP="00853F04">
                  <w:pPr>
                    <w:widowControl w:val="0"/>
                    <w:autoSpaceDE w:val="0"/>
                    <w:autoSpaceDN w:val="0"/>
                    <w:adjustRightInd w:val="0"/>
                    <w:rPr>
                      <w:rFonts w:asciiTheme="minorHAnsi" w:eastAsiaTheme="minorEastAsia" w:hAnsiTheme="minorHAnsi"/>
                      <w:i/>
                      <w:sz w:val="22"/>
                    </w:rPr>
                  </w:pPr>
                  <w:r w:rsidRPr="00D85173">
                    <w:rPr>
                      <w:rFonts w:eastAsiaTheme="minorEastAsia"/>
                      <w:sz w:val="22"/>
                    </w:rPr>
                    <w:t xml:space="preserve">Заместитель главы администрации </w:t>
                  </w:r>
                  <w:r w:rsidR="00D21428" w:rsidRPr="00D21428">
                    <w:rPr>
                      <w:rFonts w:eastAsiaTheme="minorEastAsia"/>
                      <w:sz w:val="22"/>
                    </w:rPr>
                    <w:t>городского округа Домодедово</w:t>
                  </w:r>
                  <w:r w:rsidR="00D21428">
                    <w:rPr>
                      <w:rFonts w:asciiTheme="minorHAnsi" w:eastAsiaTheme="minorEastAsia" w:hAnsiTheme="minorHAnsi"/>
                      <w:sz w:val="22"/>
                    </w:rPr>
                    <w:t xml:space="preserve"> </w:t>
                  </w:r>
                  <w:r w:rsidRPr="00D85173">
                    <w:rPr>
                      <w:rFonts w:eastAsiaTheme="minorEastAsia"/>
                      <w:sz w:val="22"/>
                    </w:rPr>
                    <w:t>И.В. Колобов</w:t>
                  </w:r>
                </w:p>
              </w:tc>
            </w:tr>
            <w:tr w:rsidR="00D85173" w:rsidRPr="00B50370" w:rsidTr="00D85173">
              <w:trPr>
                <w:trHeight w:val="555"/>
              </w:trPr>
              <w:tc>
                <w:tcPr>
                  <w:tcW w:w="3544" w:type="dxa"/>
                  <w:tcBorders>
                    <w:top w:val="single" w:sz="4" w:space="0" w:color="auto"/>
                    <w:bottom w:val="single" w:sz="4" w:space="0" w:color="auto"/>
                    <w:right w:val="single" w:sz="4" w:space="0" w:color="auto"/>
                  </w:tcBorders>
                </w:tcPr>
                <w:p w:rsidR="00D85173" w:rsidRPr="00B50370" w:rsidRDefault="00D85173" w:rsidP="00853F04">
                  <w:pPr>
                    <w:widowControl w:val="0"/>
                    <w:autoSpaceDE w:val="0"/>
                    <w:autoSpaceDN w:val="0"/>
                    <w:adjustRightInd w:val="0"/>
                    <w:rPr>
                      <w:rFonts w:eastAsiaTheme="minorEastAsia"/>
                      <w:sz w:val="22"/>
                    </w:rPr>
                  </w:pPr>
                  <w:r w:rsidRPr="00B50370">
                    <w:rPr>
                      <w:rFonts w:eastAsiaTheme="minorEastAsia"/>
                      <w:sz w:val="22"/>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rsidR="00D85173" w:rsidRPr="00D21428" w:rsidRDefault="00D85173" w:rsidP="00853F04">
                  <w:pPr>
                    <w:widowControl w:val="0"/>
                    <w:autoSpaceDE w:val="0"/>
                    <w:autoSpaceDN w:val="0"/>
                    <w:adjustRightInd w:val="0"/>
                    <w:rPr>
                      <w:rFonts w:asciiTheme="minorHAnsi" w:eastAsiaTheme="minorEastAsia" w:hAnsiTheme="minorHAnsi"/>
                      <w:sz w:val="22"/>
                    </w:rPr>
                  </w:pPr>
                  <w:r w:rsidRPr="00D85173">
                    <w:rPr>
                      <w:rFonts w:eastAsiaTheme="minorEastAsia"/>
                      <w:sz w:val="22"/>
                    </w:rPr>
                    <w:t>Управление жилищно-коммунального хозяйства</w:t>
                  </w:r>
                  <w:r w:rsidR="00D21428">
                    <w:rPr>
                      <w:rFonts w:asciiTheme="minorHAnsi" w:eastAsiaTheme="minorEastAsia" w:hAnsiTheme="minorHAnsi"/>
                      <w:sz w:val="22"/>
                    </w:rPr>
                    <w:t xml:space="preserve"> </w:t>
                  </w:r>
                  <w:r w:rsidR="00D21428" w:rsidRPr="00D21428">
                    <w:rPr>
                      <w:rFonts w:eastAsiaTheme="minorEastAsia"/>
                      <w:sz w:val="22"/>
                    </w:rPr>
                    <w:t>администрации городского округа Домодедово</w:t>
                  </w:r>
                </w:p>
              </w:tc>
            </w:tr>
            <w:tr w:rsidR="00D85173" w:rsidRPr="00B50370" w:rsidTr="00D85173">
              <w:trPr>
                <w:trHeight w:val="588"/>
              </w:trPr>
              <w:tc>
                <w:tcPr>
                  <w:tcW w:w="3544" w:type="dxa"/>
                  <w:tcBorders>
                    <w:top w:val="single" w:sz="4" w:space="0" w:color="auto"/>
                    <w:bottom w:val="single" w:sz="4" w:space="0" w:color="auto"/>
                    <w:right w:val="single" w:sz="4" w:space="0" w:color="auto"/>
                  </w:tcBorders>
                </w:tcPr>
                <w:p w:rsidR="00D85173" w:rsidRPr="00B50370" w:rsidRDefault="00D85173" w:rsidP="00853F04">
                  <w:pPr>
                    <w:widowControl w:val="0"/>
                    <w:autoSpaceDE w:val="0"/>
                    <w:autoSpaceDN w:val="0"/>
                    <w:adjustRightInd w:val="0"/>
                    <w:rPr>
                      <w:rFonts w:eastAsiaTheme="minorEastAsia"/>
                      <w:sz w:val="22"/>
                    </w:rPr>
                  </w:pPr>
                  <w:r w:rsidRPr="00B50370">
                    <w:rPr>
                      <w:rFonts w:eastAsiaTheme="minorEastAsia"/>
                      <w:sz w:val="22"/>
                    </w:rPr>
                    <w:t>Цели муниципальной программы</w:t>
                  </w:r>
                </w:p>
              </w:tc>
              <w:tc>
                <w:tcPr>
                  <w:tcW w:w="10180" w:type="dxa"/>
                  <w:gridSpan w:val="6"/>
                  <w:tcBorders>
                    <w:top w:val="single" w:sz="4" w:space="0" w:color="auto"/>
                    <w:left w:val="single" w:sz="4" w:space="0" w:color="auto"/>
                    <w:bottom w:val="single" w:sz="4" w:space="0" w:color="auto"/>
                  </w:tcBorders>
                </w:tcPr>
                <w:p w:rsidR="00D85173" w:rsidRPr="00B50370" w:rsidRDefault="00D85173" w:rsidP="00853F04">
                  <w:pPr>
                    <w:widowControl w:val="0"/>
                    <w:autoSpaceDE w:val="0"/>
                    <w:autoSpaceDN w:val="0"/>
                    <w:adjustRightInd w:val="0"/>
                    <w:rPr>
                      <w:rFonts w:eastAsiaTheme="minorEastAsia"/>
                      <w:sz w:val="22"/>
                    </w:rPr>
                  </w:pPr>
                  <w:r>
                    <w:rPr>
                      <w:rFonts w:ascii="Times New Roman" w:hAnsi="Times New Roman"/>
                      <w:szCs w:val="24"/>
                    </w:rPr>
                    <w:t>П</w:t>
                  </w:r>
                  <w:r w:rsidRPr="00D86F6D">
                    <w:rPr>
                      <w:rFonts w:ascii="Times New Roman" w:hAnsi="Times New Roman"/>
                      <w:szCs w:val="24"/>
                    </w:rPr>
                    <w:t>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D85173" w:rsidRPr="00B50370" w:rsidTr="00D85173">
              <w:trPr>
                <w:trHeight w:val="1094"/>
              </w:trPr>
              <w:tc>
                <w:tcPr>
                  <w:tcW w:w="3544" w:type="dxa"/>
                  <w:tcBorders>
                    <w:top w:val="single" w:sz="4" w:space="0" w:color="auto"/>
                    <w:bottom w:val="single" w:sz="4" w:space="0" w:color="auto"/>
                    <w:right w:val="single" w:sz="4" w:space="0" w:color="auto"/>
                  </w:tcBorders>
                </w:tcPr>
                <w:p w:rsidR="00D85173" w:rsidRPr="00B50370" w:rsidRDefault="00D85173" w:rsidP="00853F04">
                  <w:pPr>
                    <w:widowControl w:val="0"/>
                    <w:autoSpaceDE w:val="0"/>
                    <w:autoSpaceDN w:val="0"/>
                    <w:adjustRightInd w:val="0"/>
                    <w:rPr>
                      <w:rFonts w:eastAsiaTheme="minorEastAsia"/>
                      <w:sz w:val="22"/>
                    </w:rPr>
                  </w:pPr>
                  <w:r w:rsidRPr="00B50370">
                    <w:rPr>
                      <w:rFonts w:eastAsiaTheme="minorEastAsia"/>
                      <w:sz w:val="22"/>
                    </w:rPr>
                    <w:t>Перечень подпрограмм</w:t>
                  </w:r>
                </w:p>
              </w:tc>
              <w:tc>
                <w:tcPr>
                  <w:tcW w:w="10180" w:type="dxa"/>
                  <w:gridSpan w:val="6"/>
                  <w:tcBorders>
                    <w:top w:val="single" w:sz="4" w:space="0" w:color="auto"/>
                    <w:left w:val="single" w:sz="4" w:space="0" w:color="auto"/>
                    <w:bottom w:val="single" w:sz="4" w:space="0" w:color="auto"/>
                  </w:tcBorders>
                </w:tcPr>
                <w:p w:rsidR="00D85173" w:rsidRPr="00906B96" w:rsidRDefault="00D85173" w:rsidP="00853F04">
                  <w:pPr>
                    <w:widowControl w:val="0"/>
                    <w:autoSpaceDE w:val="0"/>
                    <w:autoSpaceDN w:val="0"/>
                    <w:adjustRightInd w:val="0"/>
                    <w:rPr>
                      <w:rFonts w:eastAsiaTheme="minorEastAsia"/>
                      <w:i/>
                      <w:sz w:val="22"/>
                    </w:rPr>
                  </w:pPr>
                  <w:r w:rsidRPr="00906B96">
                    <w:rPr>
                      <w:rFonts w:eastAsiaTheme="minorEastAsia"/>
                      <w:i/>
                      <w:sz w:val="22"/>
                    </w:rPr>
                    <w:t>Подпрограмма I "Комфортная городская среда"</w:t>
                  </w:r>
                </w:p>
                <w:p w:rsidR="00D85173" w:rsidRPr="00906B96" w:rsidRDefault="00D85173" w:rsidP="00853F04">
                  <w:pPr>
                    <w:widowControl w:val="0"/>
                    <w:autoSpaceDE w:val="0"/>
                    <w:autoSpaceDN w:val="0"/>
                    <w:adjustRightInd w:val="0"/>
                    <w:rPr>
                      <w:rFonts w:eastAsiaTheme="minorEastAsia"/>
                      <w:i/>
                      <w:sz w:val="22"/>
                    </w:rPr>
                  </w:pPr>
                  <w:r w:rsidRPr="00906B96">
                    <w:rPr>
                      <w:rFonts w:eastAsiaTheme="minorEastAsia"/>
                      <w:i/>
                      <w:sz w:val="22"/>
                    </w:rPr>
                    <w:t>Подпрограмма</w:t>
                  </w:r>
                  <w:r>
                    <w:rPr>
                      <w:rFonts w:eastAsiaTheme="minorEastAsia"/>
                      <w:i/>
                      <w:sz w:val="22"/>
                    </w:rPr>
                    <w:t xml:space="preserve"> II "Благоустройство территорий</w:t>
                  </w:r>
                  <w:r w:rsidRPr="00906B96">
                    <w:rPr>
                      <w:rFonts w:eastAsiaTheme="minorEastAsia"/>
                      <w:i/>
                      <w:sz w:val="22"/>
                    </w:rPr>
                    <w:t>"</w:t>
                  </w:r>
                </w:p>
                <w:p w:rsidR="00D85173" w:rsidRPr="00B50370" w:rsidRDefault="00D85173" w:rsidP="00D85173">
                  <w:pPr>
                    <w:widowControl w:val="0"/>
                    <w:autoSpaceDE w:val="0"/>
                    <w:autoSpaceDN w:val="0"/>
                    <w:adjustRightInd w:val="0"/>
                    <w:rPr>
                      <w:rFonts w:eastAsiaTheme="minorEastAsia"/>
                      <w:i/>
                      <w:sz w:val="22"/>
                    </w:rPr>
                  </w:pPr>
                  <w:r w:rsidRPr="00906B96">
                    <w:rPr>
                      <w:rFonts w:eastAsiaTheme="minorEastAsia"/>
                      <w:i/>
                      <w:sz w:val="22"/>
                    </w:rPr>
                    <w:t xml:space="preserve">Подпрограмма III </w:t>
                  </w:r>
                  <w:r w:rsidR="00D21428">
                    <w:rPr>
                      <w:rFonts w:eastAsiaTheme="minorEastAsia"/>
                      <w:i/>
                      <w:sz w:val="22"/>
                    </w:rPr>
                    <w:t>"</w:t>
                  </w:r>
                  <w:r w:rsidRPr="00906B96">
                    <w:rPr>
                      <w:rFonts w:eastAsiaTheme="minorEastAsia"/>
                      <w:i/>
                      <w:sz w:val="22"/>
                    </w:rPr>
                    <w:t xml:space="preserve">Создание условий для обеспечения комфортного проживания </w:t>
                  </w:r>
                  <w:r>
                    <w:rPr>
                      <w:rFonts w:eastAsiaTheme="minorEastAsia"/>
                      <w:i/>
                      <w:sz w:val="22"/>
                    </w:rPr>
                    <w:t>жителей в многоквартирных домах</w:t>
                  </w:r>
                  <w:r w:rsidR="00D21428">
                    <w:rPr>
                      <w:rFonts w:eastAsiaTheme="minorEastAsia"/>
                      <w:i/>
                      <w:sz w:val="22"/>
                    </w:rPr>
                    <w:t>"</w:t>
                  </w:r>
                </w:p>
              </w:tc>
            </w:tr>
            <w:tr w:rsidR="00D85173" w:rsidRPr="00B50370" w:rsidTr="00D85173">
              <w:trPr>
                <w:trHeight w:val="278"/>
              </w:trPr>
              <w:tc>
                <w:tcPr>
                  <w:tcW w:w="3544" w:type="dxa"/>
                  <w:vMerge w:val="restart"/>
                  <w:tcBorders>
                    <w:top w:val="single" w:sz="4" w:space="0" w:color="auto"/>
                    <w:bottom w:val="nil"/>
                    <w:right w:val="nil"/>
                  </w:tcBorders>
                </w:tcPr>
                <w:p w:rsidR="00D85173" w:rsidRPr="00B50370" w:rsidRDefault="00D85173" w:rsidP="00853F04">
                  <w:pPr>
                    <w:widowControl w:val="0"/>
                    <w:autoSpaceDE w:val="0"/>
                    <w:autoSpaceDN w:val="0"/>
                    <w:adjustRightInd w:val="0"/>
                    <w:rPr>
                      <w:rFonts w:eastAsiaTheme="minorEastAsia"/>
                      <w:sz w:val="22"/>
                    </w:rPr>
                  </w:pPr>
                  <w:bookmarkStart w:id="11" w:name="sub_101"/>
                  <w:r w:rsidRPr="00B50370">
                    <w:rPr>
                      <w:rFonts w:eastAsiaTheme="minorEastAsia"/>
                      <w:sz w:val="22"/>
                    </w:rPr>
                    <w:t xml:space="preserve">Источники финансирования муниципальной программы, </w:t>
                  </w:r>
                </w:p>
                <w:p w:rsidR="00D85173" w:rsidRPr="00B50370" w:rsidRDefault="00D85173" w:rsidP="00853F04">
                  <w:pPr>
                    <w:widowControl w:val="0"/>
                    <w:autoSpaceDE w:val="0"/>
                    <w:autoSpaceDN w:val="0"/>
                    <w:adjustRightInd w:val="0"/>
                    <w:rPr>
                      <w:rFonts w:eastAsiaTheme="minorEastAsia"/>
                      <w:sz w:val="22"/>
                    </w:rPr>
                  </w:pPr>
                  <w:r w:rsidRPr="00B50370">
                    <w:rPr>
                      <w:rFonts w:eastAsiaTheme="minorEastAsia"/>
                      <w:sz w:val="22"/>
                    </w:rPr>
                    <w:t>в том числе по годам:</w:t>
                  </w:r>
                  <w:bookmarkEnd w:id="11"/>
                </w:p>
              </w:tc>
              <w:tc>
                <w:tcPr>
                  <w:tcW w:w="10180" w:type="dxa"/>
                  <w:gridSpan w:val="6"/>
                  <w:tcBorders>
                    <w:top w:val="single" w:sz="4" w:space="0" w:color="auto"/>
                    <w:left w:val="single" w:sz="4" w:space="0" w:color="auto"/>
                    <w:bottom w:val="nil"/>
                  </w:tcBorders>
                </w:tcPr>
                <w:p w:rsidR="00D85173" w:rsidRPr="00B50370" w:rsidRDefault="00D85173" w:rsidP="00853F04">
                  <w:pPr>
                    <w:widowControl w:val="0"/>
                    <w:autoSpaceDE w:val="0"/>
                    <w:autoSpaceDN w:val="0"/>
                    <w:adjustRightInd w:val="0"/>
                    <w:jc w:val="center"/>
                    <w:rPr>
                      <w:rFonts w:eastAsiaTheme="minorEastAsia"/>
                      <w:sz w:val="22"/>
                    </w:rPr>
                  </w:pPr>
                  <w:r w:rsidRPr="00B50370">
                    <w:rPr>
                      <w:rFonts w:eastAsiaTheme="minorEastAsia"/>
                      <w:sz w:val="22"/>
                    </w:rPr>
                    <w:t>Расходы (тыс. рублей)</w:t>
                  </w:r>
                </w:p>
              </w:tc>
            </w:tr>
            <w:tr w:rsidR="00D85173" w:rsidRPr="00B50370" w:rsidTr="00D85173">
              <w:trPr>
                <w:trHeight w:val="157"/>
              </w:trPr>
              <w:tc>
                <w:tcPr>
                  <w:tcW w:w="3544" w:type="dxa"/>
                  <w:vMerge/>
                  <w:tcBorders>
                    <w:top w:val="nil"/>
                    <w:bottom w:val="nil"/>
                    <w:right w:val="nil"/>
                  </w:tcBorders>
                </w:tcPr>
                <w:p w:rsidR="00D85173" w:rsidRPr="00B50370" w:rsidRDefault="00D85173" w:rsidP="00853F04">
                  <w:pPr>
                    <w:widowControl w:val="0"/>
                    <w:autoSpaceDE w:val="0"/>
                    <w:autoSpaceDN w:val="0"/>
                    <w:adjustRightInd w:val="0"/>
                    <w:jc w:val="both"/>
                    <w:rPr>
                      <w:rFonts w:eastAsiaTheme="minorEastAsia"/>
                      <w:sz w:val="22"/>
                    </w:rPr>
                  </w:pPr>
                </w:p>
              </w:tc>
              <w:tc>
                <w:tcPr>
                  <w:tcW w:w="1793" w:type="dxa"/>
                  <w:tcBorders>
                    <w:top w:val="single" w:sz="4" w:space="0" w:color="auto"/>
                    <w:left w:val="single" w:sz="4" w:space="0" w:color="auto"/>
                    <w:bottom w:val="nil"/>
                    <w:right w:val="nil"/>
                  </w:tcBorders>
                </w:tcPr>
                <w:p w:rsidR="00D85173" w:rsidRPr="00B50370" w:rsidRDefault="00D85173" w:rsidP="00853F04">
                  <w:pPr>
                    <w:widowControl w:val="0"/>
                    <w:autoSpaceDE w:val="0"/>
                    <w:autoSpaceDN w:val="0"/>
                    <w:adjustRightInd w:val="0"/>
                    <w:jc w:val="center"/>
                    <w:rPr>
                      <w:rFonts w:eastAsiaTheme="minorEastAsia"/>
                      <w:sz w:val="22"/>
                    </w:rPr>
                  </w:pPr>
                  <w:r w:rsidRPr="00B50370">
                    <w:rPr>
                      <w:rFonts w:eastAsiaTheme="minorEastAsia"/>
                      <w:sz w:val="22"/>
                    </w:rPr>
                    <w:t>Всего</w:t>
                  </w:r>
                </w:p>
              </w:tc>
              <w:tc>
                <w:tcPr>
                  <w:tcW w:w="1915" w:type="dxa"/>
                  <w:tcBorders>
                    <w:top w:val="single" w:sz="4" w:space="0" w:color="auto"/>
                    <w:left w:val="single" w:sz="4" w:space="0" w:color="auto"/>
                    <w:bottom w:val="nil"/>
                    <w:right w:val="nil"/>
                  </w:tcBorders>
                </w:tcPr>
                <w:p w:rsidR="00D85173" w:rsidRPr="00B50370" w:rsidRDefault="00D85173" w:rsidP="00853F04">
                  <w:pPr>
                    <w:widowControl w:val="0"/>
                    <w:autoSpaceDE w:val="0"/>
                    <w:autoSpaceDN w:val="0"/>
                    <w:adjustRightInd w:val="0"/>
                    <w:jc w:val="center"/>
                    <w:rPr>
                      <w:rFonts w:eastAsiaTheme="minorEastAsia"/>
                      <w:sz w:val="22"/>
                    </w:rPr>
                  </w:pPr>
                  <w:r w:rsidRPr="00B50370">
                    <w:rPr>
                      <w:rFonts w:eastAsiaTheme="minorEastAsia"/>
                      <w:sz w:val="22"/>
                    </w:rPr>
                    <w:t>2020 год</w:t>
                  </w:r>
                </w:p>
              </w:tc>
              <w:tc>
                <w:tcPr>
                  <w:tcW w:w="1525" w:type="dxa"/>
                  <w:tcBorders>
                    <w:top w:val="single" w:sz="4" w:space="0" w:color="auto"/>
                    <w:left w:val="single" w:sz="4" w:space="0" w:color="auto"/>
                    <w:bottom w:val="nil"/>
                    <w:right w:val="nil"/>
                  </w:tcBorders>
                </w:tcPr>
                <w:p w:rsidR="00D85173" w:rsidRPr="00B50370" w:rsidRDefault="00D85173" w:rsidP="00853F04">
                  <w:pPr>
                    <w:widowControl w:val="0"/>
                    <w:autoSpaceDE w:val="0"/>
                    <w:autoSpaceDN w:val="0"/>
                    <w:adjustRightInd w:val="0"/>
                    <w:jc w:val="center"/>
                    <w:rPr>
                      <w:rFonts w:eastAsiaTheme="minorEastAsia"/>
                      <w:sz w:val="22"/>
                    </w:rPr>
                  </w:pPr>
                  <w:r w:rsidRPr="00B50370">
                    <w:rPr>
                      <w:rFonts w:eastAsiaTheme="minorEastAsia"/>
                      <w:sz w:val="22"/>
                    </w:rPr>
                    <w:t>2021 год</w:t>
                  </w:r>
                </w:p>
              </w:tc>
              <w:tc>
                <w:tcPr>
                  <w:tcW w:w="1595" w:type="dxa"/>
                  <w:tcBorders>
                    <w:top w:val="single" w:sz="4" w:space="0" w:color="auto"/>
                    <w:left w:val="single" w:sz="4" w:space="0" w:color="auto"/>
                    <w:bottom w:val="nil"/>
                    <w:right w:val="nil"/>
                  </w:tcBorders>
                </w:tcPr>
                <w:p w:rsidR="00D85173" w:rsidRPr="00B50370" w:rsidRDefault="00D85173" w:rsidP="00853F04">
                  <w:pPr>
                    <w:widowControl w:val="0"/>
                    <w:autoSpaceDE w:val="0"/>
                    <w:autoSpaceDN w:val="0"/>
                    <w:adjustRightInd w:val="0"/>
                    <w:jc w:val="center"/>
                    <w:rPr>
                      <w:rFonts w:eastAsiaTheme="minorEastAsia"/>
                      <w:sz w:val="22"/>
                    </w:rPr>
                  </w:pPr>
                  <w:r w:rsidRPr="00B50370">
                    <w:rPr>
                      <w:rFonts w:eastAsiaTheme="minorEastAsia"/>
                      <w:sz w:val="22"/>
                    </w:rPr>
                    <w:t>2022 год</w:t>
                  </w:r>
                </w:p>
              </w:tc>
              <w:tc>
                <w:tcPr>
                  <w:tcW w:w="1755" w:type="dxa"/>
                  <w:tcBorders>
                    <w:top w:val="single" w:sz="4" w:space="0" w:color="auto"/>
                    <w:left w:val="single" w:sz="4" w:space="0" w:color="auto"/>
                    <w:bottom w:val="nil"/>
                    <w:right w:val="nil"/>
                  </w:tcBorders>
                </w:tcPr>
                <w:p w:rsidR="00D85173" w:rsidRPr="00B50370" w:rsidRDefault="00D85173" w:rsidP="00853F04">
                  <w:pPr>
                    <w:widowControl w:val="0"/>
                    <w:autoSpaceDE w:val="0"/>
                    <w:autoSpaceDN w:val="0"/>
                    <w:adjustRightInd w:val="0"/>
                    <w:jc w:val="center"/>
                    <w:rPr>
                      <w:rFonts w:eastAsiaTheme="minorEastAsia"/>
                      <w:sz w:val="22"/>
                    </w:rPr>
                  </w:pPr>
                  <w:r w:rsidRPr="00B50370">
                    <w:rPr>
                      <w:rFonts w:eastAsiaTheme="minorEastAsia"/>
                      <w:sz w:val="22"/>
                    </w:rPr>
                    <w:t>2023 год</w:t>
                  </w:r>
                </w:p>
              </w:tc>
              <w:tc>
                <w:tcPr>
                  <w:tcW w:w="1596" w:type="dxa"/>
                  <w:tcBorders>
                    <w:top w:val="single" w:sz="4" w:space="0" w:color="auto"/>
                    <w:left w:val="single" w:sz="4" w:space="0" w:color="auto"/>
                    <w:bottom w:val="nil"/>
                  </w:tcBorders>
                </w:tcPr>
                <w:p w:rsidR="00D85173" w:rsidRPr="00B50370" w:rsidRDefault="00D85173" w:rsidP="00D21428">
                  <w:pPr>
                    <w:widowControl w:val="0"/>
                    <w:autoSpaceDE w:val="0"/>
                    <w:autoSpaceDN w:val="0"/>
                    <w:adjustRightInd w:val="0"/>
                    <w:jc w:val="center"/>
                    <w:rPr>
                      <w:rFonts w:eastAsiaTheme="minorEastAsia"/>
                      <w:sz w:val="22"/>
                    </w:rPr>
                  </w:pPr>
                  <w:r w:rsidRPr="00B50370">
                    <w:rPr>
                      <w:rFonts w:eastAsiaTheme="minorEastAsia"/>
                      <w:sz w:val="22"/>
                    </w:rPr>
                    <w:t>2024 год</w:t>
                  </w:r>
                </w:p>
              </w:tc>
            </w:tr>
            <w:tr w:rsidR="00D85173" w:rsidRPr="00B50370" w:rsidTr="00D85173">
              <w:trPr>
                <w:trHeight w:val="555"/>
              </w:trPr>
              <w:tc>
                <w:tcPr>
                  <w:tcW w:w="3544" w:type="dxa"/>
                  <w:tcBorders>
                    <w:top w:val="single" w:sz="4" w:space="0" w:color="auto"/>
                    <w:bottom w:val="nil"/>
                    <w:right w:val="nil"/>
                  </w:tcBorders>
                </w:tcPr>
                <w:p w:rsidR="00D85173" w:rsidRDefault="00D21428" w:rsidP="00D85173">
                  <w:pPr>
                    <w:widowControl w:val="0"/>
                    <w:autoSpaceDE w:val="0"/>
                    <w:autoSpaceDN w:val="0"/>
                    <w:adjustRightInd w:val="0"/>
                    <w:rPr>
                      <w:rFonts w:asciiTheme="minorHAnsi" w:eastAsiaTheme="minorEastAsia" w:hAnsiTheme="minorHAnsi"/>
                      <w:sz w:val="22"/>
                    </w:rPr>
                  </w:pPr>
                  <w:r w:rsidRPr="00B50370">
                    <w:rPr>
                      <w:rFonts w:eastAsiaTheme="minorEastAsia"/>
                      <w:sz w:val="22"/>
                    </w:rPr>
                    <w:t>Средства федерального бюджета</w:t>
                  </w:r>
                </w:p>
                <w:p w:rsidR="00D21428" w:rsidRPr="00D21428" w:rsidRDefault="00D21428" w:rsidP="00D85173">
                  <w:pPr>
                    <w:widowControl w:val="0"/>
                    <w:autoSpaceDE w:val="0"/>
                    <w:autoSpaceDN w:val="0"/>
                    <w:adjustRightInd w:val="0"/>
                    <w:rPr>
                      <w:rFonts w:asciiTheme="minorHAnsi" w:eastAsiaTheme="minorEastAsia" w:hAnsiTheme="minorHAnsi"/>
                      <w:sz w:val="22"/>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915" w:type="dxa"/>
                  <w:tcBorders>
                    <w:top w:val="single" w:sz="4" w:space="0" w:color="auto"/>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25" w:type="dxa"/>
                  <w:tcBorders>
                    <w:top w:val="single" w:sz="4" w:space="0" w:color="auto"/>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95" w:type="dxa"/>
                  <w:tcBorders>
                    <w:top w:val="single" w:sz="4" w:space="0" w:color="auto"/>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755" w:type="dxa"/>
                  <w:tcBorders>
                    <w:top w:val="single" w:sz="4" w:space="0" w:color="auto"/>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96" w:type="dxa"/>
                  <w:tcBorders>
                    <w:top w:val="single" w:sz="4" w:space="0" w:color="auto"/>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r>
            <w:tr w:rsidR="00D85173" w:rsidRPr="00B50370" w:rsidTr="00D85173">
              <w:trPr>
                <w:trHeight w:val="539"/>
              </w:trPr>
              <w:tc>
                <w:tcPr>
                  <w:tcW w:w="3544" w:type="dxa"/>
                  <w:tcBorders>
                    <w:top w:val="single" w:sz="4" w:space="0" w:color="auto"/>
                    <w:bottom w:val="nil"/>
                    <w:right w:val="nil"/>
                  </w:tcBorders>
                </w:tcPr>
                <w:p w:rsidR="00D85173" w:rsidRDefault="00D21428" w:rsidP="00D85173">
                  <w:pPr>
                    <w:widowControl w:val="0"/>
                    <w:autoSpaceDE w:val="0"/>
                    <w:autoSpaceDN w:val="0"/>
                    <w:adjustRightInd w:val="0"/>
                    <w:rPr>
                      <w:rFonts w:asciiTheme="minorHAnsi" w:eastAsiaTheme="minorEastAsia" w:hAnsiTheme="minorHAnsi"/>
                      <w:sz w:val="22"/>
                    </w:rPr>
                  </w:pPr>
                  <w:r w:rsidRPr="00B50370">
                    <w:rPr>
                      <w:rFonts w:eastAsiaTheme="minorEastAsia"/>
                      <w:sz w:val="22"/>
                    </w:rPr>
                    <w:t>Средства бюджета Московской области</w:t>
                  </w:r>
                </w:p>
                <w:p w:rsidR="00D21428" w:rsidRPr="00D21428" w:rsidRDefault="00D21428" w:rsidP="00D85173">
                  <w:pPr>
                    <w:widowControl w:val="0"/>
                    <w:autoSpaceDE w:val="0"/>
                    <w:autoSpaceDN w:val="0"/>
                    <w:adjustRightInd w:val="0"/>
                    <w:rPr>
                      <w:rFonts w:asciiTheme="minorHAnsi" w:eastAsiaTheme="minorEastAsia" w:hAnsiTheme="minorHAnsi"/>
                      <w:sz w:val="22"/>
                    </w:rPr>
                  </w:pPr>
                </w:p>
              </w:tc>
              <w:tc>
                <w:tcPr>
                  <w:tcW w:w="1793" w:type="dxa"/>
                  <w:tcBorders>
                    <w:top w:val="nil"/>
                    <w:left w:val="single" w:sz="4" w:space="0" w:color="auto"/>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256 136,6</w:t>
                  </w:r>
                </w:p>
              </w:tc>
              <w:tc>
                <w:tcPr>
                  <w:tcW w:w="191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144 120,8</w:t>
                  </w:r>
                </w:p>
              </w:tc>
              <w:tc>
                <w:tcPr>
                  <w:tcW w:w="152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38 204,5</w:t>
                  </w:r>
                </w:p>
              </w:tc>
              <w:tc>
                <w:tcPr>
                  <w:tcW w:w="159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73 811,4</w:t>
                  </w:r>
                </w:p>
              </w:tc>
              <w:tc>
                <w:tcPr>
                  <w:tcW w:w="175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96"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r>
            <w:tr w:rsidR="00D85173" w:rsidRPr="00B50370" w:rsidTr="00D85173">
              <w:trPr>
                <w:trHeight w:val="522"/>
              </w:trPr>
              <w:tc>
                <w:tcPr>
                  <w:tcW w:w="3544" w:type="dxa"/>
                  <w:tcBorders>
                    <w:top w:val="single" w:sz="4" w:space="0" w:color="auto"/>
                    <w:bottom w:val="nil"/>
                    <w:right w:val="nil"/>
                  </w:tcBorders>
                </w:tcPr>
                <w:p w:rsidR="00D85173" w:rsidRPr="00D21428" w:rsidRDefault="00D85173" w:rsidP="00D85173">
                  <w:pPr>
                    <w:widowControl w:val="0"/>
                    <w:autoSpaceDE w:val="0"/>
                    <w:autoSpaceDN w:val="0"/>
                    <w:adjustRightInd w:val="0"/>
                    <w:rPr>
                      <w:rFonts w:asciiTheme="minorHAnsi" w:eastAsiaTheme="minorEastAsia" w:hAnsiTheme="minorHAnsi"/>
                      <w:sz w:val="22"/>
                    </w:rPr>
                  </w:pPr>
                  <w:r w:rsidRPr="00B50370">
                    <w:rPr>
                      <w:rFonts w:eastAsiaTheme="minorEastAsia"/>
                      <w:sz w:val="22"/>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1 480 240,5</w:t>
                  </w:r>
                </w:p>
              </w:tc>
              <w:tc>
                <w:tcPr>
                  <w:tcW w:w="191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537 757,4</w:t>
                  </w:r>
                </w:p>
              </w:tc>
              <w:tc>
                <w:tcPr>
                  <w:tcW w:w="152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476 365,5</w:t>
                  </w:r>
                </w:p>
              </w:tc>
              <w:tc>
                <w:tcPr>
                  <w:tcW w:w="159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466 117,6</w:t>
                  </w:r>
                </w:p>
              </w:tc>
              <w:tc>
                <w:tcPr>
                  <w:tcW w:w="175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96"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r>
            <w:tr w:rsidR="00D85173" w:rsidRPr="00B50370" w:rsidTr="00D85173">
              <w:trPr>
                <w:trHeight w:val="278"/>
              </w:trPr>
              <w:tc>
                <w:tcPr>
                  <w:tcW w:w="3544" w:type="dxa"/>
                  <w:tcBorders>
                    <w:top w:val="single" w:sz="4" w:space="0" w:color="auto"/>
                    <w:bottom w:val="nil"/>
                    <w:right w:val="nil"/>
                  </w:tcBorders>
                </w:tcPr>
                <w:p w:rsidR="00D85173" w:rsidRDefault="00D85173" w:rsidP="00D85173">
                  <w:pPr>
                    <w:widowControl w:val="0"/>
                    <w:autoSpaceDE w:val="0"/>
                    <w:autoSpaceDN w:val="0"/>
                    <w:adjustRightInd w:val="0"/>
                    <w:rPr>
                      <w:rFonts w:asciiTheme="minorHAnsi" w:eastAsiaTheme="minorEastAsia" w:hAnsiTheme="minorHAnsi"/>
                      <w:sz w:val="22"/>
                    </w:rPr>
                  </w:pPr>
                  <w:r w:rsidRPr="00B50370">
                    <w:rPr>
                      <w:rFonts w:eastAsiaTheme="minorEastAsia"/>
                      <w:sz w:val="22"/>
                    </w:rPr>
                    <w:t>Внебюджетные средства</w:t>
                  </w:r>
                </w:p>
                <w:p w:rsidR="00D21428" w:rsidRPr="00D21428" w:rsidRDefault="00D21428" w:rsidP="00D85173">
                  <w:pPr>
                    <w:widowControl w:val="0"/>
                    <w:autoSpaceDE w:val="0"/>
                    <w:autoSpaceDN w:val="0"/>
                    <w:adjustRightInd w:val="0"/>
                    <w:rPr>
                      <w:rFonts w:asciiTheme="minorHAnsi" w:eastAsiaTheme="minorEastAsia" w:hAnsiTheme="minorHAnsi"/>
                      <w:sz w:val="22"/>
                    </w:rPr>
                  </w:pPr>
                </w:p>
              </w:tc>
              <w:tc>
                <w:tcPr>
                  <w:tcW w:w="1793" w:type="dxa"/>
                  <w:tcBorders>
                    <w:top w:val="nil"/>
                    <w:left w:val="single" w:sz="4" w:space="0" w:color="auto"/>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91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2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9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75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96"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r>
            <w:tr w:rsidR="00D85173" w:rsidRPr="00B50370" w:rsidTr="00D85173">
              <w:trPr>
                <w:trHeight w:val="261"/>
              </w:trPr>
              <w:tc>
                <w:tcPr>
                  <w:tcW w:w="3544" w:type="dxa"/>
                  <w:tcBorders>
                    <w:top w:val="single" w:sz="4" w:space="0" w:color="auto"/>
                    <w:bottom w:val="single" w:sz="4" w:space="0" w:color="auto"/>
                    <w:right w:val="nil"/>
                  </w:tcBorders>
                </w:tcPr>
                <w:p w:rsidR="00D85173" w:rsidRPr="00D21428" w:rsidRDefault="00D85173" w:rsidP="00D85173">
                  <w:pPr>
                    <w:widowControl w:val="0"/>
                    <w:autoSpaceDE w:val="0"/>
                    <w:autoSpaceDN w:val="0"/>
                    <w:adjustRightInd w:val="0"/>
                    <w:rPr>
                      <w:rFonts w:asciiTheme="minorHAnsi" w:eastAsiaTheme="minorEastAsia" w:hAnsiTheme="minorHAnsi"/>
                      <w:sz w:val="22"/>
                    </w:rPr>
                  </w:pPr>
                  <w:r w:rsidRPr="00B50370">
                    <w:rPr>
                      <w:rFonts w:eastAsiaTheme="minorEastAsia"/>
                      <w:sz w:val="22"/>
                    </w:rPr>
                    <w:t>Всего, в том числе по годам:</w:t>
                  </w:r>
                </w:p>
                <w:p w:rsidR="00D85173" w:rsidRPr="00D85173" w:rsidRDefault="00D85173" w:rsidP="00D85173">
                  <w:pPr>
                    <w:widowControl w:val="0"/>
                    <w:autoSpaceDE w:val="0"/>
                    <w:autoSpaceDN w:val="0"/>
                    <w:adjustRightInd w:val="0"/>
                    <w:rPr>
                      <w:rFonts w:asciiTheme="minorHAnsi" w:eastAsiaTheme="minorEastAsia" w:hAnsiTheme="minorHAnsi"/>
                      <w:sz w:val="22"/>
                    </w:rPr>
                  </w:pPr>
                </w:p>
              </w:tc>
              <w:tc>
                <w:tcPr>
                  <w:tcW w:w="1793" w:type="dxa"/>
                  <w:tcBorders>
                    <w:top w:val="nil"/>
                    <w:left w:val="single" w:sz="4" w:space="0" w:color="auto"/>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1 736 377,1</w:t>
                  </w:r>
                </w:p>
              </w:tc>
              <w:tc>
                <w:tcPr>
                  <w:tcW w:w="191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681 878,2</w:t>
                  </w:r>
                </w:p>
              </w:tc>
              <w:tc>
                <w:tcPr>
                  <w:tcW w:w="152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514 569,9</w:t>
                  </w:r>
                </w:p>
              </w:tc>
              <w:tc>
                <w:tcPr>
                  <w:tcW w:w="159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539 929,0</w:t>
                  </w:r>
                </w:p>
              </w:tc>
              <w:tc>
                <w:tcPr>
                  <w:tcW w:w="1755"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c>
                <w:tcPr>
                  <w:tcW w:w="1596" w:type="dxa"/>
                  <w:tcBorders>
                    <w:top w:val="nil"/>
                    <w:left w:val="nil"/>
                    <w:bottom w:val="single" w:sz="4" w:space="0" w:color="auto"/>
                    <w:right w:val="single" w:sz="4" w:space="0" w:color="auto"/>
                  </w:tcBorders>
                  <w:shd w:val="clear" w:color="auto" w:fill="auto"/>
                </w:tcPr>
                <w:p w:rsidR="00D85173" w:rsidRPr="00D85173" w:rsidRDefault="00D85173" w:rsidP="00D85173">
                  <w:pPr>
                    <w:jc w:val="center"/>
                    <w:rPr>
                      <w:rFonts w:eastAsiaTheme="minorEastAsia"/>
                      <w:sz w:val="22"/>
                    </w:rPr>
                  </w:pPr>
                  <w:r w:rsidRPr="00D85173">
                    <w:rPr>
                      <w:rFonts w:eastAsiaTheme="minorEastAsia"/>
                      <w:sz w:val="22"/>
                    </w:rPr>
                    <w:t>0,0</w:t>
                  </w:r>
                </w:p>
              </w:tc>
            </w:tr>
          </w:tbl>
          <w:p w:rsidR="00D85173" w:rsidRPr="00D23DAA" w:rsidRDefault="00D85173" w:rsidP="00D23DAA">
            <w:pPr>
              <w:jc w:val="center"/>
              <w:rPr>
                <w:rFonts w:ascii="Times New Roman" w:hAnsi="Times New Roman"/>
                <w:b/>
                <w:bCs/>
                <w:szCs w:val="24"/>
              </w:rPr>
            </w:pPr>
          </w:p>
        </w:tc>
        <w:tc>
          <w:tcPr>
            <w:tcW w:w="960" w:type="dxa"/>
            <w:tcBorders>
              <w:top w:val="nil"/>
              <w:left w:val="nil"/>
              <w:bottom w:val="nil"/>
              <w:right w:val="nil"/>
            </w:tcBorders>
            <w:shd w:val="clear" w:color="auto" w:fill="auto"/>
            <w:vAlign w:val="bottom"/>
            <w:hideMark/>
          </w:tcPr>
          <w:p w:rsidR="00D23DAA" w:rsidRPr="00D23DAA" w:rsidRDefault="00D23DAA" w:rsidP="00D23DAA">
            <w:pPr>
              <w:rPr>
                <w:rFonts w:ascii="Times New Roman" w:hAnsi="Times New Roman"/>
                <w:b/>
                <w:bCs/>
                <w:szCs w:val="24"/>
              </w:rPr>
            </w:pPr>
          </w:p>
        </w:tc>
      </w:tr>
      <w:tr w:rsidR="00D23DAA" w:rsidRPr="00D23DAA" w:rsidTr="00D23DAA">
        <w:trPr>
          <w:trHeight w:val="315"/>
        </w:trPr>
        <w:tc>
          <w:tcPr>
            <w:tcW w:w="2283" w:type="dxa"/>
            <w:tcBorders>
              <w:top w:val="nil"/>
              <w:left w:val="nil"/>
              <w:bottom w:val="nil"/>
              <w:right w:val="nil"/>
            </w:tcBorders>
            <w:shd w:val="clear" w:color="auto" w:fill="auto"/>
            <w:vAlign w:val="bottom"/>
            <w:hideMark/>
          </w:tcPr>
          <w:p w:rsidR="00D23DAA" w:rsidRPr="00D23DAA" w:rsidRDefault="00D23DAA" w:rsidP="00D23DAA">
            <w:pPr>
              <w:jc w:val="center"/>
              <w:rPr>
                <w:rFonts w:ascii="Times New Roman" w:hAnsi="Times New Roman"/>
                <w:szCs w:val="24"/>
              </w:rPr>
            </w:pPr>
          </w:p>
        </w:tc>
        <w:tc>
          <w:tcPr>
            <w:tcW w:w="3213" w:type="dxa"/>
            <w:gridSpan w:val="2"/>
            <w:tcBorders>
              <w:top w:val="nil"/>
              <w:left w:val="nil"/>
              <w:bottom w:val="nil"/>
              <w:right w:val="nil"/>
            </w:tcBorders>
            <w:shd w:val="clear" w:color="auto" w:fill="auto"/>
            <w:vAlign w:val="bottom"/>
            <w:hideMark/>
          </w:tcPr>
          <w:p w:rsidR="00D23DAA" w:rsidRPr="00D23DAA" w:rsidRDefault="00D23DAA" w:rsidP="00D23DAA">
            <w:pPr>
              <w:jc w:val="center"/>
              <w:rPr>
                <w:rFonts w:ascii="Times New Roman" w:hAnsi="Times New Roman"/>
                <w:szCs w:val="24"/>
              </w:rPr>
            </w:pPr>
          </w:p>
        </w:tc>
        <w:tc>
          <w:tcPr>
            <w:tcW w:w="1926" w:type="dxa"/>
            <w:gridSpan w:val="2"/>
            <w:tcBorders>
              <w:top w:val="nil"/>
              <w:left w:val="nil"/>
              <w:bottom w:val="nil"/>
              <w:right w:val="nil"/>
            </w:tcBorders>
            <w:shd w:val="clear" w:color="auto" w:fill="auto"/>
            <w:vAlign w:val="bottom"/>
            <w:hideMark/>
          </w:tcPr>
          <w:p w:rsidR="00D23DAA" w:rsidRPr="00D23DAA" w:rsidRDefault="00D23DAA" w:rsidP="00D23DAA">
            <w:pPr>
              <w:jc w:val="center"/>
              <w:rPr>
                <w:rFonts w:ascii="Times New Roman" w:hAnsi="Times New Roman"/>
                <w:szCs w:val="24"/>
              </w:rPr>
            </w:pPr>
          </w:p>
        </w:tc>
        <w:tc>
          <w:tcPr>
            <w:tcW w:w="2137" w:type="dxa"/>
            <w:gridSpan w:val="2"/>
            <w:tcBorders>
              <w:top w:val="nil"/>
              <w:left w:val="nil"/>
              <w:bottom w:val="nil"/>
              <w:right w:val="nil"/>
            </w:tcBorders>
            <w:shd w:val="clear" w:color="auto" w:fill="auto"/>
            <w:noWrap/>
            <w:vAlign w:val="bottom"/>
            <w:hideMark/>
          </w:tcPr>
          <w:p w:rsidR="00D23DAA" w:rsidRPr="00D23DAA" w:rsidRDefault="00D23DAA" w:rsidP="00D23DAA">
            <w:pPr>
              <w:jc w:val="center"/>
              <w:rPr>
                <w:rFonts w:ascii="Times New Roman" w:hAnsi="Times New Roman"/>
                <w:szCs w:val="24"/>
              </w:rPr>
            </w:pPr>
          </w:p>
        </w:tc>
        <w:tc>
          <w:tcPr>
            <w:tcW w:w="2017" w:type="dxa"/>
            <w:gridSpan w:val="2"/>
            <w:tcBorders>
              <w:top w:val="nil"/>
              <w:left w:val="nil"/>
              <w:bottom w:val="nil"/>
              <w:right w:val="nil"/>
            </w:tcBorders>
            <w:shd w:val="clear" w:color="auto" w:fill="auto"/>
            <w:noWrap/>
            <w:vAlign w:val="bottom"/>
            <w:hideMark/>
          </w:tcPr>
          <w:p w:rsidR="00D23DAA" w:rsidRPr="00D23DAA" w:rsidRDefault="00D23DAA" w:rsidP="00D23DAA">
            <w:pPr>
              <w:jc w:val="center"/>
              <w:rPr>
                <w:rFonts w:ascii="Times New Roman" w:hAnsi="Times New Roman"/>
                <w:szCs w:val="24"/>
              </w:rPr>
            </w:pPr>
          </w:p>
        </w:tc>
        <w:tc>
          <w:tcPr>
            <w:tcW w:w="2017" w:type="dxa"/>
            <w:gridSpan w:val="2"/>
            <w:tcBorders>
              <w:top w:val="nil"/>
              <w:left w:val="nil"/>
              <w:bottom w:val="nil"/>
              <w:right w:val="nil"/>
            </w:tcBorders>
            <w:shd w:val="clear" w:color="auto" w:fill="auto"/>
            <w:noWrap/>
            <w:vAlign w:val="bottom"/>
            <w:hideMark/>
          </w:tcPr>
          <w:p w:rsidR="00D23DAA" w:rsidRPr="00D23DAA" w:rsidRDefault="00D23DAA" w:rsidP="00D23DAA">
            <w:pPr>
              <w:jc w:val="center"/>
              <w:rPr>
                <w:rFonts w:ascii="Times New Roman" w:hAnsi="Times New Roman"/>
                <w:szCs w:val="24"/>
              </w:rPr>
            </w:pPr>
          </w:p>
        </w:tc>
        <w:tc>
          <w:tcPr>
            <w:tcW w:w="1578" w:type="dxa"/>
            <w:gridSpan w:val="2"/>
            <w:tcBorders>
              <w:top w:val="nil"/>
              <w:left w:val="nil"/>
              <w:bottom w:val="nil"/>
              <w:right w:val="nil"/>
            </w:tcBorders>
            <w:shd w:val="clear" w:color="auto" w:fill="auto"/>
            <w:noWrap/>
            <w:vAlign w:val="bottom"/>
            <w:hideMark/>
          </w:tcPr>
          <w:p w:rsidR="00D23DAA" w:rsidRPr="00D23DAA" w:rsidRDefault="00D23DAA" w:rsidP="00D23DAA">
            <w:pPr>
              <w:jc w:val="center"/>
              <w:rPr>
                <w:rFonts w:ascii="Times New Roman" w:hAnsi="Times New Roman"/>
                <w:szCs w:val="24"/>
              </w:rPr>
            </w:pPr>
          </w:p>
        </w:tc>
        <w:tc>
          <w:tcPr>
            <w:tcW w:w="236" w:type="dxa"/>
            <w:tcBorders>
              <w:top w:val="nil"/>
              <w:left w:val="nil"/>
              <w:bottom w:val="nil"/>
              <w:right w:val="nil"/>
            </w:tcBorders>
            <w:shd w:val="clear" w:color="auto" w:fill="auto"/>
            <w:noWrap/>
            <w:vAlign w:val="bottom"/>
            <w:hideMark/>
          </w:tcPr>
          <w:p w:rsidR="00D23DAA" w:rsidRPr="00D23DAA" w:rsidRDefault="00D23DAA" w:rsidP="00D23DAA">
            <w:pPr>
              <w:jc w:val="center"/>
              <w:rPr>
                <w:rFonts w:ascii="Times New Roman" w:hAnsi="Times New Roman"/>
                <w:szCs w:val="24"/>
              </w:rPr>
            </w:pPr>
          </w:p>
        </w:tc>
        <w:tc>
          <w:tcPr>
            <w:tcW w:w="1545" w:type="dxa"/>
            <w:gridSpan w:val="3"/>
            <w:tcBorders>
              <w:top w:val="nil"/>
              <w:left w:val="nil"/>
              <w:bottom w:val="nil"/>
              <w:right w:val="nil"/>
            </w:tcBorders>
            <w:shd w:val="clear" w:color="auto" w:fill="auto"/>
            <w:noWrap/>
            <w:vAlign w:val="bottom"/>
            <w:hideMark/>
          </w:tcPr>
          <w:p w:rsidR="00D23DAA" w:rsidRPr="00D23DAA" w:rsidRDefault="00D23DAA" w:rsidP="00D23DAA">
            <w:pPr>
              <w:jc w:val="center"/>
              <w:rPr>
                <w:rFonts w:ascii="Times New Roman" w:hAnsi="Times New Roman"/>
                <w:szCs w:val="24"/>
              </w:rPr>
            </w:pPr>
          </w:p>
        </w:tc>
        <w:tc>
          <w:tcPr>
            <w:tcW w:w="960" w:type="dxa"/>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r>
      <w:tr w:rsidR="00D23DAA" w:rsidRPr="00D23DAA" w:rsidTr="00D21428">
        <w:trPr>
          <w:gridAfter w:val="2"/>
          <w:wAfter w:w="1075" w:type="dxa"/>
          <w:trHeight w:val="255"/>
        </w:trPr>
        <w:tc>
          <w:tcPr>
            <w:tcW w:w="2283" w:type="dxa"/>
            <w:tcBorders>
              <w:top w:val="nil"/>
              <w:left w:val="nil"/>
              <w:bottom w:val="nil"/>
              <w:right w:val="nil"/>
            </w:tcBorders>
            <w:shd w:val="clear" w:color="auto" w:fill="auto"/>
            <w:noWrap/>
            <w:vAlign w:val="bottom"/>
          </w:tcPr>
          <w:p w:rsidR="00D85173" w:rsidRPr="00D23DAA" w:rsidRDefault="00D85173" w:rsidP="00D23DAA">
            <w:pPr>
              <w:rPr>
                <w:rFonts w:ascii="Arial" w:hAnsi="Arial" w:cs="Arial"/>
                <w:sz w:val="20"/>
              </w:rPr>
            </w:pPr>
          </w:p>
        </w:tc>
        <w:tc>
          <w:tcPr>
            <w:tcW w:w="2127" w:type="dxa"/>
            <w:tcBorders>
              <w:top w:val="nil"/>
              <w:left w:val="nil"/>
              <w:bottom w:val="nil"/>
              <w:right w:val="nil"/>
            </w:tcBorders>
            <w:shd w:val="clear" w:color="auto" w:fill="auto"/>
            <w:noWrap/>
            <w:vAlign w:val="bottom"/>
          </w:tcPr>
          <w:p w:rsidR="00D23DAA" w:rsidRDefault="00D23DAA" w:rsidP="00D23DAA">
            <w:pPr>
              <w:rPr>
                <w:rFonts w:ascii="Arial" w:hAnsi="Arial" w:cs="Arial"/>
                <w:sz w:val="20"/>
              </w:rPr>
            </w:pPr>
          </w:p>
          <w:p w:rsidR="00445B4B" w:rsidRPr="00D23DAA" w:rsidRDefault="00445B4B" w:rsidP="00D23DAA">
            <w:pPr>
              <w:rPr>
                <w:rFonts w:ascii="Arial" w:hAnsi="Arial" w:cs="Arial"/>
                <w:sz w:val="20"/>
              </w:rPr>
            </w:pPr>
          </w:p>
        </w:tc>
        <w:tc>
          <w:tcPr>
            <w:tcW w:w="1926" w:type="dxa"/>
            <w:gridSpan w:val="2"/>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c>
          <w:tcPr>
            <w:tcW w:w="1617" w:type="dxa"/>
            <w:gridSpan w:val="2"/>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c>
          <w:tcPr>
            <w:tcW w:w="1606" w:type="dxa"/>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c>
          <w:tcPr>
            <w:tcW w:w="1655" w:type="dxa"/>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c>
          <w:tcPr>
            <w:tcW w:w="1559" w:type="dxa"/>
            <w:gridSpan w:val="2"/>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c>
          <w:tcPr>
            <w:tcW w:w="1559" w:type="dxa"/>
            <w:gridSpan w:val="2"/>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c>
          <w:tcPr>
            <w:tcW w:w="1545" w:type="dxa"/>
            <w:gridSpan w:val="3"/>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D23DAA" w:rsidRPr="00D23DAA" w:rsidRDefault="00D23DAA" w:rsidP="00D23DAA">
            <w:pPr>
              <w:rPr>
                <w:rFonts w:ascii="Arial" w:hAnsi="Arial" w:cs="Arial"/>
                <w:sz w:val="20"/>
              </w:rPr>
            </w:pPr>
          </w:p>
        </w:tc>
      </w:tr>
    </w:tbl>
    <w:p w:rsidR="007B2261" w:rsidRPr="00D86F6D" w:rsidRDefault="00D21428" w:rsidP="00D85173">
      <w:pPr>
        <w:jc w:val="both"/>
        <w:rPr>
          <w:rFonts w:ascii="Times New Roman" w:hAnsi="Times New Roman"/>
          <w:b/>
          <w:szCs w:val="24"/>
        </w:rPr>
      </w:pPr>
      <w:r>
        <w:rPr>
          <w:rFonts w:ascii="Times New Roman" w:hAnsi="Times New Roman"/>
          <w:b/>
          <w:szCs w:val="24"/>
        </w:rPr>
        <w:lastRenderedPageBreak/>
        <w:t xml:space="preserve">1. </w:t>
      </w:r>
      <w:r w:rsidR="007B2261" w:rsidRPr="00D86F6D">
        <w:rPr>
          <w:rFonts w:ascii="Times New Roman" w:hAnsi="Times New Roman"/>
          <w:b/>
          <w:szCs w:val="24"/>
        </w:rPr>
        <w:t>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7B2261" w:rsidRPr="00D86F6D" w:rsidRDefault="007B2261" w:rsidP="007B2261">
      <w:pPr>
        <w:tabs>
          <w:tab w:val="left" w:pos="3510"/>
          <w:tab w:val="left" w:pos="3676"/>
          <w:tab w:val="center" w:pos="4677"/>
        </w:tabs>
        <w:ind w:left="720"/>
        <w:rPr>
          <w:rFonts w:ascii="Times New Roman" w:hAnsi="Times New Roman"/>
          <w:b/>
          <w:szCs w:val="24"/>
        </w:rPr>
      </w:pP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rsidR="007B2261" w:rsidRPr="00D86F6D" w:rsidRDefault="007B2261" w:rsidP="007B2261">
      <w:pPr>
        <w:ind w:firstLine="709"/>
        <w:jc w:val="both"/>
        <w:rPr>
          <w:rFonts w:ascii="Times New Roman" w:hAnsi="Times New Roman"/>
          <w:color w:val="000000"/>
          <w:szCs w:val="24"/>
          <w:shd w:val="clear" w:color="auto" w:fill="FFFFFF"/>
        </w:rPr>
      </w:pPr>
      <w:r w:rsidRPr="00D86F6D">
        <w:rPr>
          <w:rFonts w:ascii="Times New Roman" w:hAnsi="Times New Roman"/>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D86F6D">
        <w:rPr>
          <w:rFonts w:ascii="Times New Roman" w:hAnsi="Times New Roman"/>
          <w:color w:val="000000"/>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rsidR="007B2261" w:rsidRPr="00D86F6D" w:rsidRDefault="007B2261" w:rsidP="007B2261">
      <w:pPr>
        <w:ind w:firstLine="709"/>
        <w:jc w:val="both"/>
        <w:rPr>
          <w:rFonts w:ascii="Times New Roman" w:hAnsi="Times New Roman"/>
          <w:szCs w:val="24"/>
        </w:rPr>
      </w:pPr>
      <w:r w:rsidRPr="00D86F6D">
        <w:rPr>
          <w:rFonts w:ascii="Times New Roman" w:hAnsi="Times New Roman"/>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rsidR="007B2261" w:rsidRPr="00D86F6D" w:rsidRDefault="007B2261" w:rsidP="007B2261">
      <w:pPr>
        <w:widowControl w:val="0"/>
        <w:ind w:right="20" w:firstLine="720"/>
        <w:jc w:val="both"/>
        <w:rPr>
          <w:rFonts w:ascii="Times New Roman" w:hAnsi="Times New Roman"/>
          <w:szCs w:val="24"/>
        </w:rPr>
      </w:pPr>
      <w:r w:rsidRPr="00D86F6D">
        <w:rPr>
          <w:rFonts w:ascii="Times New Roman" w:hAnsi="Times New Roman"/>
          <w:color w:val="000000"/>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D86F6D">
        <w:rPr>
          <w:rFonts w:ascii="Times New Roman" w:eastAsia="Calibri" w:hAnsi="Times New Roman"/>
          <w:spacing w:val="2"/>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D86F6D">
        <w:rPr>
          <w:rFonts w:ascii="Times New Roman" w:hAnsi="Times New Roman"/>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 xml:space="preserve">Благоустроенных дворовых территорий в городском округе Домодедово - </w:t>
      </w:r>
      <w:r w:rsidR="00444809" w:rsidRPr="00D86F6D">
        <w:rPr>
          <w:rFonts w:ascii="Times New Roman" w:hAnsi="Times New Roman"/>
          <w:szCs w:val="24"/>
        </w:rPr>
        <w:t>205</w:t>
      </w:r>
      <w:r w:rsidRPr="00D86F6D">
        <w:rPr>
          <w:rFonts w:ascii="Times New Roman" w:hAnsi="Times New Roman"/>
          <w:szCs w:val="24"/>
        </w:rPr>
        <w:t xml:space="preserve">, что составляет 50 % от общего количества дворовых территорий. </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lastRenderedPageBreak/>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rsidR="007B2261" w:rsidRPr="00D86F6D" w:rsidRDefault="007B2261" w:rsidP="007B2261">
      <w:pPr>
        <w:widowControl w:val="0"/>
        <w:autoSpaceDE w:val="0"/>
        <w:autoSpaceDN w:val="0"/>
        <w:adjustRightInd w:val="0"/>
        <w:spacing w:line="276" w:lineRule="auto"/>
        <w:ind w:firstLine="851"/>
        <w:jc w:val="both"/>
        <w:rPr>
          <w:rFonts w:ascii="Times New Roman" w:hAnsi="Times New Roman"/>
          <w:szCs w:val="24"/>
        </w:rPr>
      </w:pPr>
      <w:r w:rsidRPr="00D86F6D">
        <w:rPr>
          <w:rFonts w:ascii="Times New Roman" w:hAnsi="Times New Roman"/>
          <w:szCs w:val="24"/>
        </w:rPr>
        <w:t>Кроме того</w:t>
      </w:r>
      <w:r w:rsidR="00444809" w:rsidRPr="00D86F6D">
        <w:rPr>
          <w:rFonts w:ascii="Times New Roman" w:hAnsi="Times New Roman"/>
          <w:szCs w:val="24"/>
        </w:rPr>
        <w:t>,</w:t>
      </w:r>
      <w:r w:rsidRPr="00D86F6D">
        <w:rPr>
          <w:rFonts w:ascii="Times New Roman" w:hAnsi="Times New Roman"/>
          <w:szCs w:val="24"/>
        </w:rPr>
        <w:t xml:space="preserve">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rsidR="007B2261" w:rsidRPr="00D86F6D" w:rsidRDefault="007B2261" w:rsidP="007B2261">
      <w:pPr>
        <w:autoSpaceDE w:val="0"/>
        <w:autoSpaceDN w:val="0"/>
        <w:adjustRightInd w:val="0"/>
        <w:ind w:firstLine="540"/>
        <w:jc w:val="both"/>
        <w:outlineLvl w:val="2"/>
        <w:rPr>
          <w:rFonts w:ascii="Times New Roman" w:hAnsi="Times New Roman"/>
          <w:szCs w:val="24"/>
        </w:rPr>
      </w:pPr>
    </w:p>
    <w:p w:rsidR="007B2261" w:rsidRPr="00D86F6D" w:rsidRDefault="00463BEE" w:rsidP="007B2261">
      <w:pPr>
        <w:spacing w:line="20" w:lineRule="atLeast"/>
        <w:jc w:val="both"/>
        <w:rPr>
          <w:rFonts w:ascii="Times New Roman" w:hAnsi="Times New Roman"/>
          <w:b/>
          <w:szCs w:val="24"/>
        </w:rPr>
      </w:pPr>
      <w:r>
        <w:rPr>
          <w:rFonts w:ascii="Times New Roman" w:hAnsi="Times New Roman"/>
          <w:b/>
          <w:szCs w:val="24"/>
        </w:rPr>
        <w:t xml:space="preserve">3. </w:t>
      </w:r>
      <w:r w:rsidR="007B2261" w:rsidRPr="00D86F6D">
        <w:rPr>
          <w:rFonts w:ascii="Times New Roman" w:hAnsi="Times New Roman"/>
          <w:b/>
          <w:szCs w:val="24"/>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7B2261" w:rsidRPr="00D86F6D" w:rsidRDefault="007B2261" w:rsidP="007B2261">
      <w:pPr>
        <w:autoSpaceDE w:val="0"/>
        <w:autoSpaceDN w:val="0"/>
        <w:adjustRightInd w:val="0"/>
        <w:ind w:firstLine="540"/>
        <w:jc w:val="center"/>
        <w:outlineLvl w:val="2"/>
        <w:rPr>
          <w:rFonts w:ascii="Times New Roman" w:hAnsi="Times New Roman"/>
          <w:szCs w:val="24"/>
        </w:rPr>
      </w:pPr>
    </w:p>
    <w:p w:rsidR="007B2261" w:rsidRPr="00D86F6D" w:rsidRDefault="007B2261" w:rsidP="007B2261">
      <w:pPr>
        <w:ind w:firstLine="540"/>
        <w:jc w:val="both"/>
        <w:rPr>
          <w:rFonts w:ascii="Times New Roman" w:hAnsi="Times New Roman"/>
          <w:szCs w:val="24"/>
        </w:rPr>
      </w:pPr>
      <w:r w:rsidRPr="00D86F6D">
        <w:rPr>
          <w:rFonts w:ascii="Times New Roman" w:hAnsi="Times New Roman"/>
          <w:szCs w:val="24"/>
        </w:rPr>
        <w:t>В результате реализации мероприятий муниципальной программы  «Формирование совреме</w:t>
      </w:r>
      <w:r w:rsidR="00463BEE">
        <w:rPr>
          <w:rFonts w:ascii="Times New Roman" w:hAnsi="Times New Roman"/>
          <w:szCs w:val="24"/>
        </w:rPr>
        <w:t>нной комфортной городской среды</w:t>
      </w:r>
      <w:r w:rsidRPr="00D86F6D">
        <w:rPr>
          <w:rFonts w:ascii="Times New Roman" w:hAnsi="Times New Roman"/>
          <w:szCs w:val="24"/>
        </w:rPr>
        <w:t>»  планируется достижение следующих результатов:</w:t>
      </w:r>
    </w:p>
    <w:p w:rsidR="007B2261" w:rsidRPr="00D86F6D" w:rsidRDefault="007B2261" w:rsidP="007B2261">
      <w:pPr>
        <w:ind w:firstLine="540"/>
        <w:jc w:val="both"/>
        <w:rPr>
          <w:rFonts w:ascii="Times New Roman" w:hAnsi="Times New Roman"/>
          <w:szCs w:val="24"/>
        </w:rPr>
      </w:pPr>
      <w:r w:rsidRPr="00D86F6D">
        <w:rPr>
          <w:rFonts w:ascii="Times New Roman" w:hAnsi="Times New Roman"/>
          <w:szCs w:val="24"/>
        </w:rPr>
        <w:t xml:space="preserve">Увеличение доли благоустроенных общественных и дворовых территорий от общего количества общественных и дворовых территорий </w:t>
      </w:r>
      <w:r w:rsidR="004B3823">
        <w:rPr>
          <w:rFonts w:ascii="Times New Roman" w:hAnsi="Times New Roman"/>
          <w:szCs w:val="24"/>
        </w:rPr>
        <w:t>на территории городского округа Домодедово</w:t>
      </w:r>
      <w:r w:rsidRPr="00D86F6D">
        <w:rPr>
          <w:rFonts w:ascii="Times New Roman" w:hAnsi="Times New Roman"/>
          <w:szCs w:val="24"/>
        </w:rPr>
        <w:t xml:space="preserve"> (по результатам инвентаризации);</w:t>
      </w:r>
    </w:p>
    <w:p w:rsidR="007B2261" w:rsidRPr="00D86F6D" w:rsidRDefault="007B2261" w:rsidP="007B2261">
      <w:pPr>
        <w:ind w:firstLine="540"/>
        <w:jc w:val="both"/>
        <w:rPr>
          <w:rFonts w:ascii="Times New Roman" w:hAnsi="Times New Roman"/>
          <w:szCs w:val="24"/>
        </w:rPr>
      </w:pPr>
      <w:r w:rsidRPr="00D86F6D">
        <w:rPr>
          <w:rFonts w:ascii="Times New Roman" w:hAnsi="Times New Roman"/>
          <w:szCs w:val="24"/>
        </w:rPr>
        <w:t xml:space="preserve">Увеличение доли </w:t>
      </w:r>
      <w:r w:rsidR="004B3823">
        <w:rPr>
          <w:rFonts w:ascii="Times New Roman" w:hAnsi="Times New Roman"/>
          <w:szCs w:val="24"/>
        </w:rPr>
        <w:t>на территории городского округа Домодедово</w:t>
      </w:r>
      <w:r w:rsidRPr="00D86F6D">
        <w:rPr>
          <w:rFonts w:ascii="Times New Roman" w:hAnsi="Times New Roman"/>
          <w:szCs w:val="24"/>
        </w:rPr>
        <w:t xml:space="preserve"> обеспечивающих услови</w:t>
      </w:r>
      <w:r w:rsidR="004B3823">
        <w:rPr>
          <w:rFonts w:ascii="Times New Roman" w:hAnsi="Times New Roman"/>
          <w:szCs w:val="24"/>
        </w:rPr>
        <w:t>й</w:t>
      </w:r>
      <w:r w:rsidRPr="00D86F6D">
        <w:rPr>
          <w:rFonts w:ascii="Times New Roman" w:hAnsi="Times New Roman"/>
          <w:szCs w:val="24"/>
        </w:rPr>
        <w:t xml:space="preserve"> для комфортного проживания жителей в многоквартирных домах.</w:t>
      </w:r>
    </w:p>
    <w:p w:rsidR="007B2261" w:rsidRPr="00D86F6D" w:rsidRDefault="007B2261" w:rsidP="007B2261">
      <w:pPr>
        <w:ind w:firstLine="540"/>
        <w:rPr>
          <w:rFonts w:ascii="Times New Roman" w:eastAsia="Calibri" w:hAnsi="Times New Roman"/>
          <w:szCs w:val="24"/>
        </w:rPr>
      </w:pPr>
      <w:r w:rsidRPr="00D86F6D">
        <w:rPr>
          <w:rFonts w:ascii="Times New Roman" w:eastAsia="Calibri" w:hAnsi="Times New Roman"/>
          <w:szCs w:val="24"/>
        </w:rPr>
        <w:t>К рискам реализации Программы следует отнести следующие:</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rsidR="007B2261" w:rsidRPr="00D86F6D" w:rsidRDefault="007B2261" w:rsidP="007B2261">
      <w:pPr>
        <w:ind w:firstLine="540"/>
        <w:rPr>
          <w:rFonts w:ascii="Times New Roman" w:eastAsia="Calibri" w:hAnsi="Times New Roman"/>
          <w:szCs w:val="24"/>
        </w:rPr>
      </w:pPr>
      <w:r w:rsidRPr="00D86F6D">
        <w:rPr>
          <w:rFonts w:ascii="Times New Roman" w:eastAsia="Calibri" w:hAnsi="Times New Roman"/>
          <w:szCs w:val="24"/>
        </w:rPr>
        <w:t>3. Риск изменения федерального и областного законодательства.</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rsidR="007B2261" w:rsidRPr="00D86F6D" w:rsidRDefault="007B2261" w:rsidP="007B2261">
      <w:pPr>
        <w:ind w:firstLine="540"/>
        <w:rPr>
          <w:rFonts w:ascii="Times New Roman" w:eastAsia="Calibri" w:hAnsi="Times New Roman"/>
          <w:szCs w:val="24"/>
        </w:rPr>
      </w:pPr>
      <w:r w:rsidRPr="00D86F6D">
        <w:rPr>
          <w:rFonts w:ascii="Times New Roman" w:eastAsia="Calibri" w:hAnsi="Times New Roman"/>
          <w:szCs w:val="24"/>
        </w:rPr>
        <w:t>В рамках данной группы рисков можно выделить основные:</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lastRenderedPageBreak/>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rsidR="007B2261" w:rsidRPr="00D86F6D" w:rsidRDefault="007B2261" w:rsidP="007B2261">
      <w:pPr>
        <w:ind w:firstLine="540"/>
        <w:jc w:val="both"/>
        <w:rPr>
          <w:rFonts w:ascii="Times New Roman" w:eastAsia="Calibri" w:hAnsi="Times New Roman"/>
          <w:szCs w:val="24"/>
        </w:rPr>
      </w:pPr>
      <w:r w:rsidRPr="00D86F6D">
        <w:rPr>
          <w:rFonts w:ascii="Times New Roman" w:eastAsia="Calibri" w:hAnsi="Times New Roman"/>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rsidR="007B2261" w:rsidRPr="00D86F6D" w:rsidRDefault="007B2261" w:rsidP="007B2261">
      <w:pPr>
        <w:numPr>
          <w:ilvl w:val="0"/>
          <w:numId w:val="3"/>
        </w:numPr>
        <w:jc w:val="both"/>
        <w:rPr>
          <w:rFonts w:ascii="Times New Roman" w:eastAsia="Calibri" w:hAnsi="Times New Roman"/>
          <w:szCs w:val="24"/>
        </w:rPr>
      </w:pPr>
      <w:r w:rsidRPr="00D86F6D">
        <w:rPr>
          <w:rFonts w:ascii="Times New Roman" w:eastAsia="Calibri" w:hAnsi="Times New Roman"/>
          <w:szCs w:val="24"/>
        </w:rPr>
        <w:t>оперативный мониторинг хода реализации Программы;</w:t>
      </w:r>
    </w:p>
    <w:p w:rsidR="007B2261" w:rsidRPr="00D86F6D" w:rsidRDefault="007B2261" w:rsidP="007B2261">
      <w:pPr>
        <w:numPr>
          <w:ilvl w:val="0"/>
          <w:numId w:val="3"/>
        </w:numPr>
        <w:jc w:val="both"/>
        <w:rPr>
          <w:rFonts w:ascii="Times New Roman" w:eastAsia="Calibri" w:hAnsi="Times New Roman"/>
          <w:szCs w:val="24"/>
        </w:rPr>
      </w:pPr>
      <w:r w:rsidRPr="00D86F6D">
        <w:rPr>
          <w:rFonts w:ascii="Times New Roman" w:eastAsia="Calibri" w:hAnsi="Times New Roman"/>
          <w:szCs w:val="24"/>
        </w:rPr>
        <w:t>определение приоритетов для первоочередного финансирования основных мероприятий Программы;</w:t>
      </w:r>
    </w:p>
    <w:p w:rsidR="007B2261" w:rsidRPr="00D86F6D" w:rsidRDefault="007B2261" w:rsidP="007B2261">
      <w:pPr>
        <w:numPr>
          <w:ilvl w:val="0"/>
          <w:numId w:val="3"/>
        </w:numPr>
        <w:jc w:val="both"/>
        <w:rPr>
          <w:rFonts w:ascii="Times New Roman" w:eastAsia="Calibri" w:hAnsi="Times New Roman"/>
          <w:szCs w:val="24"/>
        </w:rPr>
      </w:pPr>
      <w:r w:rsidRPr="00D86F6D">
        <w:rPr>
          <w:rFonts w:ascii="Times New Roman" w:eastAsia="Calibri" w:hAnsi="Times New Roman"/>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rsidR="007B2261" w:rsidRPr="00D86F6D" w:rsidRDefault="007B2261" w:rsidP="007B2261">
      <w:pPr>
        <w:ind w:firstLine="540"/>
        <w:jc w:val="both"/>
        <w:rPr>
          <w:rFonts w:ascii="Times New Roman" w:hAnsi="Times New Roman"/>
          <w:szCs w:val="24"/>
        </w:rPr>
      </w:pPr>
      <w:r w:rsidRPr="00D86F6D">
        <w:rPr>
          <w:rFonts w:ascii="Times New Roman" w:hAnsi="Times New Roman"/>
          <w:szCs w:val="24"/>
        </w:rPr>
        <w:t xml:space="preserve">     </w:t>
      </w:r>
    </w:p>
    <w:p w:rsidR="007B2261" w:rsidRPr="00D86F6D" w:rsidRDefault="00275DC4" w:rsidP="00275DC4">
      <w:pPr>
        <w:autoSpaceDE w:val="0"/>
        <w:autoSpaceDN w:val="0"/>
        <w:adjustRightInd w:val="0"/>
        <w:spacing w:after="200" w:line="20" w:lineRule="atLeast"/>
        <w:ind w:left="720"/>
        <w:contextualSpacing/>
        <w:jc w:val="both"/>
        <w:outlineLvl w:val="2"/>
        <w:rPr>
          <w:rFonts w:ascii="Times New Roman" w:eastAsia="Arial Unicode MS" w:hAnsi="Times New Roman"/>
          <w:b/>
          <w:color w:val="000000"/>
          <w:szCs w:val="24"/>
        </w:rPr>
      </w:pPr>
      <w:r>
        <w:rPr>
          <w:rFonts w:ascii="Times New Roman" w:eastAsia="Arial Unicode MS" w:hAnsi="Times New Roman"/>
          <w:b/>
          <w:color w:val="000000"/>
          <w:szCs w:val="24"/>
        </w:rPr>
        <w:t xml:space="preserve">4. </w:t>
      </w:r>
      <w:r w:rsidR="007B2261" w:rsidRPr="00D86F6D">
        <w:rPr>
          <w:rFonts w:ascii="Times New Roman" w:eastAsia="Arial Unicode MS" w:hAnsi="Times New Roman"/>
          <w:b/>
          <w:color w:val="000000"/>
          <w:szCs w:val="24"/>
        </w:rPr>
        <w:t>Перечень подпрограмм и краткое их описание.</w:t>
      </w:r>
    </w:p>
    <w:p w:rsidR="007B2261" w:rsidRPr="00D86F6D" w:rsidRDefault="007B2261" w:rsidP="007B2261">
      <w:pPr>
        <w:autoSpaceDE w:val="0"/>
        <w:autoSpaceDN w:val="0"/>
        <w:adjustRightInd w:val="0"/>
        <w:ind w:firstLine="540"/>
        <w:jc w:val="center"/>
        <w:outlineLvl w:val="2"/>
        <w:rPr>
          <w:rFonts w:ascii="Times New Roman" w:hAnsi="Times New Roman"/>
          <w:szCs w:val="24"/>
        </w:rPr>
      </w:pPr>
    </w:p>
    <w:p w:rsidR="007B2261" w:rsidRPr="00D86F6D" w:rsidRDefault="00275DC4" w:rsidP="007B2261">
      <w:pPr>
        <w:autoSpaceDE w:val="0"/>
        <w:autoSpaceDN w:val="0"/>
        <w:adjustRightInd w:val="0"/>
        <w:ind w:firstLine="709"/>
        <w:jc w:val="both"/>
        <w:rPr>
          <w:rFonts w:ascii="Times New Roman" w:hAnsi="Times New Roman"/>
          <w:szCs w:val="24"/>
        </w:rPr>
      </w:pPr>
      <w:r>
        <w:rPr>
          <w:rFonts w:ascii="Times New Roman" w:hAnsi="Times New Roman"/>
          <w:b/>
          <w:i/>
          <w:szCs w:val="24"/>
        </w:rPr>
        <w:t xml:space="preserve">Подпрограмма </w:t>
      </w:r>
      <w:r>
        <w:rPr>
          <w:rFonts w:ascii="Times New Roman" w:hAnsi="Times New Roman"/>
          <w:b/>
          <w:i/>
          <w:szCs w:val="24"/>
          <w:lang w:val="en-US"/>
        </w:rPr>
        <w:t>I</w:t>
      </w:r>
      <w:r w:rsidR="007B2261" w:rsidRPr="00D86F6D">
        <w:rPr>
          <w:rFonts w:ascii="Times New Roman" w:hAnsi="Times New Roman"/>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rsidR="007B2261" w:rsidRPr="00D86F6D" w:rsidRDefault="007B2261" w:rsidP="007B2261">
      <w:pPr>
        <w:widowControl w:val="0"/>
        <w:autoSpaceDE w:val="0"/>
        <w:autoSpaceDN w:val="0"/>
        <w:adjustRightInd w:val="0"/>
        <w:ind w:firstLine="540"/>
        <w:jc w:val="both"/>
        <w:rPr>
          <w:rFonts w:ascii="Times New Roman" w:hAnsi="Times New Roman"/>
          <w:szCs w:val="24"/>
        </w:rPr>
      </w:pPr>
      <w:r w:rsidRPr="00D86F6D">
        <w:rPr>
          <w:rFonts w:ascii="Times New Roman" w:hAnsi="Times New Roman"/>
          <w:b/>
          <w:i/>
          <w:szCs w:val="24"/>
        </w:rPr>
        <w:t xml:space="preserve">Подпрограмма </w:t>
      </w:r>
      <w:r w:rsidR="00275DC4">
        <w:rPr>
          <w:rFonts w:ascii="Times New Roman" w:hAnsi="Times New Roman"/>
          <w:b/>
          <w:i/>
          <w:szCs w:val="24"/>
          <w:lang w:val="en-US"/>
        </w:rPr>
        <w:t>II</w:t>
      </w:r>
      <w:r w:rsidRPr="00D86F6D">
        <w:rPr>
          <w:rFonts w:ascii="Times New Roman" w:hAnsi="Times New Roman"/>
          <w:szCs w:val="24"/>
        </w:rPr>
        <w:t xml:space="preserve"> «Благоустройство территори</w:t>
      </w:r>
      <w:r w:rsidR="00275DC4">
        <w:rPr>
          <w:rFonts w:ascii="Times New Roman" w:hAnsi="Times New Roman"/>
          <w:szCs w:val="24"/>
        </w:rPr>
        <w:t>й</w:t>
      </w:r>
      <w:r w:rsidRPr="00D86F6D">
        <w:rPr>
          <w:rFonts w:ascii="Times New Roman" w:hAnsi="Times New Roman"/>
          <w:szCs w:val="24"/>
        </w:rPr>
        <w:t>» направлена на сокращение уровня износа электросетевого хозяйства систем наружного освещения.</w:t>
      </w:r>
    </w:p>
    <w:p w:rsidR="007B2261" w:rsidRPr="00D86F6D" w:rsidRDefault="007B2261" w:rsidP="007B2261">
      <w:pPr>
        <w:ind w:firstLine="567"/>
        <w:jc w:val="both"/>
        <w:rPr>
          <w:rFonts w:ascii="Times New Roman" w:hAnsi="Times New Roman"/>
          <w:szCs w:val="24"/>
        </w:rPr>
      </w:pPr>
      <w:r w:rsidRPr="00D86F6D">
        <w:rPr>
          <w:rFonts w:ascii="Times New Roman" w:hAnsi="Times New Roman"/>
          <w:b/>
          <w:i/>
          <w:szCs w:val="24"/>
        </w:rPr>
        <w:t xml:space="preserve">Подпрограмма </w:t>
      </w:r>
      <w:r w:rsidR="00275DC4">
        <w:rPr>
          <w:rFonts w:ascii="Times New Roman" w:hAnsi="Times New Roman"/>
          <w:b/>
          <w:i/>
          <w:szCs w:val="24"/>
          <w:lang w:val="en-US"/>
        </w:rPr>
        <w:t>III</w:t>
      </w:r>
      <w:r w:rsidRPr="00D86F6D">
        <w:rPr>
          <w:rFonts w:ascii="Times New Roman" w:hAnsi="Times New Roman"/>
          <w:szCs w:val="24"/>
        </w:rPr>
        <w:t xml:space="preserve"> «Создание условий для обеспечения комфортного проживания жителей в многоквартирных домах»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rsidR="007B2261" w:rsidRPr="00D86F6D" w:rsidRDefault="007B2261" w:rsidP="007B2261">
      <w:pPr>
        <w:autoSpaceDE w:val="0"/>
        <w:autoSpaceDN w:val="0"/>
        <w:adjustRightInd w:val="0"/>
        <w:ind w:firstLine="567"/>
        <w:jc w:val="both"/>
        <w:outlineLvl w:val="1"/>
        <w:rPr>
          <w:rFonts w:ascii="Times New Roman" w:hAnsi="Times New Roman"/>
          <w:szCs w:val="24"/>
        </w:rPr>
      </w:pPr>
      <w:r w:rsidRPr="00D86F6D">
        <w:rPr>
          <w:rFonts w:ascii="Times New Roman" w:hAnsi="Times New Roman"/>
          <w:szCs w:val="24"/>
        </w:rPr>
        <w:t>Паспорта Подпрограмм содержатся в Приложении №1 Программы.</w:t>
      </w:r>
    </w:p>
    <w:p w:rsidR="007B2261" w:rsidRPr="00D86F6D" w:rsidRDefault="007B2261" w:rsidP="007B2261">
      <w:pPr>
        <w:autoSpaceDE w:val="0"/>
        <w:autoSpaceDN w:val="0"/>
        <w:adjustRightInd w:val="0"/>
        <w:ind w:firstLine="540"/>
        <w:jc w:val="center"/>
        <w:rPr>
          <w:rFonts w:ascii="Times New Roman" w:hAnsi="Times New Roman"/>
          <w:szCs w:val="24"/>
        </w:rPr>
      </w:pPr>
    </w:p>
    <w:p w:rsidR="007B2261" w:rsidRPr="00D86F6D" w:rsidRDefault="00275DC4" w:rsidP="00275DC4">
      <w:pPr>
        <w:spacing w:line="20" w:lineRule="atLeast"/>
        <w:ind w:left="720"/>
        <w:contextualSpacing/>
        <w:jc w:val="both"/>
        <w:rPr>
          <w:rFonts w:ascii="Times New Roman" w:eastAsia="Arial Unicode MS" w:hAnsi="Times New Roman"/>
          <w:b/>
          <w:color w:val="000000"/>
          <w:szCs w:val="24"/>
        </w:rPr>
      </w:pPr>
      <w:r w:rsidRPr="00275DC4">
        <w:rPr>
          <w:rFonts w:ascii="Times New Roman" w:eastAsia="Arial Unicode MS" w:hAnsi="Times New Roman"/>
          <w:b/>
          <w:color w:val="000000"/>
          <w:szCs w:val="24"/>
        </w:rPr>
        <w:t>5</w:t>
      </w:r>
      <w:r>
        <w:rPr>
          <w:rFonts w:ascii="Times New Roman" w:eastAsia="Arial Unicode MS" w:hAnsi="Times New Roman"/>
          <w:b/>
          <w:color w:val="000000"/>
          <w:szCs w:val="24"/>
        </w:rPr>
        <w:t xml:space="preserve">. </w:t>
      </w:r>
      <w:r w:rsidR="007B2261" w:rsidRPr="00D86F6D">
        <w:rPr>
          <w:rFonts w:ascii="Times New Roman" w:eastAsia="Arial Unicode MS" w:hAnsi="Times New Roman"/>
          <w:b/>
          <w:color w:val="000000"/>
          <w:szCs w:val="24"/>
        </w:rPr>
        <w:t>Обобщенная характеристика основных мероприятий муниципальной Программы.</w:t>
      </w:r>
    </w:p>
    <w:p w:rsidR="007B2261" w:rsidRPr="00D86F6D" w:rsidRDefault="007B2261" w:rsidP="007B2261">
      <w:pPr>
        <w:spacing w:line="20" w:lineRule="atLeast"/>
        <w:ind w:firstLine="709"/>
        <w:jc w:val="both"/>
        <w:rPr>
          <w:rFonts w:ascii="Times New Roman" w:hAnsi="Times New Roman"/>
          <w:szCs w:val="24"/>
        </w:rPr>
      </w:pPr>
      <w:r w:rsidRPr="00D86F6D">
        <w:rPr>
          <w:rFonts w:ascii="Times New Roman" w:hAnsi="Times New Roman"/>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rsidR="007B2261" w:rsidRPr="00D86F6D" w:rsidRDefault="007B2261" w:rsidP="007B2261">
      <w:pPr>
        <w:spacing w:line="20" w:lineRule="atLeast"/>
        <w:ind w:firstLine="709"/>
        <w:jc w:val="both"/>
        <w:rPr>
          <w:rFonts w:ascii="Times New Roman" w:hAnsi="Times New Roman"/>
          <w:szCs w:val="24"/>
        </w:rPr>
      </w:pPr>
    </w:p>
    <w:p w:rsidR="007B2261" w:rsidRPr="00D86F6D" w:rsidRDefault="007B2261" w:rsidP="007B2261">
      <w:pPr>
        <w:spacing w:line="20" w:lineRule="atLeast"/>
        <w:ind w:left="1080" w:hanging="513"/>
        <w:jc w:val="both"/>
        <w:rPr>
          <w:rFonts w:ascii="Times New Roman" w:hAnsi="Times New Roman"/>
          <w:szCs w:val="24"/>
        </w:rPr>
      </w:pPr>
      <w:r w:rsidRPr="00D86F6D">
        <w:rPr>
          <w:rFonts w:ascii="Times New Roman" w:hAnsi="Times New Roman"/>
          <w:szCs w:val="24"/>
        </w:rPr>
        <w:t xml:space="preserve">4.1. Подпрограмма </w:t>
      </w:r>
      <w:r w:rsidR="00AD6075">
        <w:rPr>
          <w:rFonts w:ascii="Times New Roman" w:hAnsi="Times New Roman"/>
          <w:szCs w:val="24"/>
          <w:lang w:val="en-US"/>
        </w:rPr>
        <w:t>I</w:t>
      </w:r>
      <w:r w:rsidRPr="00D86F6D">
        <w:rPr>
          <w:rFonts w:ascii="Times New Roman" w:hAnsi="Times New Roman"/>
          <w:szCs w:val="24"/>
        </w:rPr>
        <w:t xml:space="preserve"> – «Комфортная городская среда».</w:t>
      </w:r>
    </w:p>
    <w:p w:rsidR="007B2261" w:rsidRPr="00D86F6D" w:rsidRDefault="007B2261" w:rsidP="007B2261">
      <w:pPr>
        <w:spacing w:line="20" w:lineRule="atLeast"/>
        <w:ind w:left="1069" w:hanging="513"/>
        <w:contextualSpacing/>
        <w:jc w:val="both"/>
        <w:rPr>
          <w:rFonts w:ascii="Times New Roman" w:eastAsia="Arial Unicode MS" w:hAnsi="Times New Roman"/>
          <w:color w:val="000000"/>
          <w:szCs w:val="24"/>
        </w:rPr>
      </w:pPr>
    </w:p>
    <w:p w:rsidR="007B2261" w:rsidRPr="00275DC4" w:rsidRDefault="00275DC4" w:rsidP="007B2261">
      <w:pPr>
        <w:spacing w:line="20" w:lineRule="atLeast"/>
        <w:ind w:left="1069" w:hanging="513"/>
        <w:contextualSpacing/>
        <w:jc w:val="both"/>
        <w:rPr>
          <w:rFonts w:ascii="Times New Roman" w:hAnsi="Times New Roman"/>
          <w:szCs w:val="24"/>
        </w:rPr>
      </w:pPr>
      <w:r w:rsidRPr="00275DC4">
        <w:rPr>
          <w:rFonts w:ascii="Times New Roman" w:hAnsi="Times New Roman" w:hint="eastAsia"/>
          <w:szCs w:val="24"/>
        </w:rPr>
        <w:t>Федеральный</w:t>
      </w:r>
      <w:r w:rsidRPr="00275DC4">
        <w:rPr>
          <w:rFonts w:ascii="Times New Roman" w:hAnsi="Times New Roman"/>
          <w:szCs w:val="24"/>
        </w:rPr>
        <w:t xml:space="preserve"> </w:t>
      </w:r>
      <w:r w:rsidRPr="00275DC4">
        <w:rPr>
          <w:rFonts w:ascii="Times New Roman" w:hAnsi="Times New Roman" w:hint="eastAsia"/>
          <w:szCs w:val="24"/>
        </w:rPr>
        <w:t>проект</w:t>
      </w:r>
      <w:r w:rsidRPr="00275DC4">
        <w:rPr>
          <w:rFonts w:ascii="Times New Roman" w:hAnsi="Times New Roman"/>
          <w:szCs w:val="24"/>
        </w:rPr>
        <w:t xml:space="preserve"> "</w:t>
      </w:r>
      <w:r w:rsidRPr="00275DC4">
        <w:rPr>
          <w:rFonts w:ascii="Times New Roman" w:hAnsi="Times New Roman" w:hint="eastAsia"/>
          <w:szCs w:val="24"/>
        </w:rPr>
        <w:t>Формирование</w:t>
      </w:r>
      <w:r w:rsidRPr="00275DC4">
        <w:rPr>
          <w:rFonts w:ascii="Times New Roman" w:hAnsi="Times New Roman"/>
          <w:szCs w:val="24"/>
        </w:rPr>
        <w:t xml:space="preserve"> </w:t>
      </w:r>
      <w:r w:rsidRPr="00275DC4">
        <w:rPr>
          <w:rFonts w:ascii="Times New Roman" w:hAnsi="Times New Roman" w:hint="eastAsia"/>
          <w:szCs w:val="24"/>
        </w:rPr>
        <w:t>комфортной</w:t>
      </w:r>
      <w:r w:rsidRPr="00275DC4">
        <w:rPr>
          <w:rFonts w:ascii="Times New Roman" w:hAnsi="Times New Roman"/>
          <w:szCs w:val="24"/>
        </w:rPr>
        <w:t xml:space="preserve"> </w:t>
      </w:r>
      <w:r w:rsidRPr="00275DC4">
        <w:rPr>
          <w:rFonts w:ascii="Times New Roman" w:hAnsi="Times New Roman" w:hint="eastAsia"/>
          <w:szCs w:val="24"/>
        </w:rPr>
        <w:t>городской</w:t>
      </w:r>
      <w:r w:rsidRPr="00275DC4">
        <w:rPr>
          <w:rFonts w:ascii="Times New Roman" w:hAnsi="Times New Roman"/>
          <w:szCs w:val="24"/>
        </w:rPr>
        <w:t xml:space="preserve"> </w:t>
      </w:r>
      <w:r w:rsidRPr="00275DC4">
        <w:rPr>
          <w:rFonts w:ascii="Times New Roman" w:hAnsi="Times New Roman" w:hint="eastAsia"/>
          <w:szCs w:val="24"/>
        </w:rPr>
        <w:t>среды</w:t>
      </w:r>
      <w:r w:rsidRPr="00275DC4">
        <w:rPr>
          <w:rFonts w:ascii="Times New Roman" w:hAnsi="Times New Roman"/>
          <w:szCs w:val="24"/>
        </w:rPr>
        <w:t>"</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lastRenderedPageBreak/>
        <w:t xml:space="preserve">- нормального микроклимата;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 чистого воздушного бассейна и водного пространства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Минимальный перечень выполняемых видов работ по благоустройству дворовых территорий включает:</w:t>
      </w:r>
    </w:p>
    <w:p w:rsidR="007B2261" w:rsidRPr="00D86F6D" w:rsidRDefault="007B2261" w:rsidP="007B2261">
      <w:pPr>
        <w:pStyle w:val="ConsPlusNormal"/>
        <w:ind w:firstLine="540"/>
        <w:jc w:val="both"/>
        <w:rPr>
          <w:rFonts w:ascii="Times New Roman" w:hAnsi="Times New Roman" w:cs="Times New Roman"/>
          <w:sz w:val="24"/>
          <w:szCs w:val="24"/>
        </w:rPr>
      </w:pPr>
      <w:r w:rsidRPr="00D86F6D">
        <w:rPr>
          <w:rFonts w:ascii="Times New Roman" w:hAnsi="Times New Roman" w:cs="Times New Roman"/>
          <w:sz w:val="24"/>
          <w:szCs w:val="24"/>
        </w:rPr>
        <w:t>- детская площадка;</w:t>
      </w:r>
    </w:p>
    <w:p w:rsidR="007B2261" w:rsidRPr="00D86F6D" w:rsidRDefault="007B2261" w:rsidP="007B2261">
      <w:pPr>
        <w:pStyle w:val="ConsPlusNormal"/>
        <w:ind w:firstLine="540"/>
        <w:jc w:val="both"/>
        <w:rPr>
          <w:rFonts w:ascii="Times New Roman" w:hAnsi="Times New Roman" w:cs="Times New Roman"/>
          <w:sz w:val="24"/>
          <w:szCs w:val="24"/>
        </w:rPr>
      </w:pPr>
      <w:r w:rsidRPr="00D86F6D">
        <w:rPr>
          <w:rFonts w:ascii="Times New Roman" w:hAnsi="Times New Roman" w:cs="Times New Roman"/>
          <w:sz w:val="24"/>
          <w:szCs w:val="24"/>
        </w:rPr>
        <w:t>- парковка;</w:t>
      </w:r>
    </w:p>
    <w:p w:rsidR="007B2261" w:rsidRPr="00D86F6D" w:rsidRDefault="007B2261" w:rsidP="007B2261">
      <w:pPr>
        <w:pStyle w:val="ConsPlusNormal"/>
        <w:ind w:firstLine="540"/>
        <w:jc w:val="both"/>
        <w:rPr>
          <w:rFonts w:ascii="Times New Roman" w:hAnsi="Times New Roman" w:cs="Times New Roman"/>
          <w:sz w:val="24"/>
          <w:szCs w:val="24"/>
        </w:rPr>
      </w:pPr>
      <w:r w:rsidRPr="00D86F6D">
        <w:rPr>
          <w:rFonts w:ascii="Times New Roman" w:hAnsi="Times New Roman" w:cs="Times New Roman"/>
          <w:sz w:val="24"/>
          <w:szCs w:val="24"/>
        </w:rPr>
        <w:t>- озеленение;</w:t>
      </w:r>
    </w:p>
    <w:p w:rsidR="007B2261" w:rsidRPr="00D86F6D" w:rsidRDefault="007B2261" w:rsidP="007B2261">
      <w:pPr>
        <w:pStyle w:val="ConsPlusNormal"/>
        <w:ind w:firstLine="540"/>
        <w:jc w:val="both"/>
        <w:rPr>
          <w:rFonts w:ascii="Times New Roman" w:hAnsi="Times New Roman" w:cs="Times New Roman"/>
          <w:sz w:val="24"/>
          <w:szCs w:val="24"/>
        </w:rPr>
      </w:pPr>
      <w:r w:rsidRPr="00D86F6D">
        <w:rPr>
          <w:rFonts w:ascii="Times New Roman" w:hAnsi="Times New Roman" w:cs="Times New Roman"/>
          <w:sz w:val="24"/>
          <w:szCs w:val="24"/>
        </w:rPr>
        <w:t>- наружное освещение;</w:t>
      </w:r>
    </w:p>
    <w:p w:rsidR="007B2261" w:rsidRPr="00D86F6D" w:rsidRDefault="007B2261" w:rsidP="007B2261">
      <w:pPr>
        <w:pStyle w:val="ConsPlusNormal"/>
        <w:ind w:firstLine="540"/>
        <w:jc w:val="both"/>
        <w:rPr>
          <w:rFonts w:ascii="Times New Roman" w:hAnsi="Times New Roman" w:cs="Times New Roman"/>
          <w:sz w:val="24"/>
          <w:szCs w:val="24"/>
        </w:rPr>
      </w:pPr>
      <w:r w:rsidRPr="00D86F6D">
        <w:rPr>
          <w:rFonts w:ascii="Times New Roman" w:hAnsi="Times New Roman" w:cs="Times New Roman"/>
          <w:sz w:val="24"/>
          <w:szCs w:val="24"/>
        </w:rPr>
        <w:t>- информационный стенд;</w:t>
      </w:r>
    </w:p>
    <w:p w:rsidR="007B2261" w:rsidRPr="00D86F6D" w:rsidRDefault="007B2261" w:rsidP="007B2261">
      <w:pPr>
        <w:pStyle w:val="ConsPlusNormal"/>
        <w:ind w:firstLine="540"/>
        <w:jc w:val="both"/>
        <w:rPr>
          <w:rFonts w:ascii="Times New Roman" w:hAnsi="Times New Roman" w:cs="Times New Roman"/>
          <w:sz w:val="24"/>
          <w:szCs w:val="24"/>
        </w:rPr>
      </w:pPr>
      <w:r w:rsidRPr="00D86F6D">
        <w:rPr>
          <w:rFonts w:ascii="Times New Roman" w:hAnsi="Times New Roman" w:cs="Times New Roman"/>
          <w:sz w:val="24"/>
          <w:szCs w:val="24"/>
        </w:rPr>
        <w:t>- контейнерная площадка;</w:t>
      </w:r>
    </w:p>
    <w:p w:rsidR="007B2261" w:rsidRPr="00D86F6D" w:rsidRDefault="007B2261" w:rsidP="007B2261">
      <w:pPr>
        <w:pStyle w:val="ConsPlusNormal"/>
        <w:ind w:firstLine="540"/>
        <w:jc w:val="both"/>
        <w:rPr>
          <w:rFonts w:ascii="Times New Roman" w:hAnsi="Times New Roman" w:cs="Times New Roman"/>
          <w:sz w:val="24"/>
          <w:szCs w:val="24"/>
        </w:rPr>
      </w:pPr>
      <w:r w:rsidRPr="00D86F6D">
        <w:rPr>
          <w:rFonts w:ascii="Times New Roman" w:hAnsi="Times New Roman" w:cs="Times New Roman"/>
          <w:sz w:val="24"/>
          <w:szCs w:val="24"/>
        </w:rPr>
        <w:t>- лавочки (скамейки);</w:t>
      </w:r>
    </w:p>
    <w:p w:rsidR="007B2261" w:rsidRPr="00D86F6D" w:rsidRDefault="007B2261" w:rsidP="007B2261">
      <w:pPr>
        <w:pStyle w:val="ConsPlusNormal"/>
        <w:ind w:firstLine="540"/>
        <w:jc w:val="both"/>
        <w:rPr>
          <w:rFonts w:ascii="Times New Roman" w:hAnsi="Times New Roman" w:cs="Times New Roman"/>
          <w:sz w:val="24"/>
          <w:szCs w:val="24"/>
        </w:rPr>
      </w:pPr>
      <w:r w:rsidRPr="00D86F6D">
        <w:rPr>
          <w:rFonts w:ascii="Times New Roman" w:hAnsi="Times New Roman" w:cs="Times New Roman"/>
          <w:sz w:val="24"/>
          <w:szCs w:val="24"/>
        </w:rPr>
        <w:t>- урны.</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Кроме того, может быть предусмотрено выполнение следующих дополнительных видов работ по благоустройству дворовых территорий:</w:t>
      </w:r>
    </w:p>
    <w:p w:rsidR="007B2261" w:rsidRPr="00D86F6D" w:rsidRDefault="007B2261" w:rsidP="007B2261">
      <w:pPr>
        <w:ind w:firstLine="539"/>
        <w:jc w:val="both"/>
        <w:rPr>
          <w:rFonts w:ascii="Times New Roman" w:hAnsi="Times New Roman"/>
          <w:szCs w:val="24"/>
        </w:rPr>
      </w:pPr>
      <w:r w:rsidRPr="00D86F6D">
        <w:rPr>
          <w:rFonts w:ascii="Times New Roman" w:hAnsi="Times New Roman"/>
          <w:szCs w:val="24"/>
        </w:rPr>
        <w:t>- спортивной площадки (</w:t>
      </w:r>
      <w:proofErr w:type="spellStart"/>
      <w:r w:rsidRPr="00D86F6D">
        <w:rPr>
          <w:rFonts w:ascii="Times New Roman" w:hAnsi="Times New Roman"/>
          <w:szCs w:val="24"/>
        </w:rPr>
        <w:t>воркаут</w:t>
      </w:r>
      <w:proofErr w:type="spellEnd"/>
      <w:r w:rsidRPr="00D86F6D">
        <w:rPr>
          <w:rFonts w:ascii="Times New Roman" w:hAnsi="Times New Roman"/>
          <w:szCs w:val="24"/>
        </w:rPr>
        <w:t>);</w:t>
      </w:r>
    </w:p>
    <w:p w:rsidR="007B2261" w:rsidRPr="00D86F6D" w:rsidRDefault="007B2261" w:rsidP="007B2261">
      <w:pPr>
        <w:ind w:firstLine="539"/>
        <w:jc w:val="both"/>
        <w:rPr>
          <w:rFonts w:ascii="Times New Roman" w:hAnsi="Times New Roman"/>
          <w:szCs w:val="24"/>
        </w:rPr>
      </w:pPr>
      <w:r w:rsidRPr="00D86F6D">
        <w:rPr>
          <w:rFonts w:ascii="Times New Roman" w:hAnsi="Times New Roman"/>
          <w:szCs w:val="24"/>
        </w:rPr>
        <w:t>- площадки для отдыха;</w:t>
      </w:r>
    </w:p>
    <w:p w:rsidR="007B2261" w:rsidRPr="00D86F6D" w:rsidRDefault="007B2261" w:rsidP="007B2261">
      <w:pPr>
        <w:ind w:firstLine="539"/>
        <w:jc w:val="both"/>
        <w:rPr>
          <w:rFonts w:ascii="Times New Roman" w:hAnsi="Times New Roman"/>
          <w:szCs w:val="24"/>
        </w:rPr>
      </w:pPr>
      <w:r w:rsidRPr="00D86F6D">
        <w:rPr>
          <w:rFonts w:ascii="Times New Roman" w:hAnsi="Times New Roman"/>
          <w:szCs w:val="24"/>
        </w:rPr>
        <w:t>- приспособления для сушки белья;</w:t>
      </w:r>
    </w:p>
    <w:p w:rsidR="007B2261" w:rsidRPr="00D86F6D" w:rsidRDefault="007B2261" w:rsidP="007B2261">
      <w:pPr>
        <w:ind w:firstLine="539"/>
        <w:jc w:val="both"/>
        <w:rPr>
          <w:rFonts w:ascii="Times New Roman" w:hAnsi="Times New Roman"/>
          <w:szCs w:val="24"/>
        </w:rPr>
      </w:pPr>
      <w:r w:rsidRPr="00D86F6D">
        <w:rPr>
          <w:rFonts w:ascii="Times New Roman" w:hAnsi="Times New Roman"/>
          <w:szCs w:val="24"/>
        </w:rPr>
        <w:t xml:space="preserve">-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w:t>
      </w:r>
      <w:r w:rsidR="004B3823">
        <w:rPr>
          <w:rFonts w:ascii="Times New Roman" w:hAnsi="Times New Roman"/>
          <w:szCs w:val="24"/>
        </w:rPr>
        <w:t>городского округа Домодедово</w:t>
      </w:r>
      <w:r w:rsidRPr="00D86F6D">
        <w:rPr>
          <w:rFonts w:ascii="Times New Roman" w:hAnsi="Times New Roman"/>
          <w:szCs w:val="24"/>
        </w:rPr>
        <w:t xml:space="preserve"> или их представители).</w:t>
      </w:r>
    </w:p>
    <w:p w:rsidR="007B2261" w:rsidRPr="00D86F6D" w:rsidRDefault="007B2261" w:rsidP="007B2261">
      <w:pPr>
        <w:widowControl w:val="0"/>
        <w:autoSpaceDE w:val="0"/>
        <w:autoSpaceDN w:val="0"/>
        <w:adjustRightInd w:val="0"/>
        <w:ind w:firstLine="709"/>
        <w:jc w:val="both"/>
        <w:rPr>
          <w:rFonts w:ascii="Times New Roman" w:hAnsi="Times New Roman"/>
          <w:szCs w:val="24"/>
        </w:rPr>
      </w:pPr>
      <w:proofErr w:type="gramStart"/>
      <w:r w:rsidRPr="00D86F6D">
        <w:rPr>
          <w:rFonts w:ascii="Times New Roman" w:hAnsi="Times New Roman"/>
          <w:szCs w:val="24"/>
        </w:rPr>
        <w:t xml:space="preserve">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w:t>
      </w:r>
      <w:r w:rsidR="004B3823">
        <w:rPr>
          <w:rFonts w:ascii="Times New Roman" w:hAnsi="Times New Roman"/>
          <w:szCs w:val="24"/>
        </w:rPr>
        <w:t>городского округа Домодедово</w:t>
      </w:r>
      <w:r w:rsidRPr="00D86F6D">
        <w:rPr>
          <w:rFonts w:ascii="Times New Roman" w:hAnsi="Times New Roman"/>
          <w:szCs w:val="24"/>
        </w:rPr>
        <w:t>,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lastRenderedPageBreak/>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rsidR="007B2261" w:rsidRPr="00D86F6D" w:rsidRDefault="007B2261" w:rsidP="007B2261">
      <w:pPr>
        <w:widowControl w:val="0"/>
        <w:autoSpaceDE w:val="0"/>
        <w:autoSpaceDN w:val="0"/>
        <w:adjustRightInd w:val="0"/>
        <w:ind w:firstLine="709"/>
        <w:jc w:val="both"/>
        <w:rPr>
          <w:rFonts w:ascii="Times New Roman" w:hAnsi="Times New Roman"/>
          <w:szCs w:val="24"/>
        </w:rPr>
      </w:pPr>
      <w:proofErr w:type="gramStart"/>
      <w:r w:rsidRPr="00D86F6D">
        <w:rPr>
          <w:rFonts w:ascii="Times New Roman" w:hAnsi="Times New Roman"/>
          <w:szCs w:val="24"/>
        </w:rPr>
        <w:t xml:space="preserve">В соответствии с </w:t>
      </w:r>
      <w:hyperlink r:id="rId8" w:history="1">
        <w:r w:rsidRPr="00D86F6D">
          <w:rPr>
            <w:rFonts w:ascii="Times New Roman" w:hAnsi="Times New Roman"/>
            <w:szCs w:val="24"/>
          </w:rPr>
          <w:t>распоряжением</w:t>
        </w:r>
      </w:hyperlink>
      <w:r w:rsidRPr="00D86F6D">
        <w:rPr>
          <w:rFonts w:ascii="Times New Roman" w:hAnsi="Times New Roman"/>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6F6D">
        <w:rPr>
          <w:rFonts w:ascii="Times New Roman" w:hAnsi="Times New Roman"/>
          <w:szCs w:val="24"/>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w:t>
      </w:r>
      <w:r w:rsidR="004B3823">
        <w:rPr>
          <w:rFonts w:ascii="Times New Roman" w:hAnsi="Times New Roman"/>
          <w:szCs w:val="24"/>
        </w:rPr>
        <w:t>городского округа Домодедово</w:t>
      </w:r>
      <w:r w:rsidRPr="00D86F6D">
        <w:rPr>
          <w:rFonts w:ascii="Times New Roman" w:hAnsi="Times New Roman"/>
          <w:szCs w:val="24"/>
        </w:rPr>
        <w:t xml:space="preserve">.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w:t>
      </w:r>
      <w:r w:rsidR="004B3823">
        <w:rPr>
          <w:rFonts w:ascii="Times New Roman" w:hAnsi="Times New Roman"/>
          <w:szCs w:val="24"/>
        </w:rPr>
        <w:t>городского округа Домодедово</w:t>
      </w:r>
      <w:r w:rsidRPr="00D86F6D">
        <w:rPr>
          <w:rFonts w:ascii="Times New Roman" w:hAnsi="Times New Roman"/>
          <w:szCs w:val="24"/>
        </w:rPr>
        <w:t xml:space="preserve"> или их представители), утвержденными Администрацией, формируются адресные перечни общественных территорий, подлежащих благоустройству.</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Так же адресный перечень дворовых территорий, подлежащих комплексному благоустройству в 2019  г., формируется:</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xml:space="preserve">1) по результатам голосования на «Добродел» (50% от плана на год). Все дворовые территории по итогам </w:t>
      </w:r>
      <w:r w:rsidR="00444809" w:rsidRPr="00D86F6D">
        <w:rPr>
          <w:rFonts w:ascii="Times New Roman" w:hAnsi="Times New Roman"/>
          <w:szCs w:val="24"/>
        </w:rPr>
        <w:t>инвентаризации,</w:t>
      </w:r>
      <w:r w:rsidRPr="00D86F6D">
        <w:rPr>
          <w:rFonts w:ascii="Times New Roman" w:hAnsi="Times New Roman"/>
          <w:szCs w:val="24"/>
        </w:rPr>
        <w:t xml:space="preserve">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2) на основании обращений (50% от плана на год):</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Президенту Российской Федерации;</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Губернатору Московской области;</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министру жилищно-коммунального хозяйства Московской области;</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xml:space="preserve">- в администрацию </w:t>
      </w:r>
      <w:r w:rsidR="00444809" w:rsidRPr="00D86F6D">
        <w:rPr>
          <w:rFonts w:ascii="Times New Roman" w:hAnsi="Times New Roman"/>
          <w:szCs w:val="24"/>
        </w:rPr>
        <w:t>городского округа Домодедово</w:t>
      </w:r>
      <w:r w:rsidRPr="00D86F6D">
        <w:rPr>
          <w:rFonts w:ascii="Times New Roman" w:hAnsi="Times New Roman"/>
          <w:szCs w:val="24"/>
        </w:rPr>
        <w:t>;</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на интернет-портал «Добродел»;</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другие обращения граждан о неудовлетворительном состоянии дворовых территорий.</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xml:space="preserve">Адресный перечень общественных территорий формируется в соответствии с Порядком предоставления, рассмотрения и оценки </w:t>
      </w:r>
      <w:r w:rsidRPr="00D86F6D">
        <w:rPr>
          <w:rFonts w:ascii="Times New Roman" w:hAnsi="Times New Roman"/>
          <w:szCs w:val="24"/>
        </w:rPr>
        <w:lastRenderedPageBreak/>
        <w:t>предложений граждан и организаций о включении общественных территорий, подлежащих благоустройству в 2019 году.</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w:t>
      </w:r>
      <w:r w:rsidR="00C057FD" w:rsidRPr="00D86F6D">
        <w:rPr>
          <w:rFonts w:ascii="Times New Roman" w:hAnsi="Times New Roman"/>
          <w:szCs w:val="24"/>
        </w:rPr>
        <w:t>019 году указан в Приложении № 5</w:t>
      </w:r>
      <w:r w:rsidRPr="00D86F6D">
        <w:rPr>
          <w:rFonts w:ascii="Times New Roman" w:hAnsi="Times New Roman"/>
          <w:szCs w:val="24"/>
        </w:rPr>
        <w:t xml:space="preserve"> к муниципальной программе.</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Перечень видов работ по благоустройству общественных территорий (пространств) включает:</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инженерно-геодезические и инженерно-геологические работы;</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установку ограждений (в том числе декоративных), заборов;</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закупку и установку малых архитектурных форм, детского и спортивного оборудования; озеленение;</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мощение и укладку иных покрытий; укладку асфальта;</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устройство дорожек, в том числе велосипедных;</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установку источников света, иллюминации, освещение, включая архитектурно-художественное;</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установку информационных стендов и знаков;</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изготовление и установку стел;</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7B2261" w:rsidRPr="00D86F6D" w:rsidRDefault="007B2261" w:rsidP="007B2261">
      <w:pPr>
        <w:widowControl w:val="0"/>
        <w:autoSpaceDE w:val="0"/>
        <w:autoSpaceDN w:val="0"/>
        <w:adjustRightInd w:val="0"/>
        <w:ind w:firstLine="709"/>
        <w:jc w:val="both"/>
        <w:rPr>
          <w:rFonts w:ascii="Times New Roman" w:hAnsi="Times New Roman"/>
          <w:szCs w:val="24"/>
        </w:rPr>
      </w:pPr>
      <w:r w:rsidRPr="00D86F6D">
        <w:rPr>
          <w:rFonts w:ascii="Times New Roman" w:hAnsi="Times New Roman"/>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057FD" w:rsidRPr="00D86F6D" w:rsidRDefault="007B2261" w:rsidP="00C057FD">
      <w:pPr>
        <w:pStyle w:val="a3"/>
        <w:ind w:firstLine="567"/>
        <w:jc w:val="both"/>
      </w:pPr>
      <w:r w:rsidRPr="00D86F6D">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B2261" w:rsidRPr="00D86F6D" w:rsidRDefault="00C057FD" w:rsidP="00C057FD">
      <w:pPr>
        <w:pStyle w:val="a3"/>
        <w:ind w:firstLine="567"/>
        <w:jc w:val="both"/>
      </w:pPr>
      <w:r w:rsidRPr="00D86F6D">
        <w:t>П</w:t>
      </w:r>
      <w:r w:rsidR="007B2261" w:rsidRPr="00D86F6D">
        <w:t>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rsidR="007B2261" w:rsidRPr="00D86F6D" w:rsidRDefault="007B2261" w:rsidP="007B2261">
      <w:pPr>
        <w:ind w:firstLine="709"/>
        <w:jc w:val="both"/>
        <w:rPr>
          <w:rFonts w:ascii="Times New Roman" w:hAnsi="Times New Roman"/>
          <w:szCs w:val="24"/>
        </w:rPr>
      </w:pPr>
      <w:r w:rsidRPr="00D86F6D">
        <w:rPr>
          <w:rFonts w:ascii="Times New Roman" w:hAnsi="Times New Roman"/>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7B2261" w:rsidRPr="00D86F6D" w:rsidRDefault="007B2261" w:rsidP="007B2261">
      <w:pPr>
        <w:widowControl w:val="0"/>
        <w:autoSpaceDE w:val="0"/>
        <w:autoSpaceDN w:val="0"/>
        <w:adjustRightInd w:val="0"/>
        <w:ind w:firstLine="567"/>
        <w:jc w:val="both"/>
        <w:rPr>
          <w:rFonts w:ascii="Times New Roman" w:hAnsi="Times New Roman"/>
          <w:szCs w:val="24"/>
        </w:rPr>
      </w:pPr>
      <w:proofErr w:type="gramStart"/>
      <w:r w:rsidRPr="00D86F6D">
        <w:rPr>
          <w:rFonts w:ascii="Times New Roman" w:hAnsi="Times New Roman"/>
          <w:szCs w:val="24"/>
        </w:rPr>
        <w:t xml:space="preserve">- синхронизация реализации мероприятий Программы с реализуемыми в </w:t>
      </w:r>
      <w:r w:rsidR="00C057FD" w:rsidRPr="00D86F6D">
        <w:rPr>
          <w:rFonts w:ascii="Times New Roman" w:hAnsi="Times New Roman"/>
          <w:szCs w:val="24"/>
        </w:rPr>
        <w:t>городском округе Домодедово</w:t>
      </w:r>
      <w:r w:rsidRPr="00D86F6D">
        <w:rPr>
          <w:rFonts w:ascii="Times New Roman" w:hAnsi="Times New Roman"/>
          <w:szCs w:val="24"/>
        </w:rPr>
        <w:t xml:space="preserve"> мероприятиями в сфере обеспечения </w:t>
      </w:r>
      <w:r w:rsidRPr="00D86F6D">
        <w:rPr>
          <w:rFonts w:ascii="Times New Roman" w:hAnsi="Times New Roman"/>
          <w:szCs w:val="24"/>
        </w:rPr>
        <w:lastRenderedPageBreak/>
        <w:t>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D86F6D">
        <w:rPr>
          <w:rFonts w:ascii="Times New Roman" w:hAnsi="Times New Roman"/>
          <w:szCs w:val="24"/>
        </w:rPr>
        <w:t xml:space="preserve"> мероприятий в рамках государственных и муниципальных программ, </w:t>
      </w:r>
      <w:proofErr w:type="gramStart"/>
      <w:r w:rsidRPr="00D86F6D">
        <w:rPr>
          <w:rFonts w:ascii="Times New Roman" w:hAnsi="Times New Roman"/>
          <w:szCs w:val="24"/>
        </w:rPr>
        <w:t>утверждаемыми</w:t>
      </w:r>
      <w:proofErr w:type="gramEnd"/>
      <w:r w:rsidRPr="00D86F6D">
        <w:rPr>
          <w:rFonts w:ascii="Times New Roman" w:hAnsi="Times New Roman"/>
          <w:szCs w:val="24"/>
        </w:rPr>
        <w:t xml:space="preserve"> Министерством строительства и жилищно-коммунального хозяйства Российской Федерации.</w:t>
      </w:r>
    </w:p>
    <w:p w:rsidR="00CA7B58" w:rsidRPr="00D86F6D" w:rsidRDefault="00CA7B58" w:rsidP="007B2261">
      <w:pPr>
        <w:widowControl w:val="0"/>
        <w:autoSpaceDE w:val="0"/>
        <w:autoSpaceDN w:val="0"/>
        <w:adjustRightInd w:val="0"/>
        <w:ind w:firstLine="567"/>
        <w:jc w:val="both"/>
        <w:rPr>
          <w:rFonts w:ascii="Times New Roman" w:hAnsi="Times New Roman"/>
          <w:szCs w:val="24"/>
        </w:rPr>
      </w:pPr>
      <w:r w:rsidRPr="00D86F6D">
        <w:rPr>
          <w:rFonts w:ascii="Times New Roman" w:hAnsi="Times New Roman"/>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Общественные территории также требуют проведения благоустроительных работ.</w:t>
      </w:r>
    </w:p>
    <w:p w:rsidR="00275DC4" w:rsidRDefault="00275DC4" w:rsidP="007B2261">
      <w:pPr>
        <w:spacing w:line="20" w:lineRule="atLeast"/>
        <w:ind w:firstLine="567"/>
        <w:contextualSpacing/>
        <w:jc w:val="both"/>
        <w:rPr>
          <w:rFonts w:ascii="Times New Roman" w:eastAsia="Arial Unicode MS" w:hAnsi="Times New Roman"/>
          <w:color w:val="000000"/>
          <w:szCs w:val="24"/>
        </w:rPr>
      </w:pPr>
    </w:p>
    <w:p w:rsidR="007B2261" w:rsidRPr="00D86F6D" w:rsidRDefault="007B2261" w:rsidP="007B2261">
      <w:pPr>
        <w:spacing w:line="20" w:lineRule="atLeast"/>
        <w:ind w:firstLine="567"/>
        <w:contextualSpacing/>
        <w:jc w:val="both"/>
        <w:rPr>
          <w:rFonts w:ascii="Times New Roman" w:eastAsia="Arial Unicode MS" w:hAnsi="Times New Roman"/>
          <w:color w:val="000000"/>
          <w:szCs w:val="24"/>
        </w:rPr>
      </w:pPr>
      <w:r w:rsidRPr="00D86F6D">
        <w:rPr>
          <w:rFonts w:ascii="Times New Roman" w:eastAsia="Arial Unicode MS" w:hAnsi="Times New Roman"/>
          <w:color w:val="000000"/>
          <w:szCs w:val="24"/>
        </w:rPr>
        <w:t xml:space="preserve">Подпрограмма </w:t>
      </w:r>
      <w:r w:rsidR="00AD6075">
        <w:rPr>
          <w:rFonts w:ascii="Times New Roman" w:eastAsia="Arial Unicode MS" w:hAnsi="Times New Roman"/>
          <w:color w:val="000000"/>
          <w:szCs w:val="24"/>
          <w:lang w:val="en-US"/>
        </w:rPr>
        <w:t>II</w:t>
      </w:r>
      <w:r w:rsidRPr="00D86F6D">
        <w:rPr>
          <w:rFonts w:ascii="Times New Roman" w:eastAsia="Arial Unicode MS" w:hAnsi="Times New Roman"/>
          <w:color w:val="000000"/>
          <w:szCs w:val="24"/>
        </w:rPr>
        <w:t xml:space="preserve"> «Благоустройство территори</w:t>
      </w:r>
      <w:r w:rsidR="00275DC4">
        <w:rPr>
          <w:rFonts w:ascii="Times New Roman" w:eastAsia="Arial Unicode MS" w:hAnsi="Times New Roman"/>
          <w:color w:val="000000"/>
          <w:szCs w:val="24"/>
        </w:rPr>
        <w:t>й</w:t>
      </w:r>
      <w:r w:rsidRPr="00D86F6D">
        <w:rPr>
          <w:rFonts w:ascii="Times New Roman" w:eastAsia="Arial Unicode MS" w:hAnsi="Times New Roman"/>
          <w:color w:val="000000"/>
          <w:szCs w:val="24"/>
        </w:rPr>
        <w:t xml:space="preserve">».           </w:t>
      </w:r>
    </w:p>
    <w:p w:rsidR="007B2261" w:rsidRPr="00D86F6D" w:rsidRDefault="007B2261" w:rsidP="007B2261">
      <w:pPr>
        <w:spacing w:line="20" w:lineRule="atLeast"/>
        <w:ind w:left="1069" w:firstLine="567"/>
        <w:contextualSpacing/>
        <w:jc w:val="both"/>
        <w:rPr>
          <w:rFonts w:ascii="Times New Roman" w:eastAsia="Arial Unicode MS" w:hAnsi="Times New Roman"/>
          <w:color w:val="000000"/>
          <w:szCs w:val="24"/>
        </w:rPr>
      </w:pPr>
    </w:p>
    <w:p w:rsidR="00275DC4" w:rsidRPr="00275DC4" w:rsidRDefault="00275DC4" w:rsidP="007B2261">
      <w:pPr>
        <w:spacing w:line="20" w:lineRule="atLeast"/>
        <w:ind w:firstLine="567"/>
        <w:contextualSpacing/>
        <w:jc w:val="both"/>
        <w:rPr>
          <w:rFonts w:ascii="Times New Roman" w:eastAsia="Arial Unicode MS" w:hAnsi="Times New Roman"/>
          <w:color w:val="000000"/>
          <w:szCs w:val="24"/>
        </w:rPr>
      </w:pPr>
      <w:r w:rsidRPr="00275DC4">
        <w:rPr>
          <w:rFonts w:ascii="Times New Roman" w:eastAsia="Arial Unicode MS" w:hAnsi="Times New Roman"/>
          <w:color w:val="000000"/>
          <w:szCs w:val="24"/>
        </w:rPr>
        <w:t>Основное мероприятие «Обеспечение комфортной среды проживания на территории муниципального образования»</w:t>
      </w:r>
      <w:r>
        <w:rPr>
          <w:rFonts w:ascii="Times New Roman" w:eastAsia="Arial Unicode MS" w:hAnsi="Times New Roman"/>
          <w:color w:val="000000"/>
          <w:szCs w:val="24"/>
        </w:rPr>
        <w:t>.</w:t>
      </w:r>
    </w:p>
    <w:p w:rsidR="007B2261" w:rsidRPr="00D86F6D" w:rsidRDefault="007B2261" w:rsidP="007B2261">
      <w:pPr>
        <w:spacing w:line="20" w:lineRule="atLeast"/>
        <w:ind w:left="1069"/>
        <w:contextualSpacing/>
        <w:jc w:val="center"/>
        <w:rPr>
          <w:rFonts w:ascii="Times New Roman" w:eastAsia="Arial Unicode MS" w:hAnsi="Times New Roman"/>
          <w:color w:val="000000"/>
          <w:szCs w:val="24"/>
        </w:rPr>
      </w:pP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Проведение работ по благоустройству осуществляется широким кругом лиц.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 xml:space="preserve">Целью подпрограммы </w:t>
      </w:r>
      <w:r w:rsidRPr="00D86F6D">
        <w:rPr>
          <w:rFonts w:ascii="Times New Roman" w:hAnsi="Times New Roman"/>
          <w:szCs w:val="24"/>
          <w:lang w:val="en-US"/>
        </w:rPr>
        <w:t>II</w:t>
      </w:r>
      <w:r w:rsidRPr="00D86F6D">
        <w:rPr>
          <w:rFonts w:ascii="Times New Roman" w:hAnsi="Times New Roman"/>
          <w:szCs w:val="24"/>
        </w:rPr>
        <w:t xml:space="preserve"> является ликвидация «темных мест» на территории городского округа Домодедово, благоприятное восприятие </w:t>
      </w:r>
      <w:r w:rsidRPr="00D86F6D">
        <w:rPr>
          <w:rFonts w:ascii="Times New Roman" w:hAnsi="Times New Roman"/>
          <w:szCs w:val="24"/>
        </w:rPr>
        <w:lastRenderedPageBreak/>
        <w:t>городских пространств, оформленных архитектурно-художественной подсветкой.</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«Энергоэффективность и развитие энергетики», утвержденной Постановлением Правительства Московской области от 07.08.2013 № 595/31 (с изменениями от 27.06.2017 № 521/22),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rsidR="007B2261" w:rsidRPr="00D86F6D" w:rsidRDefault="007B2261" w:rsidP="007B2261">
      <w:pPr>
        <w:widowControl w:val="0"/>
        <w:autoSpaceDE w:val="0"/>
        <w:autoSpaceDN w:val="0"/>
        <w:adjustRightInd w:val="0"/>
        <w:spacing w:line="276" w:lineRule="auto"/>
        <w:ind w:firstLine="709"/>
        <w:jc w:val="both"/>
        <w:rPr>
          <w:rFonts w:ascii="Times New Roman" w:hAnsi="Times New Roman"/>
          <w:szCs w:val="24"/>
        </w:rPr>
      </w:pPr>
      <w:r w:rsidRPr="00D86F6D">
        <w:rPr>
          <w:rFonts w:ascii="Times New Roman" w:hAnsi="Times New Roman"/>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rsidR="007B2261" w:rsidRPr="00D86F6D" w:rsidRDefault="007B2261" w:rsidP="007B2261">
      <w:pPr>
        <w:widowControl w:val="0"/>
        <w:autoSpaceDE w:val="0"/>
        <w:autoSpaceDN w:val="0"/>
        <w:adjustRightInd w:val="0"/>
        <w:ind w:firstLine="709"/>
        <w:jc w:val="both"/>
        <w:rPr>
          <w:rFonts w:ascii="Times New Roman" w:eastAsia="Calibri" w:hAnsi="Times New Roman"/>
          <w:bCs/>
          <w:szCs w:val="24"/>
        </w:rPr>
      </w:pPr>
      <w:r w:rsidRPr="00D86F6D">
        <w:rPr>
          <w:rFonts w:ascii="Times New Roman" w:hAnsi="Times New Roman"/>
          <w:szCs w:val="24"/>
        </w:rPr>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
    <w:p w:rsidR="007B2261" w:rsidRPr="00D86F6D" w:rsidRDefault="007B2261" w:rsidP="007B2261">
      <w:pPr>
        <w:widowControl w:val="0"/>
        <w:ind w:firstLine="709"/>
        <w:jc w:val="both"/>
        <w:rPr>
          <w:rFonts w:ascii="Times New Roman" w:hAnsi="Times New Roman"/>
          <w:szCs w:val="24"/>
        </w:rPr>
      </w:pPr>
      <w:r w:rsidRPr="00D86F6D">
        <w:rPr>
          <w:rFonts w:ascii="Times New Roman" w:hAnsi="Times New Roman"/>
          <w:szCs w:val="24"/>
        </w:rPr>
        <w:t xml:space="preserve">В связи с исполнением полномочий по благоустройству </w:t>
      </w:r>
      <w:r w:rsidR="00C057FD" w:rsidRPr="00D86F6D">
        <w:rPr>
          <w:rFonts w:ascii="Times New Roman" w:hAnsi="Times New Roman"/>
          <w:szCs w:val="24"/>
        </w:rPr>
        <w:t>территории городского округа Домодедово</w:t>
      </w:r>
      <w:r w:rsidRPr="00D86F6D">
        <w:rPr>
          <w:rFonts w:ascii="Times New Roman" w:hAnsi="Times New Roman"/>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D86F6D">
        <w:rPr>
          <w:rFonts w:ascii="Times New Roman" w:hAnsi="Times New Roman"/>
          <w:szCs w:val="24"/>
          <w:lang w:val="en-US"/>
        </w:rPr>
        <w:t>I</w:t>
      </w:r>
      <w:r w:rsidRPr="00D86F6D">
        <w:rPr>
          <w:rFonts w:ascii="Times New Roman" w:hAnsi="Times New Roman"/>
          <w:szCs w:val="24"/>
        </w:rPr>
        <w:t xml:space="preserve"> являются средства Московской области</w:t>
      </w:r>
    </w:p>
    <w:p w:rsidR="007B2261" w:rsidRPr="002D62D3" w:rsidRDefault="007B2261" w:rsidP="002D62D3">
      <w:pPr>
        <w:spacing w:line="20" w:lineRule="atLeast"/>
        <w:ind w:firstLine="567"/>
        <w:jc w:val="both"/>
        <w:rPr>
          <w:rFonts w:ascii="Times New Roman" w:eastAsia="Arial Unicode MS" w:hAnsi="Times New Roman"/>
          <w:color w:val="000000"/>
          <w:szCs w:val="24"/>
        </w:rPr>
      </w:pPr>
      <w:r w:rsidRPr="002D62D3">
        <w:rPr>
          <w:rFonts w:ascii="Times New Roman" w:eastAsia="Arial Unicode MS" w:hAnsi="Times New Roman"/>
          <w:color w:val="000000"/>
          <w:szCs w:val="24"/>
        </w:rPr>
        <w:t xml:space="preserve">Подпрограмма </w:t>
      </w:r>
      <w:r w:rsidR="00AD6075">
        <w:rPr>
          <w:rFonts w:ascii="Times New Roman" w:eastAsia="Arial Unicode MS" w:hAnsi="Times New Roman"/>
          <w:color w:val="000000"/>
          <w:szCs w:val="24"/>
          <w:lang w:val="en-US"/>
        </w:rPr>
        <w:t>III</w:t>
      </w:r>
      <w:r w:rsidRPr="002D62D3">
        <w:rPr>
          <w:rFonts w:ascii="Times New Roman" w:eastAsia="Arial Unicode MS" w:hAnsi="Times New Roman"/>
          <w:color w:val="000000"/>
          <w:szCs w:val="24"/>
        </w:rPr>
        <w:t xml:space="preserve"> «Создание условий для обеспечения комфортного проживания жителей в многоквартирных домах».</w:t>
      </w:r>
    </w:p>
    <w:p w:rsidR="007B2261" w:rsidRPr="00D86F6D" w:rsidRDefault="007B2261" w:rsidP="007B2261">
      <w:pPr>
        <w:spacing w:line="20" w:lineRule="atLeast"/>
        <w:ind w:firstLine="567"/>
        <w:contextualSpacing/>
        <w:jc w:val="both"/>
        <w:rPr>
          <w:rFonts w:ascii="Times New Roman" w:eastAsia="Arial Unicode MS" w:hAnsi="Times New Roman"/>
          <w:color w:val="000000"/>
          <w:szCs w:val="24"/>
        </w:rPr>
      </w:pPr>
      <w:r w:rsidRPr="00D86F6D">
        <w:rPr>
          <w:rFonts w:ascii="Times New Roman" w:eastAsia="Arial Unicode MS" w:hAnsi="Times New Roman"/>
          <w:color w:val="000000"/>
          <w:szCs w:val="24"/>
        </w:rPr>
        <w:t>Основное мероприятие «Приведение в надлежащее состояние подъездов в многоквартирных домах».</w:t>
      </w:r>
    </w:p>
    <w:p w:rsidR="007B2261" w:rsidRPr="00D86F6D" w:rsidRDefault="002D62D3" w:rsidP="007B2261">
      <w:pPr>
        <w:spacing w:line="20" w:lineRule="atLeast"/>
        <w:ind w:firstLine="567"/>
        <w:contextualSpacing/>
        <w:jc w:val="both"/>
        <w:rPr>
          <w:rFonts w:ascii="Times New Roman" w:eastAsia="Arial Unicode MS" w:hAnsi="Times New Roman"/>
          <w:color w:val="000000"/>
          <w:szCs w:val="24"/>
        </w:rPr>
      </w:pPr>
      <w:r>
        <w:rPr>
          <w:rFonts w:ascii="Times New Roman" w:eastAsia="Arial Unicode MS" w:hAnsi="Times New Roman"/>
          <w:color w:val="000000"/>
          <w:szCs w:val="24"/>
        </w:rPr>
        <w:t xml:space="preserve">Основное мероприятие </w:t>
      </w:r>
      <w:r w:rsidR="007B2261" w:rsidRPr="00D86F6D">
        <w:rPr>
          <w:rFonts w:ascii="Times New Roman" w:eastAsia="Arial Unicode MS" w:hAnsi="Times New Roman"/>
          <w:color w:val="000000"/>
          <w:szCs w:val="24"/>
        </w:rPr>
        <w:t>«Создание благоприятных условий для проживания граждан в многоквартирных домах, расположенных на территории городского округа».</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lastRenderedPageBreak/>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rsidR="007B2261" w:rsidRPr="00D86F6D" w:rsidRDefault="007B2261" w:rsidP="007B2261">
      <w:pPr>
        <w:ind w:firstLine="708"/>
        <w:jc w:val="both"/>
        <w:rPr>
          <w:rFonts w:ascii="Times New Roman" w:hAnsi="Times New Roman"/>
          <w:szCs w:val="24"/>
        </w:rPr>
      </w:pPr>
      <w:r w:rsidRPr="00D86F6D">
        <w:rPr>
          <w:rFonts w:ascii="Times New Roman" w:hAnsi="Times New Roman"/>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rsidR="007B2261" w:rsidRPr="00D86F6D" w:rsidRDefault="007B2261" w:rsidP="007B2261">
      <w:pPr>
        <w:autoSpaceDE w:val="0"/>
        <w:autoSpaceDN w:val="0"/>
        <w:adjustRightInd w:val="0"/>
        <w:ind w:firstLine="567"/>
        <w:jc w:val="both"/>
        <w:rPr>
          <w:rFonts w:ascii="Times New Roman" w:hAnsi="Times New Roman"/>
          <w:szCs w:val="24"/>
        </w:rPr>
      </w:pPr>
      <w:r w:rsidRPr="00D86F6D">
        <w:rPr>
          <w:rFonts w:ascii="Times New Roman" w:hAnsi="Times New Roman"/>
          <w:szCs w:val="24"/>
        </w:rPr>
        <w:t>Перечень мероприятий Программы указан в Приложении 4 к настоящей Программе.</w:t>
      </w:r>
    </w:p>
    <w:p w:rsidR="00CA7B58" w:rsidRPr="00D86F6D" w:rsidRDefault="00CA7B58" w:rsidP="007B2261">
      <w:pPr>
        <w:autoSpaceDE w:val="0"/>
        <w:autoSpaceDN w:val="0"/>
        <w:adjustRightInd w:val="0"/>
        <w:ind w:firstLine="567"/>
        <w:jc w:val="both"/>
        <w:rPr>
          <w:rFonts w:ascii="Times New Roman" w:hAnsi="Times New Roman"/>
          <w:szCs w:val="24"/>
        </w:rPr>
      </w:pPr>
    </w:p>
    <w:p w:rsidR="007B2261" w:rsidRPr="00D86F6D" w:rsidRDefault="002D62D3" w:rsidP="002D62D3">
      <w:pPr>
        <w:spacing w:line="20" w:lineRule="atLeast"/>
        <w:ind w:left="720"/>
        <w:contextualSpacing/>
        <w:jc w:val="both"/>
        <w:rPr>
          <w:rFonts w:ascii="Times New Roman" w:eastAsia="Arial Unicode MS" w:hAnsi="Times New Roman"/>
          <w:b/>
          <w:color w:val="000000"/>
          <w:szCs w:val="24"/>
        </w:rPr>
      </w:pPr>
      <w:r>
        <w:rPr>
          <w:rFonts w:ascii="Times New Roman" w:eastAsia="Arial Unicode MS" w:hAnsi="Times New Roman"/>
          <w:b/>
          <w:color w:val="000000"/>
          <w:szCs w:val="24"/>
        </w:rPr>
        <w:t xml:space="preserve">6. </w:t>
      </w:r>
      <w:r w:rsidR="007B2261" w:rsidRPr="00D86F6D">
        <w:rPr>
          <w:rFonts w:ascii="Times New Roman" w:eastAsia="Arial Unicode MS" w:hAnsi="Times New Roman"/>
          <w:b/>
          <w:color w:val="000000"/>
          <w:szCs w:val="24"/>
        </w:rPr>
        <w:t>Планируемые результаты реализации муниципальной Программы</w:t>
      </w:r>
    </w:p>
    <w:p w:rsidR="007B2261" w:rsidRPr="00D86F6D" w:rsidRDefault="007B2261" w:rsidP="007B2261">
      <w:pPr>
        <w:autoSpaceDE w:val="0"/>
        <w:autoSpaceDN w:val="0"/>
        <w:adjustRightInd w:val="0"/>
        <w:ind w:firstLine="720"/>
        <w:jc w:val="both"/>
        <w:rPr>
          <w:rFonts w:ascii="Times New Roman" w:hAnsi="Times New Roman"/>
          <w:b/>
          <w:szCs w:val="24"/>
        </w:rPr>
      </w:pPr>
    </w:p>
    <w:p w:rsidR="007B2261" w:rsidRPr="00D86F6D" w:rsidRDefault="007B2261" w:rsidP="007B2261">
      <w:pPr>
        <w:autoSpaceDE w:val="0"/>
        <w:autoSpaceDN w:val="0"/>
        <w:adjustRightInd w:val="0"/>
        <w:ind w:firstLine="720"/>
        <w:jc w:val="both"/>
        <w:rPr>
          <w:rFonts w:ascii="Times New Roman" w:hAnsi="Times New Roman"/>
          <w:szCs w:val="24"/>
        </w:rPr>
      </w:pPr>
      <w:r w:rsidRPr="00D86F6D">
        <w:rPr>
          <w:rFonts w:ascii="Times New Roman" w:hAnsi="Times New Roman"/>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rsidR="007B2261" w:rsidRPr="00D86F6D" w:rsidRDefault="007B2261" w:rsidP="007B2261">
      <w:pPr>
        <w:autoSpaceDE w:val="0"/>
        <w:autoSpaceDN w:val="0"/>
        <w:adjustRightInd w:val="0"/>
        <w:ind w:firstLine="720"/>
        <w:jc w:val="both"/>
        <w:rPr>
          <w:rFonts w:ascii="Times New Roman" w:hAnsi="Times New Roman"/>
          <w:szCs w:val="24"/>
        </w:rPr>
      </w:pPr>
    </w:p>
    <w:p w:rsidR="007B2261" w:rsidRPr="00D86F6D" w:rsidRDefault="002D62D3" w:rsidP="002D62D3">
      <w:pPr>
        <w:spacing w:line="20" w:lineRule="atLeast"/>
        <w:ind w:left="720"/>
        <w:contextualSpacing/>
        <w:jc w:val="both"/>
        <w:rPr>
          <w:rFonts w:ascii="Times New Roman" w:eastAsia="Arial Unicode MS" w:hAnsi="Times New Roman"/>
          <w:b/>
          <w:color w:val="000000"/>
          <w:szCs w:val="24"/>
        </w:rPr>
      </w:pPr>
      <w:r>
        <w:rPr>
          <w:rFonts w:ascii="Times New Roman" w:eastAsia="Arial Unicode MS" w:hAnsi="Times New Roman"/>
          <w:b/>
          <w:color w:val="000000"/>
          <w:szCs w:val="24"/>
        </w:rPr>
        <w:t xml:space="preserve">7. </w:t>
      </w:r>
      <w:r w:rsidR="007B2261" w:rsidRPr="00D86F6D">
        <w:rPr>
          <w:rFonts w:ascii="Times New Roman" w:eastAsia="Arial Unicode MS" w:hAnsi="Times New Roman"/>
          <w:b/>
          <w:color w:val="000000"/>
          <w:szCs w:val="24"/>
        </w:rPr>
        <w:t>Обоснование объема финансовых ресурсов, необходимых для реализации муниципальной Программы</w:t>
      </w:r>
    </w:p>
    <w:p w:rsidR="007B2261" w:rsidRPr="00D86F6D" w:rsidRDefault="007B2261" w:rsidP="007B2261">
      <w:pPr>
        <w:autoSpaceDE w:val="0"/>
        <w:autoSpaceDN w:val="0"/>
        <w:adjustRightInd w:val="0"/>
        <w:ind w:firstLine="567"/>
        <w:jc w:val="both"/>
        <w:rPr>
          <w:rFonts w:ascii="Times New Roman" w:hAnsi="Times New Roman"/>
          <w:szCs w:val="24"/>
        </w:rPr>
      </w:pPr>
    </w:p>
    <w:p w:rsidR="007B2261" w:rsidRPr="00D86F6D" w:rsidRDefault="007B2261" w:rsidP="007B2261">
      <w:pPr>
        <w:autoSpaceDE w:val="0"/>
        <w:autoSpaceDN w:val="0"/>
        <w:adjustRightInd w:val="0"/>
        <w:ind w:firstLine="567"/>
        <w:jc w:val="both"/>
        <w:rPr>
          <w:rFonts w:ascii="Times New Roman" w:hAnsi="Times New Roman"/>
          <w:szCs w:val="24"/>
        </w:rPr>
      </w:pPr>
      <w:r w:rsidRPr="00D86F6D">
        <w:rPr>
          <w:rFonts w:ascii="Times New Roman" w:hAnsi="Times New Roman"/>
          <w:szCs w:val="24"/>
        </w:rPr>
        <w:t>Обоснование объема финансовых ресурсов, необходимых для реализации Программы, содержится в Приложении 3 к настоящей Программе.</w:t>
      </w:r>
    </w:p>
    <w:p w:rsidR="007B2261" w:rsidRPr="00D86F6D" w:rsidRDefault="007B2261" w:rsidP="007B2261">
      <w:pPr>
        <w:autoSpaceDE w:val="0"/>
        <w:autoSpaceDN w:val="0"/>
        <w:adjustRightInd w:val="0"/>
        <w:ind w:firstLine="720"/>
        <w:jc w:val="both"/>
        <w:rPr>
          <w:rFonts w:ascii="Times New Roman" w:hAnsi="Times New Roman"/>
          <w:szCs w:val="24"/>
        </w:rPr>
      </w:pPr>
    </w:p>
    <w:p w:rsidR="007B2261" w:rsidRDefault="002D62D3" w:rsidP="002D62D3">
      <w:pPr>
        <w:spacing w:line="20" w:lineRule="atLeast"/>
        <w:ind w:left="720"/>
        <w:contextualSpacing/>
        <w:jc w:val="both"/>
        <w:rPr>
          <w:rFonts w:ascii="Times New Roman" w:eastAsia="Arial Unicode MS" w:hAnsi="Times New Roman"/>
          <w:b/>
          <w:color w:val="000000"/>
          <w:szCs w:val="24"/>
        </w:rPr>
      </w:pPr>
      <w:r>
        <w:rPr>
          <w:rFonts w:ascii="Times New Roman" w:eastAsia="Arial Unicode MS" w:hAnsi="Times New Roman"/>
          <w:b/>
          <w:color w:val="000000"/>
          <w:szCs w:val="24"/>
        </w:rPr>
        <w:t xml:space="preserve">8. </w:t>
      </w:r>
      <w:r w:rsidR="007B2261" w:rsidRPr="00D86F6D">
        <w:rPr>
          <w:rFonts w:ascii="Times New Roman" w:eastAsia="Arial Unicode MS" w:hAnsi="Times New Roman"/>
          <w:b/>
          <w:color w:val="000000"/>
          <w:szCs w:val="24"/>
        </w:rPr>
        <w:t xml:space="preserve">Методика </w:t>
      </w:r>
      <w:proofErr w:type="gramStart"/>
      <w:r w:rsidR="007B2261" w:rsidRPr="00D86F6D">
        <w:rPr>
          <w:rFonts w:ascii="Times New Roman" w:eastAsia="Arial Unicode MS" w:hAnsi="Times New Roman"/>
          <w:b/>
          <w:color w:val="000000"/>
          <w:szCs w:val="24"/>
        </w:rPr>
        <w:t>расчета значений планируемых результатов реализации муниципальной Программы</w:t>
      </w:r>
      <w:proofErr w:type="gramEnd"/>
      <w:r w:rsidR="007B2261" w:rsidRPr="00D86F6D">
        <w:rPr>
          <w:rFonts w:ascii="Times New Roman" w:eastAsia="Arial Unicode MS" w:hAnsi="Times New Roman"/>
          <w:b/>
          <w:color w:val="000000"/>
          <w:szCs w:val="24"/>
        </w:rPr>
        <w:t>.</w:t>
      </w:r>
    </w:p>
    <w:p w:rsidR="00D86F6D" w:rsidRDefault="00D86F6D" w:rsidP="00D86F6D">
      <w:pPr>
        <w:spacing w:line="20" w:lineRule="atLeast"/>
        <w:contextualSpacing/>
        <w:jc w:val="both"/>
        <w:rPr>
          <w:rFonts w:ascii="Times New Roman" w:eastAsia="Arial Unicode MS" w:hAnsi="Times New Roman"/>
          <w:b/>
          <w:color w:val="000000"/>
          <w:szCs w:val="24"/>
        </w:rPr>
      </w:pPr>
    </w:p>
    <w:p w:rsidR="007B2261" w:rsidRPr="00D86F6D" w:rsidRDefault="007B2261" w:rsidP="007B2261">
      <w:pPr>
        <w:spacing w:line="20" w:lineRule="atLeast"/>
        <w:ind w:left="720" w:hanging="294"/>
        <w:contextualSpacing/>
        <w:jc w:val="both"/>
        <w:rPr>
          <w:rFonts w:ascii="Times New Roman" w:eastAsia="Arial Unicode MS" w:hAnsi="Times New Roman"/>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D86F6D" w:rsidRPr="00D86F6D" w:rsidTr="00A34809">
        <w:tc>
          <w:tcPr>
            <w:tcW w:w="710" w:type="dxa"/>
            <w:shd w:val="clear" w:color="auto" w:fill="auto"/>
          </w:tcPr>
          <w:p w:rsidR="00D86F6D" w:rsidRPr="00A34809" w:rsidRDefault="00A34809" w:rsidP="00A06EE9">
            <w:pPr>
              <w:spacing w:line="20" w:lineRule="atLeast"/>
              <w:contextualSpacing/>
              <w:jc w:val="center"/>
              <w:rPr>
                <w:rFonts w:ascii="Times New Roman" w:eastAsia="Arial Unicode MS" w:hAnsi="Times New Roman"/>
                <w:color w:val="000000"/>
                <w:sz w:val="16"/>
                <w:szCs w:val="16"/>
              </w:rPr>
            </w:pPr>
            <w:r w:rsidRPr="00A34809">
              <w:rPr>
                <w:rFonts w:ascii="Times New Roman" w:eastAsia="Arial Unicode MS" w:hAnsi="Times New Roman"/>
                <w:color w:val="000000"/>
                <w:sz w:val="16"/>
                <w:szCs w:val="16"/>
              </w:rPr>
              <w:t>№</w:t>
            </w:r>
            <w:proofErr w:type="gramStart"/>
            <w:r w:rsidRPr="00A34809">
              <w:rPr>
                <w:rFonts w:ascii="Times New Roman" w:eastAsia="Arial Unicode MS" w:hAnsi="Times New Roman"/>
                <w:color w:val="000000"/>
                <w:sz w:val="16"/>
                <w:szCs w:val="16"/>
              </w:rPr>
              <w:t>п</w:t>
            </w:r>
            <w:proofErr w:type="gramEnd"/>
            <w:r w:rsidRPr="00A34809">
              <w:rPr>
                <w:rFonts w:ascii="Times New Roman" w:eastAsia="Arial Unicode MS" w:hAnsi="Times New Roman"/>
                <w:color w:val="000000"/>
                <w:sz w:val="16"/>
                <w:szCs w:val="16"/>
              </w:rPr>
              <w:t>/п</w:t>
            </w:r>
          </w:p>
        </w:tc>
        <w:tc>
          <w:tcPr>
            <w:tcW w:w="2977" w:type="dxa"/>
            <w:shd w:val="clear" w:color="auto" w:fill="auto"/>
          </w:tcPr>
          <w:p w:rsidR="00D86F6D" w:rsidRPr="00CB2597" w:rsidRDefault="00D86F6D" w:rsidP="00CB2597">
            <w:pPr>
              <w:spacing w:line="20" w:lineRule="atLeast"/>
              <w:ind w:left="-108" w:right="-108"/>
              <w:contextualSpacing/>
              <w:jc w:val="center"/>
              <w:rPr>
                <w:rFonts w:ascii="Times New Roman" w:eastAsia="Arial Unicode MS" w:hAnsi="Times New Roman"/>
                <w:b/>
                <w:color w:val="000000"/>
                <w:sz w:val="20"/>
              </w:rPr>
            </w:pPr>
            <w:r w:rsidRPr="00CB2597">
              <w:rPr>
                <w:rFonts w:ascii="Times New Roman" w:eastAsia="Arial Unicode MS" w:hAnsi="Times New Roman"/>
                <w:b/>
                <w:color w:val="000000"/>
                <w:sz w:val="20"/>
              </w:rPr>
              <w:t>Наименование показателя</w:t>
            </w:r>
          </w:p>
        </w:tc>
        <w:tc>
          <w:tcPr>
            <w:tcW w:w="993" w:type="dxa"/>
            <w:shd w:val="clear" w:color="auto" w:fill="auto"/>
          </w:tcPr>
          <w:p w:rsidR="00D86F6D" w:rsidRPr="00CB2597" w:rsidRDefault="00D86F6D" w:rsidP="00CB2597">
            <w:pPr>
              <w:spacing w:line="20" w:lineRule="atLeast"/>
              <w:ind w:left="-108" w:right="-108"/>
              <w:contextualSpacing/>
              <w:jc w:val="center"/>
              <w:rPr>
                <w:rFonts w:ascii="Times New Roman" w:eastAsia="Arial Unicode MS" w:hAnsi="Times New Roman"/>
                <w:b/>
                <w:color w:val="000000"/>
                <w:sz w:val="20"/>
              </w:rPr>
            </w:pPr>
            <w:r w:rsidRPr="00CB2597">
              <w:rPr>
                <w:rFonts w:ascii="Times New Roman" w:eastAsia="Arial Unicode MS" w:hAnsi="Times New Roman"/>
                <w:b/>
                <w:color w:val="000000"/>
                <w:sz w:val="20"/>
              </w:rPr>
              <w:t>Единица измерения</w:t>
            </w:r>
          </w:p>
        </w:tc>
        <w:tc>
          <w:tcPr>
            <w:tcW w:w="5244" w:type="dxa"/>
            <w:shd w:val="clear" w:color="auto" w:fill="auto"/>
          </w:tcPr>
          <w:p w:rsidR="00D86F6D" w:rsidRPr="00CB2597" w:rsidRDefault="00D86F6D" w:rsidP="00CB2597">
            <w:pPr>
              <w:spacing w:line="20" w:lineRule="atLeast"/>
              <w:contextualSpacing/>
              <w:jc w:val="center"/>
              <w:rPr>
                <w:rFonts w:ascii="Times New Roman" w:eastAsia="Arial Unicode MS" w:hAnsi="Times New Roman"/>
                <w:b/>
                <w:color w:val="000000"/>
                <w:sz w:val="20"/>
              </w:rPr>
            </w:pPr>
            <w:r w:rsidRPr="00CB2597">
              <w:rPr>
                <w:rFonts w:ascii="Times New Roman" w:eastAsia="Arial Unicode MS" w:hAnsi="Times New Roman"/>
                <w:b/>
                <w:color w:val="000000"/>
                <w:sz w:val="20"/>
              </w:rPr>
              <w:t>Методика расчета показателя</w:t>
            </w:r>
          </w:p>
        </w:tc>
        <w:tc>
          <w:tcPr>
            <w:tcW w:w="3118" w:type="dxa"/>
          </w:tcPr>
          <w:p w:rsidR="00D86F6D" w:rsidRPr="00CB2597" w:rsidRDefault="00D86F6D" w:rsidP="00CB2597">
            <w:pPr>
              <w:spacing w:line="20" w:lineRule="atLeast"/>
              <w:contextualSpacing/>
              <w:jc w:val="center"/>
              <w:rPr>
                <w:rFonts w:ascii="Times New Roman" w:eastAsia="Arial Unicode MS" w:hAnsi="Times New Roman"/>
                <w:b/>
                <w:color w:val="000000"/>
                <w:sz w:val="20"/>
              </w:rPr>
            </w:pPr>
            <w:r w:rsidRPr="00CB2597">
              <w:rPr>
                <w:rFonts w:ascii="Times New Roman" w:eastAsia="Arial Unicode MS" w:hAnsi="Times New Roman"/>
                <w:b/>
                <w:color w:val="000000"/>
                <w:sz w:val="20"/>
              </w:rPr>
              <w:t>Источник данных</w:t>
            </w:r>
          </w:p>
        </w:tc>
        <w:tc>
          <w:tcPr>
            <w:tcW w:w="2552" w:type="dxa"/>
            <w:shd w:val="clear" w:color="auto" w:fill="auto"/>
          </w:tcPr>
          <w:p w:rsidR="00D86F6D" w:rsidRPr="00CB2597" w:rsidRDefault="00D86F6D" w:rsidP="00CB2597">
            <w:pPr>
              <w:spacing w:line="20" w:lineRule="atLeast"/>
              <w:contextualSpacing/>
              <w:jc w:val="center"/>
              <w:rPr>
                <w:rFonts w:ascii="Times New Roman" w:eastAsia="Arial Unicode MS" w:hAnsi="Times New Roman"/>
                <w:b/>
                <w:color w:val="000000"/>
                <w:sz w:val="20"/>
              </w:rPr>
            </w:pPr>
            <w:r w:rsidRPr="00CB2597">
              <w:rPr>
                <w:rFonts w:ascii="Times New Roman" w:eastAsia="Arial Unicode MS" w:hAnsi="Times New Roman"/>
                <w:b/>
                <w:color w:val="000000"/>
                <w:sz w:val="20"/>
              </w:rPr>
              <w:t>Период представления</w:t>
            </w:r>
            <w:r w:rsidR="00695F64" w:rsidRPr="00CB2597">
              <w:rPr>
                <w:rFonts w:ascii="Times New Roman" w:eastAsia="Arial Unicode MS" w:hAnsi="Times New Roman"/>
                <w:b/>
                <w:color w:val="000000"/>
                <w:sz w:val="20"/>
              </w:rPr>
              <w:t xml:space="preserve"> отчетности</w:t>
            </w:r>
          </w:p>
        </w:tc>
      </w:tr>
      <w:tr w:rsidR="00D86F6D" w:rsidRPr="00D86F6D" w:rsidTr="00A34809">
        <w:trPr>
          <w:trHeight w:val="2243"/>
        </w:trPr>
        <w:tc>
          <w:tcPr>
            <w:tcW w:w="710" w:type="dxa"/>
            <w:shd w:val="clear" w:color="auto" w:fill="auto"/>
          </w:tcPr>
          <w:p w:rsidR="00D86F6D" w:rsidRPr="00D86F6D" w:rsidRDefault="00A34809" w:rsidP="00A06EE9">
            <w:pPr>
              <w:spacing w:line="20" w:lineRule="atLeast"/>
              <w:contextualSpacing/>
              <w:jc w:val="center"/>
              <w:rPr>
                <w:rFonts w:ascii="Times New Roman" w:eastAsia="Arial Unicode MS" w:hAnsi="Times New Roman"/>
                <w:color w:val="000000"/>
                <w:sz w:val="20"/>
              </w:rPr>
            </w:pPr>
            <w:r>
              <w:rPr>
                <w:rFonts w:ascii="Times New Roman" w:eastAsia="Arial Unicode MS" w:hAnsi="Times New Roman"/>
                <w:color w:val="000000"/>
                <w:sz w:val="20"/>
              </w:rPr>
              <w:t>1</w:t>
            </w:r>
          </w:p>
        </w:tc>
        <w:tc>
          <w:tcPr>
            <w:tcW w:w="2977" w:type="dxa"/>
            <w:shd w:val="clear" w:color="auto" w:fill="auto"/>
          </w:tcPr>
          <w:p w:rsidR="00D86F6D" w:rsidRPr="008B1ED5" w:rsidRDefault="00695F64" w:rsidP="00A06EE9">
            <w:pPr>
              <w:spacing w:line="20" w:lineRule="atLeast"/>
              <w:ind w:left="-108" w:righ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 xml:space="preserve">Количество благоустроенных общественных территорий (в разрезе видов территорий), в том числе:                                                                           </w:t>
            </w:r>
            <w:proofErr w:type="gramStart"/>
            <w:r w:rsidRPr="008B1ED5">
              <w:rPr>
                <w:rFonts w:ascii="Times New Roman" w:eastAsia="Arial Unicode MS" w:hAnsi="Times New Roman"/>
                <w:color w:val="000000"/>
                <w:sz w:val="20"/>
              </w:rPr>
              <w:t>-з</w:t>
            </w:r>
            <w:proofErr w:type="gramEnd"/>
            <w:r w:rsidRPr="008B1ED5">
              <w:rPr>
                <w:rFonts w:ascii="Times New Roman" w:eastAsia="Arial Unicode MS" w:hAnsi="Times New Roman"/>
                <w:color w:val="000000"/>
                <w:sz w:val="20"/>
              </w:rPr>
              <w:t xml:space="preserve">оны отдыха, пешеходные зоны, набережные;                                                       - скверы;                                                                                                                          - площади    </w:t>
            </w:r>
          </w:p>
        </w:tc>
        <w:tc>
          <w:tcPr>
            <w:tcW w:w="993" w:type="dxa"/>
            <w:shd w:val="clear" w:color="auto" w:fill="auto"/>
            <w:vAlign w:val="center"/>
          </w:tcPr>
          <w:p w:rsidR="00D86F6D" w:rsidRPr="008B1ED5" w:rsidRDefault="00695F64" w:rsidP="00A06EE9">
            <w:pPr>
              <w:jc w:val="center"/>
              <w:rPr>
                <w:rFonts w:ascii="Times New Roman" w:hAnsi="Times New Roman"/>
                <w:sz w:val="20"/>
              </w:rPr>
            </w:pPr>
            <w:r w:rsidRPr="008B1ED5">
              <w:rPr>
                <w:rFonts w:ascii="Times New Roman" w:hAnsi="Times New Roman"/>
                <w:sz w:val="20"/>
              </w:rPr>
              <w:t>процент/ единица</w:t>
            </w:r>
          </w:p>
        </w:tc>
        <w:tc>
          <w:tcPr>
            <w:tcW w:w="5244" w:type="dxa"/>
            <w:shd w:val="clear" w:color="auto" w:fill="auto"/>
          </w:tcPr>
          <w:p w:rsidR="00D86F6D" w:rsidRPr="008B1ED5" w:rsidRDefault="00695F64" w:rsidP="00A06EE9">
            <w:pPr>
              <w:spacing w:line="20" w:lineRule="atLeast"/>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Плановое значение показателя определяется в соответствии с адресным перечнем объектов благоустройства</w:t>
            </w:r>
          </w:p>
        </w:tc>
        <w:tc>
          <w:tcPr>
            <w:tcW w:w="3118" w:type="dxa"/>
          </w:tcPr>
          <w:p w:rsidR="00D86F6D" w:rsidRPr="008B1ED5" w:rsidRDefault="00695F64" w:rsidP="00A06EE9">
            <w:pPr>
              <w:spacing w:line="20" w:lineRule="atLeast"/>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Перечень объектов благоустройства</w:t>
            </w:r>
          </w:p>
        </w:tc>
        <w:tc>
          <w:tcPr>
            <w:tcW w:w="2552" w:type="dxa"/>
            <w:shd w:val="clear" w:color="auto" w:fill="auto"/>
          </w:tcPr>
          <w:p w:rsidR="00D86F6D" w:rsidRPr="008B1ED5" w:rsidRDefault="00695F64" w:rsidP="005406AF">
            <w:pPr>
              <w:spacing w:line="20" w:lineRule="atLeast"/>
              <w:contextualSpacing/>
              <w:jc w:val="center"/>
              <w:rPr>
                <w:rFonts w:ascii="Times New Roman" w:eastAsia="Arial Unicode MS" w:hAnsi="Times New Roman"/>
                <w:color w:val="000000"/>
                <w:sz w:val="20"/>
              </w:rPr>
            </w:pPr>
            <w:r w:rsidRPr="008B1ED5">
              <w:rPr>
                <w:rFonts w:ascii="Times New Roman" w:eastAsia="Arial Unicode MS" w:hAnsi="Times New Roman"/>
                <w:color w:val="000000"/>
                <w:sz w:val="20"/>
              </w:rPr>
              <w:t>Годовая</w:t>
            </w:r>
          </w:p>
        </w:tc>
      </w:tr>
      <w:tr w:rsidR="00695F64" w:rsidRPr="00D86F6D" w:rsidTr="00A34809">
        <w:trPr>
          <w:trHeight w:val="1113"/>
        </w:trPr>
        <w:tc>
          <w:tcPr>
            <w:tcW w:w="710" w:type="dxa"/>
            <w:shd w:val="clear" w:color="auto" w:fill="auto"/>
          </w:tcPr>
          <w:p w:rsidR="00695F64" w:rsidRPr="00D86F6D" w:rsidRDefault="00A34809" w:rsidP="00A06EE9">
            <w:pPr>
              <w:spacing w:line="20" w:lineRule="atLeast"/>
              <w:contextualSpacing/>
              <w:jc w:val="center"/>
              <w:rPr>
                <w:rFonts w:ascii="Times New Roman" w:eastAsia="Arial Unicode MS" w:hAnsi="Times New Roman"/>
                <w:color w:val="000000"/>
                <w:sz w:val="20"/>
              </w:rPr>
            </w:pPr>
            <w:r>
              <w:rPr>
                <w:rFonts w:ascii="Times New Roman" w:eastAsia="Arial Unicode MS" w:hAnsi="Times New Roman"/>
                <w:color w:val="000000"/>
                <w:sz w:val="20"/>
              </w:rPr>
              <w:t>2</w:t>
            </w:r>
          </w:p>
        </w:tc>
        <w:tc>
          <w:tcPr>
            <w:tcW w:w="2977" w:type="dxa"/>
            <w:shd w:val="clear" w:color="auto" w:fill="auto"/>
          </w:tcPr>
          <w:p w:rsidR="00695F64" w:rsidRPr="008B1ED5" w:rsidRDefault="00695F64" w:rsidP="00382442">
            <w:pPr>
              <w:rPr>
                <w:rFonts w:ascii="Times New Roman" w:hAnsi="Times New Roman"/>
                <w:sz w:val="20"/>
              </w:rPr>
            </w:pPr>
            <w:r w:rsidRPr="008B1ED5">
              <w:rPr>
                <w:rFonts w:ascii="Times New Roman" w:hAnsi="Times New Roman"/>
                <w:sz w:val="20"/>
              </w:rPr>
              <w:t>Количество разработанных концепций благоустройства общественных территорий</w:t>
            </w:r>
          </w:p>
        </w:tc>
        <w:tc>
          <w:tcPr>
            <w:tcW w:w="993" w:type="dxa"/>
            <w:shd w:val="clear" w:color="auto" w:fill="auto"/>
          </w:tcPr>
          <w:p w:rsidR="00695F64" w:rsidRPr="008B1ED5" w:rsidRDefault="00695F64" w:rsidP="00382442">
            <w:pPr>
              <w:autoSpaceDE w:val="0"/>
              <w:autoSpaceDN w:val="0"/>
              <w:adjustRightInd w:val="0"/>
              <w:jc w:val="center"/>
              <w:rPr>
                <w:rFonts w:ascii="Times New Roman" w:hAnsi="Times New Roman"/>
                <w:sz w:val="20"/>
              </w:rPr>
            </w:pPr>
            <w:r w:rsidRPr="008B1ED5">
              <w:rPr>
                <w:rFonts w:ascii="Times New Roman" w:hAnsi="Times New Roman"/>
                <w:sz w:val="20"/>
              </w:rPr>
              <w:t>Единица</w:t>
            </w:r>
          </w:p>
        </w:tc>
        <w:tc>
          <w:tcPr>
            <w:tcW w:w="5244" w:type="dxa"/>
            <w:shd w:val="clear" w:color="auto" w:fill="auto"/>
          </w:tcPr>
          <w:p w:rsidR="00695F64" w:rsidRPr="008B1ED5" w:rsidRDefault="00695F64" w:rsidP="006A3083">
            <w:pPr>
              <w:autoSpaceDE w:val="0"/>
              <w:autoSpaceDN w:val="0"/>
              <w:adjustRightInd w:val="0"/>
              <w:rPr>
                <w:rFonts w:ascii="Times New Roman" w:hAnsi="Times New Roman"/>
                <w:sz w:val="20"/>
              </w:rPr>
            </w:pPr>
            <w:r w:rsidRPr="008B1ED5">
              <w:rPr>
                <w:rFonts w:ascii="Times New Roman" w:hAnsi="Times New Roman"/>
                <w:sz w:val="20"/>
              </w:rPr>
              <w:t>Значение показателя определяется на основании плановых значений по благоустройству</w:t>
            </w:r>
          </w:p>
        </w:tc>
        <w:tc>
          <w:tcPr>
            <w:tcW w:w="3118" w:type="dxa"/>
          </w:tcPr>
          <w:p w:rsidR="00695F64" w:rsidRPr="008B1ED5" w:rsidRDefault="00695F64" w:rsidP="00382442">
            <w:pPr>
              <w:ind w:firstLine="539"/>
              <w:rPr>
                <w:rFonts w:ascii="Times New Roman" w:hAnsi="Times New Roman"/>
                <w:sz w:val="20"/>
              </w:rPr>
            </w:pPr>
            <w:r w:rsidRPr="008B1ED5">
              <w:rPr>
                <w:rFonts w:ascii="Times New Roman" w:hAnsi="Times New Roman"/>
                <w:sz w:val="20"/>
              </w:rPr>
              <w:t>Отчетность в ГАСУ</w:t>
            </w:r>
          </w:p>
        </w:tc>
        <w:tc>
          <w:tcPr>
            <w:tcW w:w="2552" w:type="dxa"/>
            <w:shd w:val="clear" w:color="auto" w:fill="auto"/>
          </w:tcPr>
          <w:p w:rsidR="00695F64" w:rsidRPr="008B1ED5" w:rsidRDefault="00695F64" w:rsidP="005406AF">
            <w:pPr>
              <w:ind w:firstLine="539"/>
              <w:jc w:val="center"/>
              <w:rPr>
                <w:rFonts w:ascii="Times New Roman" w:hAnsi="Times New Roman"/>
                <w:sz w:val="20"/>
              </w:rPr>
            </w:pPr>
            <w:r w:rsidRPr="008B1ED5">
              <w:rPr>
                <w:rFonts w:ascii="Times New Roman" w:eastAsia="Arial Unicode MS" w:hAnsi="Times New Roman"/>
                <w:color w:val="000000"/>
                <w:sz w:val="20"/>
              </w:rPr>
              <w:t>Годовая</w:t>
            </w:r>
          </w:p>
        </w:tc>
      </w:tr>
      <w:tr w:rsidR="00695F64" w:rsidRPr="00D86F6D" w:rsidTr="00A34809">
        <w:trPr>
          <w:trHeight w:val="973"/>
        </w:trPr>
        <w:tc>
          <w:tcPr>
            <w:tcW w:w="710" w:type="dxa"/>
            <w:shd w:val="clear" w:color="auto" w:fill="auto"/>
          </w:tcPr>
          <w:p w:rsidR="00695F64" w:rsidRPr="00D86F6D" w:rsidRDefault="00A34809" w:rsidP="00A06EE9">
            <w:pPr>
              <w:spacing w:line="20" w:lineRule="atLeast"/>
              <w:contextualSpacing/>
              <w:jc w:val="center"/>
              <w:rPr>
                <w:rFonts w:ascii="Times New Roman" w:eastAsia="Arial Unicode MS" w:hAnsi="Times New Roman"/>
                <w:color w:val="000000"/>
                <w:sz w:val="20"/>
              </w:rPr>
            </w:pPr>
            <w:r>
              <w:rPr>
                <w:rFonts w:ascii="Times New Roman" w:eastAsia="Arial Unicode MS" w:hAnsi="Times New Roman"/>
                <w:color w:val="000000"/>
                <w:sz w:val="20"/>
              </w:rPr>
              <w:t>3</w:t>
            </w:r>
          </w:p>
        </w:tc>
        <w:tc>
          <w:tcPr>
            <w:tcW w:w="2977" w:type="dxa"/>
            <w:shd w:val="clear" w:color="auto" w:fill="auto"/>
          </w:tcPr>
          <w:p w:rsidR="00695F64" w:rsidRPr="008B1ED5" w:rsidRDefault="00695F64" w:rsidP="00695F64">
            <w:pPr>
              <w:rPr>
                <w:rFonts w:ascii="Times New Roman" w:hAnsi="Times New Roman"/>
                <w:sz w:val="20"/>
              </w:rPr>
            </w:pPr>
            <w:r w:rsidRPr="008B1ED5">
              <w:rPr>
                <w:rFonts w:ascii="Times New Roman" w:hAnsi="Times New Roman"/>
                <w:sz w:val="20"/>
              </w:rPr>
              <w:t>Количество разработанных проектов благоустройства общественных территорий</w:t>
            </w:r>
          </w:p>
        </w:tc>
        <w:tc>
          <w:tcPr>
            <w:tcW w:w="993" w:type="dxa"/>
            <w:shd w:val="clear" w:color="auto" w:fill="auto"/>
          </w:tcPr>
          <w:p w:rsidR="00695F64" w:rsidRPr="008B1ED5" w:rsidRDefault="00695F64" w:rsidP="00382442">
            <w:pPr>
              <w:autoSpaceDE w:val="0"/>
              <w:autoSpaceDN w:val="0"/>
              <w:adjustRightInd w:val="0"/>
              <w:jc w:val="center"/>
              <w:rPr>
                <w:rFonts w:ascii="Times New Roman" w:hAnsi="Times New Roman"/>
                <w:sz w:val="20"/>
              </w:rPr>
            </w:pPr>
            <w:r w:rsidRPr="008B1ED5">
              <w:rPr>
                <w:rFonts w:ascii="Times New Roman" w:hAnsi="Times New Roman"/>
                <w:sz w:val="20"/>
              </w:rPr>
              <w:t>Единица</w:t>
            </w:r>
          </w:p>
        </w:tc>
        <w:tc>
          <w:tcPr>
            <w:tcW w:w="5244" w:type="dxa"/>
            <w:shd w:val="clear" w:color="auto" w:fill="auto"/>
          </w:tcPr>
          <w:p w:rsidR="00695F64" w:rsidRPr="008B1ED5" w:rsidRDefault="00695F64" w:rsidP="006A3083">
            <w:pPr>
              <w:autoSpaceDE w:val="0"/>
              <w:autoSpaceDN w:val="0"/>
              <w:adjustRightInd w:val="0"/>
              <w:rPr>
                <w:rFonts w:ascii="Times New Roman" w:hAnsi="Times New Roman"/>
                <w:sz w:val="20"/>
              </w:rPr>
            </w:pPr>
            <w:r w:rsidRPr="008B1ED5">
              <w:rPr>
                <w:rFonts w:ascii="Times New Roman" w:hAnsi="Times New Roman"/>
                <w:sz w:val="20"/>
              </w:rPr>
              <w:t>Значение показателя определяется на основании плановых значений по благоустройству</w:t>
            </w:r>
          </w:p>
        </w:tc>
        <w:tc>
          <w:tcPr>
            <w:tcW w:w="3118" w:type="dxa"/>
          </w:tcPr>
          <w:p w:rsidR="00695F64" w:rsidRPr="008B1ED5" w:rsidRDefault="00695F64" w:rsidP="00382442">
            <w:pPr>
              <w:ind w:firstLine="539"/>
              <w:rPr>
                <w:rFonts w:ascii="Times New Roman" w:hAnsi="Times New Roman"/>
                <w:sz w:val="20"/>
              </w:rPr>
            </w:pPr>
            <w:r w:rsidRPr="008B1ED5">
              <w:rPr>
                <w:rFonts w:ascii="Times New Roman" w:hAnsi="Times New Roman"/>
                <w:sz w:val="20"/>
              </w:rPr>
              <w:t>Отчетность в ГАСУ</w:t>
            </w:r>
          </w:p>
        </w:tc>
        <w:tc>
          <w:tcPr>
            <w:tcW w:w="2552" w:type="dxa"/>
            <w:shd w:val="clear" w:color="auto" w:fill="auto"/>
          </w:tcPr>
          <w:p w:rsidR="00695F64" w:rsidRPr="008B1ED5" w:rsidRDefault="00695F64" w:rsidP="005406AF">
            <w:pPr>
              <w:ind w:firstLine="539"/>
              <w:jc w:val="center"/>
              <w:rPr>
                <w:rFonts w:ascii="Times New Roman" w:hAnsi="Times New Roman"/>
                <w:sz w:val="20"/>
              </w:rPr>
            </w:pPr>
            <w:r w:rsidRPr="008B1ED5">
              <w:rPr>
                <w:rFonts w:ascii="Times New Roman" w:eastAsia="Arial Unicode MS" w:hAnsi="Times New Roman"/>
                <w:color w:val="000000"/>
                <w:sz w:val="20"/>
              </w:rPr>
              <w:t>Годовая</w:t>
            </w:r>
          </w:p>
        </w:tc>
      </w:tr>
      <w:tr w:rsidR="00695F64" w:rsidRPr="00D86F6D" w:rsidTr="00A34809">
        <w:trPr>
          <w:trHeight w:val="1002"/>
        </w:trPr>
        <w:tc>
          <w:tcPr>
            <w:tcW w:w="710" w:type="dxa"/>
            <w:shd w:val="clear" w:color="auto" w:fill="auto"/>
          </w:tcPr>
          <w:p w:rsidR="00695F64" w:rsidRPr="00D86F6D" w:rsidRDefault="00A34809" w:rsidP="00A06EE9">
            <w:pPr>
              <w:spacing w:line="20" w:lineRule="atLeast"/>
              <w:contextualSpacing/>
              <w:jc w:val="center"/>
              <w:rPr>
                <w:rFonts w:ascii="Times New Roman" w:eastAsia="Arial Unicode MS" w:hAnsi="Times New Roman"/>
                <w:color w:val="000000"/>
                <w:sz w:val="20"/>
              </w:rPr>
            </w:pPr>
            <w:r>
              <w:rPr>
                <w:rFonts w:ascii="Times New Roman" w:eastAsia="Arial Unicode MS" w:hAnsi="Times New Roman"/>
                <w:color w:val="000000"/>
                <w:sz w:val="20"/>
              </w:rPr>
              <w:lastRenderedPageBreak/>
              <w:t>4</w:t>
            </w:r>
          </w:p>
        </w:tc>
        <w:tc>
          <w:tcPr>
            <w:tcW w:w="2977" w:type="dxa"/>
            <w:shd w:val="clear" w:color="auto" w:fill="auto"/>
          </w:tcPr>
          <w:p w:rsidR="00695F64" w:rsidRPr="008B1ED5" w:rsidRDefault="00695F64" w:rsidP="00382442">
            <w:pPr>
              <w:spacing w:line="20" w:lineRule="atLeast"/>
              <w:ind w:lef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Количество установленных детских игровых площадок</w:t>
            </w:r>
          </w:p>
        </w:tc>
        <w:tc>
          <w:tcPr>
            <w:tcW w:w="993" w:type="dxa"/>
            <w:shd w:val="clear" w:color="auto" w:fill="auto"/>
            <w:vAlign w:val="center"/>
          </w:tcPr>
          <w:p w:rsidR="00695F64" w:rsidRPr="008B1ED5" w:rsidRDefault="00695F64" w:rsidP="00382442">
            <w:pPr>
              <w:jc w:val="center"/>
              <w:rPr>
                <w:rFonts w:ascii="Times New Roman" w:hAnsi="Times New Roman"/>
                <w:sz w:val="20"/>
              </w:rPr>
            </w:pPr>
            <w:r w:rsidRPr="008B1ED5">
              <w:rPr>
                <w:rFonts w:ascii="Times New Roman" w:hAnsi="Times New Roman"/>
                <w:sz w:val="20"/>
              </w:rPr>
              <w:t>единица</w:t>
            </w:r>
          </w:p>
        </w:tc>
        <w:tc>
          <w:tcPr>
            <w:tcW w:w="5244" w:type="dxa"/>
            <w:shd w:val="clear" w:color="auto" w:fill="auto"/>
          </w:tcPr>
          <w:p w:rsidR="00695F64" w:rsidRPr="008B1ED5" w:rsidRDefault="00695F64" w:rsidP="00382442">
            <w:pPr>
              <w:spacing w:line="20" w:lineRule="atLeast"/>
              <w:ind w:left="-108" w:right="-107"/>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c>
          <w:tcPr>
            <w:tcW w:w="3118" w:type="dxa"/>
          </w:tcPr>
          <w:p w:rsidR="00695F64" w:rsidRPr="008B1ED5" w:rsidRDefault="00695F64" w:rsidP="00382442">
            <w:pPr>
              <w:spacing w:line="20" w:lineRule="atLeast"/>
              <w:ind w:left="-109" w:righ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Реестр детских игровых площадок на территории городского округа</w:t>
            </w:r>
          </w:p>
        </w:tc>
        <w:tc>
          <w:tcPr>
            <w:tcW w:w="2552" w:type="dxa"/>
            <w:shd w:val="clear" w:color="auto" w:fill="auto"/>
          </w:tcPr>
          <w:p w:rsidR="00695F64" w:rsidRPr="008B1ED5" w:rsidRDefault="00695F64" w:rsidP="005406AF">
            <w:pPr>
              <w:spacing w:line="20" w:lineRule="atLeast"/>
              <w:ind w:left="-109" w:right="-108"/>
              <w:contextualSpacing/>
              <w:jc w:val="center"/>
              <w:rPr>
                <w:rFonts w:ascii="Times New Roman" w:eastAsia="Arial Unicode MS" w:hAnsi="Times New Roman"/>
                <w:color w:val="000000"/>
                <w:sz w:val="20"/>
              </w:rPr>
            </w:pPr>
            <w:r w:rsidRPr="008B1ED5">
              <w:rPr>
                <w:rFonts w:ascii="Times New Roman" w:eastAsia="Arial Unicode MS" w:hAnsi="Times New Roman"/>
                <w:color w:val="000000"/>
                <w:sz w:val="20"/>
              </w:rPr>
              <w:t>Годовая</w:t>
            </w:r>
          </w:p>
        </w:tc>
      </w:tr>
      <w:tr w:rsidR="00695F64" w:rsidRPr="00D86F6D" w:rsidTr="00A34809">
        <w:trPr>
          <w:trHeight w:val="3242"/>
        </w:trPr>
        <w:tc>
          <w:tcPr>
            <w:tcW w:w="710" w:type="dxa"/>
            <w:shd w:val="clear" w:color="auto" w:fill="auto"/>
          </w:tcPr>
          <w:p w:rsidR="00695F64" w:rsidRPr="00D86F6D" w:rsidRDefault="00A34809" w:rsidP="00A06EE9">
            <w:pPr>
              <w:spacing w:line="20" w:lineRule="atLeast"/>
              <w:contextualSpacing/>
              <w:jc w:val="center"/>
              <w:rPr>
                <w:rFonts w:ascii="Times New Roman" w:eastAsia="Arial Unicode MS" w:hAnsi="Times New Roman"/>
                <w:color w:val="000000"/>
                <w:sz w:val="20"/>
              </w:rPr>
            </w:pPr>
            <w:r>
              <w:rPr>
                <w:rFonts w:ascii="Times New Roman" w:eastAsia="Arial Unicode MS" w:hAnsi="Times New Roman"/>
                <w:color w:val="000000"/>
                <w:sz w:val="20"/>
              </w:rPr>
              <w:t>5</w:t>
            </w:r>
          </w:p>
        </w:tc>
        <w:tc>
          <w:tcPr>
            <w:tcW w:w="2977" w:type="dxa"/>
            <w:shd w:val="clear" w:color="auto" w:fill="auto"/>
          </w:tcPr>
          <w:p w:rsidR="00695F64" w:rsidRPr="008B1ED5" w:rsidRDefault="00695F64" w:rsidP="00382442">
            <w:pPr>
              <w:spacing w:line="20" w:lineRule="atLeast"/>
              <w:ind w:left="-108" w:righ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Обеспеченность обустроенными дворовыми территориями</w:t>
            </w:r>
          </w:p>
        </w:tc>
        <w:tc>
          <w:tcPr>
            <w:tcW w:w="993" w:type="dxa"/>
            <w:shd w:val="clear" w:color="auto" w:fill="auto"/>
            <w:vAlign w:val="center"/>
          </w:tcPr>
          <w:p w:rsidR="00695F64" w:rsidRPr="008B1ED5" w:rsidRDefault="006A3083" w:rsidP="00382442">
            <w:pPr>
              <w:jc w:val="center"/>
              <w:rPr>
                <w:rFonts w:ascii="Times New Roman" w:hAnsi="Times New Roman"/>
                <w:sz w:val="20"/>
              </w:rPr>
            </w:pPr>
            <w:r w:rsidRPr="008B1ED5">
              <w:rPr>
                <w:rFonts w:ascii="Times New Roman" w:hAnsi="Times New Roman"/>
                <w:sz w:val="20"/>
              </w:rPr>
              <w:t>%/</w:t>
            </w:r>
            <w:r w:rsidR="00695F64" w:rsidRPr="008B1ED5">
              <w:rPr>
                <w:rFonts w:ascii="Times New Roman" w:hAnsi="Times New Roman"/>
                <w:sz w:val="20"/>
              </w:rPr>
              <w:t>единица</w:t>
            </w:r>
          </w:p>
        </w:tc>
        <w:tc>
          <w:tcPr>
            <w:tcW w:w="5244" w:type="dxa"/>
            <w:shd w:val="clear" w:color="auto" w:fill="auto"/>
          </w:tcPr>
          <w:p w:rsidR="00624F71" w:rsidRPr="008B1ED5" w:rsidRDefault="00624F71" w:rsidP="00382442">
            <w:pPr>
              <w:spacing w:line="20" w:lineRule="atLeast"/>
              <w:ind w:left="-108" w:right="-107"/>
              <w:contextualSpacing/>
              <w:rPr>
                <w:rFonts w:ascii="Times New Roman" w:eastAsia="Arial Unicode MS" w:hAnsi="Times New Roman"/>
                <w:sz w:val="20"/>
              </w:rPr>
            </w:pPr>
            <w:r w:rsidRPr="008B1ED5">
              <w:rPr>
                <w:rFonts w:ascii="Times New Roman" w:eastAsia="Arial Unicode MS" w:hAnsi="Times New Roman"/>
                <w:sz w:val="20"/>
              </w:rPr>
              <w:t>Плановые значения определяются в относительном и абсолютном выражении. Количество дворовых территорий, подлежащих комплексному благоустройству в 20</w:t>
            </w:r>
            <w:r w:rsidR="00B613D4">
              <w:rPr>
                <w:rFonts w:ascii="Times New Roman" w:eastAsia="Arial Unicode MS" w:hAnsi="Times New Roman"/>
                <w:sz w:val="20"/>
              </w:rPr>
              <w:t>20</w:t>
            </w:r>
            <w:r w:rsidRPr="008B1ED5">
              <w:rPr>
                <w:rFonts w:ascii="Times New Roman" w:eastAsia="Arial Unicode MS" w:hAnsi="Times New Roman"/>
                <w:sz w:val="20"/>
              </w:rPr>
              <w:t>-2024 годах, утверждается ОМСУ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Плановое значение показателя в абсолютном выражении определяется на основании утверждаемых ОМСУ планов по благоустройству.</w:t>
            </w:r>
          </w:p>
          <w:p w:rsidR="00695F64" w:rsidRPr="008B1ED5" w:rsidRDefault="00695F64" w:rsidP="00382442">
            <w:pPr>
              <w:spacing w:line="20" w:lineRule="atLeast"/>
              <w:ind w:left="-108" w:right="-107"/>
              <w:contextualSpacing/>
              <w:rPr>
                <w:rFonts w:ascii="Times New Roman" w:eastAsia="Arial Unicode MS" w:hAnsi="Times New Roman"/>
                <w:color w:val="000000"/>
                <w:sz w:val="20"/>
              </w:rPr>
            </w:pPr>
            <w:r w:rsidRPr="008B1ED5">
              <w:rPr>
                <w:rFonts w:ascii="Times New Roman" w:eastAsia="Arial Unicode MS" w:hAnsi="Times New Roman"/>
                <w:sz w:val="20"/>
              </w:rPr>
              <w:t xml:space="preserve">Значение показателя определяется </w:t>
            </w:r>
            <w:r w:rsidRPr="008B1ED5">
              <w:rPr>
                <w:rFonts w:ascii="Times New Roman" w:eastAsia="Arial Unicode MS" w:hAnsi="Times New Roman"/>
                <w:color w:val="000000"/>
                <w:sz w:val="20"/>
              </w:rPr>
              <w:t>как общее количество благоустроенных дворовых территорий в ходе реализации программы на текущий год</w:t>
            </w:r>
          </w:p>
        </w:tc>
        <w:tc>
          <w:tcPr>
            <w:tcW w:w="3118" w:type="dxa"/>
          </w:tcPr>
          <w:p w:rsidR="00695F64" w:rsidRPr="008B1ED5" w:rsidRDefault="00695F64" w:rsidP="00382442">
            <w:pPr>
              <w:spacing w:line="20" w:lineRule="atLeast"/>
              <w:ind w:left="-109" w:righ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 xml:space="preserve">Голосование граждан городского округа на </w:t>
            </w:r>
            <w:proofErr w:type="gramStart"/>
            <w:r w:rsidRPr="008B1ED5">
              <w:rPr>
                <w:rFonts w:ascii="Times New Roman" w:eastAsia="Arial Unicode MS" w:hAnsi="Times New Roman"/>
                <w:color w:val="000000"/>
                <w:sz w:val="20"/>
              </w:rPr>
              <w:t>интернет-портале</w:t>
            </w:r>
            <w:proofErr w:type="gramEnd"/>
            <w:r w:rsidRPr="008B1ED5">
              <w:rPr>
                <w:rFonts w:ascii="Times New Roman" w:eastAsia="Arial Unicode MS" w:hAnsi="Times New Roman"/>
                <w:color w:val="000000"/>
                <w:sz w:val="20"/>
              </w:rPr>
              <w:t xml:space="preserve">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rsidR="00695F64" w:rsidRPr="008B1ED5" w:rsidRDefault="00695F64" w:rsidP="005406AF">
            <w:pPr>
              <w:spacing w:line="20" w:lineRule="atLeast"/>
              <w:ind w:left="-109" w:right="-108"/>
              <w:contextualSpacing/>
              <w:jc w:val="center"/>
              <w:rPr>
                <w:rFonts w:ascii="Times New Roman" w:eastAsia="Arial Unicode MS" w:hAnsi="Times New Roman"/>
                <w:color w:val="000000"/>
                <w:sz w:val="20"/>
              </w:rPr>
            </w:pPr>
            <w:r w:rsidRPr="008B1ED5">
              <w:rPr>
                <w:rFonts w:ascii="Times New Roman" w:eastAsia="Arial Unicode MS" w:hAnsi="Times New Roman"/>
                <w:color w:val="000000"/>
                <w:sz w:val="20"/>
              </w:rPr>
              <w:t>Годовая</w:t>
            </w:r>
          </w:p>
        </w:tc>
      </w:tr>
      <w:tr w:rsidR="00624F71" w:rsidRPr="00D86F6D" w:rsidTr="00A34809">
        <w:trPr>
          <w:trHeight w:val="3947"/>
        </w:trPr>
        <w:tc>
          <w:tcPr>
            <w:tcW w:w="710" w:type="dxa"/>
            <w:shd w:val="clear" w:color="auto" w:fill="auto"/>
          </w:tcPr>
          <w:p w:rsidR="00624F71" w:rsidRPr="00D86F6D" w:rsidRDefault="00A34809" w:rsidP="00A06EE9">
            <w:pPr>
              <w:spacing w:line="20" w:lineRule="atLeast"/>
              <w:contextualSpacing/>
              <w:jc w:val="center"/>
              <w:rPr>
                <w:rFonts w:ascii="Times New Roman" w:eastAsia="Arial Unicode MS" w:hAnsi="Times New Roman"/>
                <w:color w:val="000000"/>
                <w:sz w:val="20"/>
              </w:rPr>
            </w:pPr>
            <w:r>
              <w:rPr>
                <w:rFonts w:ascii="Times New Roman" w:eastAsia="Arial Unicode MS" w:hAnsi="Times New Roman"/>
                <w:color w:val="000000"/>
                <w:sz w:val="20"/>
              </w:rPr>
              <w:t>6</w:t>
            </w:r>
          </w:p>
        </w:tc>
        <w:tc>
          <w:tcPr>
            <w:tcW w:w="2977" w:type="dxa"/>
            <w:shd w:val="clear" w:color="auto" w:fill="auto"/>
          </w:tcPr>
          <w:p w:rsidR="00624F71" w:rsidRPr="008B1ED5" w:rsidRDefault="00624F71" w:rsidP="00382442">
            <w:pPr>
              <w:spacing w:line="20" w:lineRule="atLeast"/>
              <w:ind w:left="-108" w:righ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 xml:space="preserve">Количество объектов электросетевого хозяйства, систем наружного и архитектурно-художественного </w:t>
            </w:r>
            <w:proofErr w:type="gramStart"/>
            <w:r w:rsidRPr="008B1ED5">
              <w:rPr>
                <w:rFonts w:ascii="Times New Roman" w:eastAsia="Arial Unicode MS" w:hAnsi="Times New Roman"/>
                <w:color w:val="000000"/>
                <w:sz w:val="20"/>
              </w:rPr>
              <w:t>освещения</w:t>
            </w:r>
            <w:proofErr w:type="gramEnd"/>
            <w:r w:rsidRPr="008B1ED5">
              <w:rPr>
                <w:rFonts w:ascii="Times New Roman" w:eastAsia="Arial Unicode MS" w:hAnsi="Times New Roman"/>
                <w:color w:val="000000"/>
                <w:sz w:val="20"/>
              </w:rPr>
              <w:t xml:space="preserve"> на которых реализованы мероприятия по устройству и капитальному ремонту</w:t>
            </w:r>
          </w:p>
        </w:tc>
        <w:tc>
          <w:tcPr>
            <w:tcW w:w="993" w:type="dxa"/>
            <w:shd w:val="clear" w:color="auto" w:fill="auto"/>
            <w:vAlign w:val="center"/>
          </w:tcPr>
          <w:p w:rsidR="00624F71" w:rsidRPr="008B1ED5" w:rsidRDefault="00624F71" w:rsidP="00382442">
            <w:pPr>
              <w:jc w:val="center"/>
              <w:rPr>
                <w:rFonts w:ascii="Times New Roman" w:hAnsi="Times New Roman"/>
                <w:sz w:val="20"/>
              </w:rPr>
            </w:pPr>
            <w:r w:rsidRPr="008B1ED5">
              <w:rPr>
                <w:rFonts w:ascii="Times New Roman" w:hAnsi="Times New Roman"/>
                <w:sz w:val="20"/>
              </w:rPr>
              <w:t>единица</w:t>
            </w:r>
          </w:p>
        </w:tc>
        <w:tc>
          <w:tcPr>
            <w:tcW w:w="5244" w:type="dxa"/>
            <w:shd w:val="clear" w:color="auto" w:fill="auto"/>
          </w:tcPr>
          <w:p w:rsidR="00624F71" w:rsidRPr="008B1ED5" w:rsidRDefault="00624F71" w:rsidP="00382442">
            <w:pPr>
              <w:spacing w:line="20" w:lineRule="atLeast"/>
              <w:ind w:left="-108" w:right="-107"/>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r w:rsidR="008B1ED5" w:rsidRPr="008B1ED5">
              <w:rPr>
                <w:rFonts w:ascii="Times New Roman" w:eastAsia="Arial Unicode MS" w:hAnsi="Times New Roman"/>
                <w:color w:val="000000"/>
                <w:sz w:val="20"/>
              </w:rPr>
              <w:t>.</w:t>
            </w:r>
          </w:p>
          <w:p w:rsidR="008B1ED5" w:rsidRPr="008B1ED5" w:rsidRDefault="008B1ED5" w:rsidP="00382442">
            <w:pPr>
              <w:spacing w:line="20" w:lineRule="atLeast"/>
              <w:ind w:left="-108" w:right="-107"/>
              <w:contextualSpacing/>
              <w:rPr>
                <w:rFonts w:ascii="Times New Roman" w:eastAsia="Arial Unicode MS" w:hAnsi="Times New Roman"/>
                <w:color w:val="000000"/>
                <w:sz w:val="20"/>
              </w:rPr>
            </w:pPr>
          </w:p>
          <w:p w:rsidR="008B1ED5" w:rsidRDefault="008B1ED5" w:rsidP="00382442">
            <w:pPr>
              <w:spacing w:line="20" w:lineRule="atLeast"/>
              <w:ind w:left="-108" w:right="-107"/>
              <w:contextualSpacing/>
              <w:rPr>
                <w:rFonts w:ascii="Times New Roman" w:eastAsia="Arial Unicode MS" w:hAnsi="Times New Roman"/>
                <w:color w:val="000000"/>
                <w:sz w:val="20"/>
              </w:rPr>
            </w:pPr>
            <w:proofErr w:type="spellStart"/>
            <w:r w:rsidRPr="008B1ED5">
              <w:rPr>
                <w:rFonts w:ascii="Times New Roman" w:eastAsia="Arial Unicode MS" w:hAnsi="Times New Roman"/>
                <w:color w:val="000000"/>
                <w:sz w:val="20"/>
              </w:rPr>
              <w:t>Кплан</w:t>
            </w:r>
            <w:proofErr w:type="spellEnd"/>
            <w:r w:rsidRPr="008B1ED5">
              <w:rPr>
                <w:rFonts w:ascii="Times New Roman" w:eastAsia="Arial Unicode MS" w:hAnsi="Times New Roman"/>
                <w:color w:val="000000"/>
                <w:sz w:val="20"/>
              </w:rPr>
              <w:t>=</w:t>
            </w:r>
            <w:proofErr w:type="spellStart"/>
            <w:r w:rsidRPr="008B1ED5">
              <w:rPr>
                <w:rFonts w:ascii="Times New Roman" w:eastAsia="Arial Unicode MS" w:hAnsi="Times New Roman"/>
                <w:color w:val="000000"/>
                <w:sz w:val="20"/>
              </w:rPr>
              <w:t>Кфакт</w:t>
            </w:r>
            <w:proofErr w:type="spellEnd"/>
            <w:r w:rsidRPr="008B1ED5">
              <w:rPr>
                <w:rFonts w:ascii="Times New Roman" w:eastAsia="Arial Unicode MS" w:hAnsi="Times New Roman"/>
                <w:color w:val="000000"/>
                <w:sz w:val="20"/>
              </w:rPr>
              <w:t xml:space="preserve">  где: </w:t>
            </w:r>
            <w:proofErr w:type="spellStart"/>
            <w:r w:rsidRPr="008B1ED5">
              <w:rPr>
                <w:rFonts w:ascii="Times New Roman" w:eastAsia="Arial Unicode MS" w:hAnsi="Times New Roman"/>
                <w:color w:val="000000"/>
                <w:sz w:val="20"/>
              </w:rPr>
              <w:t>Кплан</w:t>
            </w:r>
            <w:proofErr w:type="spellEnd"/>
            <w:r w:rsidRPr="008B1ED5">
              <w:rPr>
                <w:rFonts w:ascii="Times New Roman" w:eastAsia="Arial Unicode MS" w:hAnsi="Times New Roman"/>
                <w:color w:val="000000"/>
                <w:sz w:val="20"/>
              </w:rPr>
              <w:t xml:space="preserve"> - «Количество модернизированных объектов» – это количество улиц, проездов, набережных, парковых зон, объектов с архитектурно-художественным </w:t>
            </w:r>
            <w:proofErr w:type="gramStart"/>
            <w:r w:rsidRPr="008B1ED5">
              <w:rPr>
                <w:rFonts w:ascii="Times New Roman" w:eastAsia="Arial Unicode MS" w:hAnsi="Times New Roman"/>
                <w:color w:val="000000"/>
                <w:sz w:val="20"/>
              </w:rPr>
              <w:t>освещением</w:t>
            </w:r>
            <w:proofErr w:type="gramEnd"/>
            <w:r w:rsidRPr="008B1ED5">
              <w:rPr>
                <w:rFonts w:ascii="Times New Roman" w:eastAsia="Arial Unicode MS" w:hAnsi="Times New Roman"/>
                <w:color w:val="000000"/>
                <w:sz w:val="20"/>
              </w:rPr>
              <w:t xml:space="preserve">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поселений) Московской области, единиц;  </w:t>
            </w:r>
            <w:proofErr w:type="spellStart"/>
            <w:r w:rsidRPr="008B1ED5">
              <w:rPr>
                <w:rFonts w:ascii="Times New Roman" w:eastAsia="Arial Unicode MS" w:hAnsi="Times New Roman"/>
                <w:color w:val="000000"/>
                <w:sz w:val="20"/>
              </w:rPr>
              <w:t>Кфакт</w:t>
            </w:r>
            <w:proofErr w:type="spellEnd"/>
            <w:r w:rsidRPr="008B1ED5">
              <w:rPr>
                <w:rFonts w:ascii="Times New Roman" w:eastAsia="Arial Unicode MS" w:hAnsi="Times New Roman"/>
                <w:color w:val="000000"/>
                <w:sz w:val="20"/>
              </w:rPr>
              <w:t xml:space="preserve"> - «Количество модернизированных объектов» – это количество улиц, проездов, набережных, парковых зон, объектов с архитектурно-художественным </w:t>
            </w:r>
            <w:proofErr w:type="gramStart"/>
            <w:r w:rsidRPr="008B1ED5">
              <w:rPr>
                <w:rFonts w:ascii="Times New Roman" w:eastAsia="Arial Unicode MS" w:hAnsi="Times New Roman"/>
                <w:color w:val="000000"/>
                <w:sz w:val="20"/>
              </w:rPr>
              <w:t>освещением</w:t>
            </w:r>
            <w:proofErr w:type="gramEnd"/>
            <w:r w:rsidRPr="008B1ED5">
              <w:rPr>
                <w:rFonts w:ascii="Times New Roman" w:eastAsia="Arial Unicode MS" w:hAnsi="Times New Roman"/>
                <w:color w:val="000000"/>
                <w:sz w:val="20"/>
              </w:rPr>
              <w:t xml:space="preserve">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поселений) Московской области, единиц.</w:t>
            </w:r>
          </w:p>
          <w:p w:rsidR="00A34809" w:rsidRPr="008B1ED5" w:rsidRDefault="00A34809" w:rsidP="00382442">
            <w:pPr>
              <w:spacing w:line="20" w:lineRule="atLeast"/>
              <w:ind w:left="-108" w:right="-107"/>
              <w:contextualSpacing/>
              <w:rPr>
                <w:rFonts w:ascii="Times New Roman" w:eastAsia="Arial Unicode MS" w:hAnsi="Times New Roman"/>
                <w:color w:val="000000"/>
                <w:sz w:val="20"/>
              </w:rPr>
            </w:pPr>
          </w:p>
        </w:tc>
        <w:tc>
          <w:tcPr>
            <w:tcW w:w="3118" w:type="dxa"/>
          </w:tcPr>
          <w:p w:rsidR="00624F71" w:rsidRPr="008B1ED5" w:rsidRDefault="00624F71" w:rsidP="00382442">
            <w:pPr>
              <w:spacing w:line="20" w:lineRule="atLeast"/>
              <w:ind w:left="-109" w:righ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Реестр объектов электросетевого хозяйства, систем наружного и архитектурно-художественного освещения на территории городского округа.</w:t>
            </w:r>
          </w:p>
        </w:tc>
        <w:tc>
          <w:tcPr>
            <w:tcW w:w="2552" w:type="dxa"/>
            <w:shd w:val="clear" w:color="auto" w:fill="auto"/>
          </w:tcPr>
          <w:p w:rsidR="00624F71" w:rsidRPr="008B1ED5" w:rsidRDefault="00624F71" w:rsidP="005406AF">
            <w:pPr>
              <w:spacing w:line="20" w:lineRule="atLeast"/>
              <w:ind w:left="-109" w:right="-108"/>
              <w:contextualSpacing/>
              <w:jc w:val="center"/>
              <w:rPr>
                <w:rFonts w:ascii="Times New Roman" w:eastAsia="Arial Unicode MS" w:hAnsi="Times New Roman"/>
                <w:color w:val="000000"/>
                <w:sz w:val="20"/>
              </w:rPr>
            </w:pPr>
            <w:r w:rsidRPr="008B1ED5">
              <w:rPr>
                <w:rFonts w:ascii="Times New Roman" w:eastAsia="Arial Unicode MS" w:hAnsi="Times New Roman"/>
                <w:color w:val="000000"/>
                <w:sz w:val="20"/>
              </w:rPr>
              <w:t>Годовая</w:t>
            </w:r>
          </w:p>
        </w:tc>
      </w:tr>
      <w:tr w:rsidR="008B1ED5" w:rsidRPr="00D86F6D" w:rsidTr="00A34809">
        <w:tc>
          <w:tcPr>
            <w:tcW w:w="710" w:type="dxa"/>
            <w:shd w:val="clear" w:color="auto" w:fill="auto"/>
          </w:tcPr>
          <w:p w:rsidR="008B1ED5" w:rsidRPr="00D86F6D" w:rsidRDefault="00A34809" w:rsidP="00A06EE9">
            <w:pPr>
              <w:spacing w:line="20" w:lineRule="atLeast"/>
              <w:contextualSpacing/>
              <w:rPr>
                <w:rFonts w:ascii="Times New Roman" w:eastAsia="Arial Unicode MS" w:hAnsi="Times New Roman"/>
                <w:color w:val="000000"/>
                <w:sz w:val="20"/>
              </w:rPr>
            </w:pPr>
            <w:r>
              <w:rPr>
                <w:rFonts w:ascii="Times New Roman" w:eastAsia="Arial Unicode MS" w:hAnsi="Times New Roman"/>
                <w:color w:val="000000"/>
                <w:sz w:val="20"/>
              </w:rPr>
              <w:lastRenderedPageBreak/>
              <w:t>7</w:t>
            </w:r>
          </w:p>
        </w:tc>
        <w:tc>
          <w:tcPr>
            <w:tcW w:w="2977" w:type="dxa"/>
            <w:shd w:val="clear" w:color="auto" w:fill="auto"/>
          </w:tcPr>
          <w:p w:rsidR="008B1ED5" w:rsidRPr="008B1ED5" w:rsidRDefault="008B1ED5" w:rsidP="00382442">
            <w:pPr>
              <w:rPr>
                <w:rFonts w:ascii="Times New Roman" w:hAnsi="Times New Roman"/>
                <w:sz w:val="20"/>
              </w:rPr>
            </w:pPr>
            <w:r w:rsidRPr="008B1ED5">
              <w:rPr>
                <w:rFonts w:ascii="Times New Roman" w:hAnsi="Times New Roman"/>
                <w:sz w:val="20"/>
              </w:rPr>
              <w:t>Доля граждан, принявших участие в решении вопросов развития городской среды от общего количества граждан в возрасте от 14 лет</w:t>
            </w:r>
          </w:p>
          <w:p w:rsidR="008B1ED5" w:rsidRPr="008B1ED5" w:rsidRDefault="008B1ED5" w:rsidP="00382442">
            <w:pPr>
              <w:rPr>
                <w:rFonts w:ascii="Times New Roman" w:hAnsi="Times New Roman"/>
                <w:sz w:val="20"/>
              </w:rPr>
            </w:pPr>
          </w:p>
        </w:tc>
        <w:tc>
          <w:tcPr>
            <w:tcW w:w="993" w:type="dxa"/>
            <w:shd w:val="clear" w:color="auto" w:fill="auto"/>
          </w:tcPr>
          <w:p w:rsidR="008B1ED5" w:rsidRPr="008B1ED5" w:rsidRDefault="008B1ED5" w:rsidP="00382442">
            <w:pPr>
              <w:autoSpaceDE w:val="0"/>
              <w:autoSpaceDN w:val="0"/>
              <w:adjustRightInd w:val="0"/>
              <w:jc w:val="center"/>
              <w:rPr>
                <w:rFonts w:ascii="Times New Roman" w:hAnsi="Times New Roman"/>
                <w:sz w:val="20"/>
              </w:rPr>
            </w:pPr>
            <w:r w:rsidRPr="008B1ED5">
              <w:rPr>
                <w:rFonts w:ascii="Times New Roman" w:hAnsi="Times New Roman"/>
                <w:sz w:val="20"/>
              </w:rPr>
              <w:t>Процент</w:t>
            </w:r>
          </w:p>
        </w:tc>
        <w:tc>
          <w:tcPr>
            <w:tcW w:w="5244" w:type="dxa"/>
            <w:shd w:val="clear" w:color="auto" w:fill="auto"/>
          </w:tcPr>
          <w:p w:rsidR="008B1ED5" w:rsidRPr="008B1ED5" w:rsidRDefault="00180FE3" w:rsidP="00180FE3">
            <w:pPr>
              <w:autoSpaceDE w:val="0"/>
              <w:autoSpaceDN w:val="0"/>
              <w:adjustRightInd w:val="0"/>
              <w:rPr>
                <w:rFonts w:ascii="Times New Roman" w:hAnsi="Times New Roman"/>
                <w:sz w:val="20"/>
              </w:rPr>
            </w:pPr>
            <w:r w:rsidRPr="00180FE3">
              <w:rPr>
                <w:rFonts w:ascii="Times New Roman" w:eastAsia="Arial Unicode MS" w:hAnsi="Times New Roman"/>
                <w:color w:val="000000"/>
                <w:sz w:val="20"/>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roofErr w:type="gramStart"/>
            <w:r w:rsidRPr="00180FE3">
              <w:rPr>
                <w:rFonts w:ascii="Times New Roman" w:eastAsia="Arial Unicode MS" w:hAnsi="Times New Roman"/>
                <w:color w:val="000000"/>
                <w:sz w:val="20"/>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"Добродел" и</w:t>
            </w:r>
            <w:proofErr w:type="gramEnd"/>
            <w:r w:rsidRPr="00180FE3">
              <w:rPr>
                <w:rFonts w:ascii="Times New Roman" w:eastAsia="Arial Unicode MS" w:hAnsi="Times New Roman"/>
                <w:color w:val="000000"/>
                <w:sz w:val="20"/>
              </w:rPr>
              <w:t xml:space="preserve"> т. п.), субботник.</w:t>
            </w:r>
          </w:p>
        </w:tc>
        <w:tc>
          <w:tcPr>
            <w:tcW w:w="3118" w:type="dxa"/>
          </w:tcPr>
          <w:p w:rsidR="008B1ED5" w:rsidRPr="008B1ED5" w:rsidRDefault="008B1ED5" w:rsidP="008B1ED5">
            <w:pPr>
              <w:autoSpaceDE w:val="0"/>
              <w:autoSpaceDN w:val="0"/>
              <w:adjustRightInd w:val="0"/>
              <w:ind w:firstLine="539"/>
              <w:rPr>
                <w:rFonts w:ascii="Times New Roman" w:hAnsi="Times New Roman"/>
                <w:sz w:val="20"/>
              </w:rPr>
            </w:pPr>
            <w:r w:rsidRPr="008B1ED5">
              <w:rPr>
                <w:rFonts w:ascii="Times New Roman" w:hAnsi="Times New Roman"/>
                <w:sz w:val="20"/>
              </w:rPr>
              <w:t>Отчетность ГАСУ</w:t>
            </w:r>
          </w:p>
          <w:p w:rsidR="008B1ED5" w:rsidRPr="008B1ED5" w:rsidRDefault="008B1ED5" w:rsidP="00382442">
            <w:pPr>
              <w:ind w:firstLine="539"/>
              <w:rPr>
                <w:rFonts w:ascii="Times New Roman" w:hAnsi="Times New Roman"/>
                <w:sz w:val="20"/>
              </w:rPr>
            </w:pPr>
          </w:p>
        </w:tc>
        <w:tc>
          <w:tcPr>
            <w:tcW w:w="2552" w:type="dxa"/>
            <w:shd w:val="clear" w:color="auto" w:fill="auto"/>
          </w:tcPr>
          <w:p w:rsidR="008B1ED5" w:rsidRPr="008B1ED5" w:rsidRDefault="008B1ED5" w:rsidP="005406AF">
            <w:pPr>
              <w:ind w:firstLine="539"/>
              <w:jc w:val="center"/>
              <w:rPr>
                <w:rFonts w:ascii="Times New Roman" w:hAnsi="Times New Roman"/>
                <w:sz w:val="20"/>
              </w:rPr>
            </w:pPr>
            <w:r w:rsidRPr="008B1ED5">
              <w:rPr>
                <w:rFonts w:ascii="Times New Roman" w:eastAsia="Arial Unicode MS" w:hAnsi="Times New Roman"/>
                <w:color w:val="000000"/>
                <w:sz w:val="20"/>
              </w:rPr>
              <w:t>Квартальная</w:t>
            </w:r>
          </w:p>
        </w:tc>
      </w:tr>
      <w:tr w:rsidR="008B1ED5" w:rsidRPr="00D86F6D" w:rsidTr="00A34809">
        <w:tc>
          <w:tcPr>
            <w:tcW w:w="710" w:type="dxa"/>
            <w:shd w:val="clear" w:color="auto" w:fill="auto"/>
          </w:tcPr>
          <w:p w:rsidR="008B1ED5" w:rsidRPr="00D86F6D" w:rsidRDefault="00A34809" w:rsidP="00A06EE9">
            <w:pPr>
              <w:spacing w:line="20" w:lineRule="atLeast"/>
              <w:contextualSpacing/>
              <w:rPr>
                <w:rFonts w:ascii="Times New Roman" w:eastAsia="Arial Unicode MS" w:hAnsi="Times New Roman"/>
                <w:color w:val="000000"/>
                <w:sz w:val="20"/>
              </w:rPr>
            </w:pPr>
            <w:r>
              <w:rPr>
                <w:rFonts w:ascii="Times New Roman" w:eastAsia="Arial Unicode MS" w:hAnsi="Times New Roman"/>
                <w:color w:val="000000"/>
                <w:sz w:val="20"/>
              </w:rPr>
              <w:t>8</w:t>
            </w:r>
          </w:p>
        </w:tc>
        <w:tc>
          <w:tcPr>
            <w:tcW w:w="2977" w:type="dxa"/>
            <w:shd w:val="clear" w:color="auto" w:fill="auto"/>
          </w:tcPr>
          <w:p w:rsidR="008B1ED5" w:rsidRPr="008B1ED5" w:rsidRDefault="008B1ED5" w:rsidP="00382442">
            <w:pPr>
              <w:rPr>
                <w:rFonts w:ascii="Times New Roman" w:hAnsi="Times New Roman"/>
                <w:sz w:val="20"/>
              </w:rPr>
            </w:pPr>
            <w:r w:rsidRPr="008B1ED5">
              <w:rPr>
                <w:rFonts w:ascii="Times New Roman" w:hAnsi="Times New Roman"/>
                <w:sz w:val="20"/>
              </w:rPr>
              <w:t xml:space="preserve">Доля реализованных комплексных проектов благоустройства общественных </w:t>
            </w:r>
            <w:proofErr w:type="gramStart"/>
            <w:r w:rsidRPr="008B1ED5">
              <w:rPr>
                <w:rFonts w:ascii="Times New Roman" w:hAnsi="Times New Roman"/>
                <w:sz w:val="20"/>
              </w:rPr>
              <w:t>территорий</w:t>
            </w:r>
            <w:proofErr w:type="gramEnd"/>
            <w:r w:rsidRPr="008B1ED5">
              <w:rPr>
                <w:rFonts w:ascii="Times New Roman" w:hAnsi="Times New Roman"/>
                <w:sz w:val="20"/>
              </w:rPr>
              <w:t xml:space="preserve"> в общем количестве реализованных в течение планового года проектов благоустройства общественных территорий</w:t>
            </w:r>
          </w:p>
        </w:tc>
        <w:tc>
          <w:tcPr>
            <w:tcW w:w="993" w:type="dxa"/>
            <w:shd w:val="clear" w:color="auto" w:fill="auto"/>
          </w:tcPr>
          <w:p w:rsidR="008B1ED5" w:rsidRPr="008B1ED5" w:rsidRDefault="008B1ED5" w:rsidP="00382442">
            <w:pPr>
              <w:autoSpaceDE w:val="0"/>
              <w:autoSpaceDN w:val="0"/>
              <w:adjustRightInd w:val="0"/>
              <w:jc w:val="center"/>
              <w:rPr>
                <w:rFonts w:ascii="Times New Roman" w:hAnsi="Times New Roman"/>
                <w:sz w:val="20"/>
              </w:rPr>
            </w:pPr>
            <w:r w:rsidRPr="008B1ED5">
              <w:rPr>
                <w:rFonts w:ascii="Times New Roman" w:hAnsi="Times New Roman"/>
                <w:sz w:val="20"/>
              </w:rPr>
              <w:t>Процент</w:t>
            </w:r>
          </w:p>
        </w:tc>
        <w:tc>
          <w:tcPr>
            <w:tcW w:w="5244" w:type="dxa"/>
            <w:shd w:val="clear" w:color="auto" w:fill="auto"/>
          </w:tcPr>
          <w:p w:rsidR="008B1ED5" w:rsidRPr="008B1ED5" w:rsidRDefault="008B1ED5" w:rsidP="008B1ED5">
            <w:pPr>
              <w:ind w:firstLine="539"/>
              <w:rPr>
                <w:rFonts w:ascii="Times New Roman" w:hAnsi="Times New Roman"/>
                <w:sz w:val="20"/>
              </w:rPr>
            </w:pPr>
            <w:proofErr w:type="spellStart"/>
            <w:proofErr w:type="gramStart"/>
            <w:r w:rsidRPr="008B1ED5">
              <w:rPr>
                <w:rFonts w:ascii="Times New Roman" w:hAnsi="Times New Roman"/>
                <w:sz w:val="20"/>
              </w:rPr>
              <w:t>D</w:t>
            </w:r>
            <w:proofErr w:type="gramEnd"/>
            <w:r w:rsidRPr="008B1ED5">
              <w:rPr>
                <w:rFonts w:ascii="Times New Roman" w:hAnsi="Times New Roman"/>
                <w:sz w:val="20"/>
              </w:rPr>
              <w:t>ркот</w:t>
            </w:r>
            <w:proofErr w:type="spellEnd"/>
            <w:r w:rsidRPr="008B1ED5">
              <w:rPr>
                <w:rFonts w:ascii="Times New Roman" w:hAnsi="Times New Roman"/>
                <w:sz w:val="20"/>
              </w:rPr>
              <w:t>=</w:t>
            </w:r>
            <w:proofErr w:type="spellStart"/>
            <w:r w:rsidRPr="008B1ED5">
              <w:rPr>
                <w:rFonts w:ascii="Times New Roman" w:hAnsi="Times New Roman"/>
                <w:sz w:val="20"/>
              </w:rPr>
              <w:t>Pкот</w:t>
            </w:r>
            <w:proofErr w:type="spellEnd"/>
            <w:r w:rsidRPr="008B1ED5">
              <w:rPr>
                <w:rFonts w:ascii="Times New Roman" w:hAnsi="Times New Roman"/>
                <w:sz w:val="20"/>
              </w:rPr>
              <w:t>/</w:t>
            </w:r>
            <w:proofErr w:type="spellStart"/>
            <w:r w:rsidRPr="008B1ED5">
              <w:rPr>
                <w:rFonts w:ascii="Times New Roman" w:hAnsi="Times New Roman"/>
                <w:sz w:val="20"/>
              </w:rPr>
              <w:t>Pр</w:t>
            </w:r>
            <w:proofErr w:type="spellEnd"/>
            <w:r w:rsidRPr="008B1ED5">
              <w:rPr>
                <w:rFonts w:ascii="Times New Roman" w:hAnsi="Times New Roman"/>
                <w:sz w:val="20"/>
              </w:rPr>
              <w:t xml:space="preserve">*100% </w:t>
            </w:r>
          </w:p>
          <w:p w:rsidR="008B1ED5" w:rsidRPr="008B1ED5" w:rsidRDefault="008B1ED5" w:rsidP="008B1ED5">
            <w:pPr>
              <w:ind w:firstLine="539"/>
              <w:rPr>
                <w:rFonts w:ascii="Times New Roman" w:hAnsi="Times New Roman"/>
                <w:sz w:val="20"/>
              </w:rPr>
            </w:pPr>
            <w:proofErr w:type="spellStart"/>
            <w:r w:rsidRPr="008B1ED5">
              <w:rPr>
                <w:rFonts w:ascii="Times New Roman" w:hAnsi="Times New Roman"/>
                <w:sz w:val="20"/>
              </w:rPr>
              <w:t>Dрко</w:t>
            </w:r>
            <w:proofErr w:type="gramStart"/>
            <w:r w:rsidRPr="008B1ED5">
              <w:rPr>
                <w:rFonts w:ascii="Times New Roman" w:hAnsi="Times New Roman"/>
                <w:sz w:val="20"/>
              </w:rPr>
              <w:t>т</w:t>
            </w:r>
            <w:proofErr w:type="spellEnd"/>
            <w:r w:rsidRPr="008B1ED5">
              <w:rPr>
                <w:rFonts w:ascii="Times New Roman" w:hAnsi="Times New Roman"/>
                <w:sz w:val="20"/>
              </w:rPr>
              <w:t>-</w:t>
            </w:r>
            <w:proofErr w:type="gramEnd"/>
            <w:r w:rsidRPr="008B1ED5">
              <w:rPr>
                <w:rFonts w:ascii="Times New Roman" w:hAnsi="Times New Roman"/>
                <w:sz w:val="20"/>
              </w:rPr>
              <w:t xml:space="preserve"> доля реализованных комплексных проектов в общем количестве реализованных в течение планового года проектов благоустройства общественных территорий; </w:t>
            </w:r>
          </w:p>
          <w:p w:rsidR="008B1ED5" w:rsidRPr="008B1ED5" w:rsidRDefault="008B1ED5" w:rsidP="008B1ED5">
            <w:pPr>
              <w:ind w:firstLine="539"/>
              <w:rPr>
                <w:rFonts w:ascii="Times New Roman" w:hAnsi="Times New Roman"/>
                <w:sz w:val="20"/>
              </w:rPr>
            </w:pPr>
            <w:proofErr w:type="spellStart"/>
            <w:proofErr w:type="gramStart"/>
            <w:r w:rsidRPr="008B1ED5">
              <w:rPr>
                <w:rFonts w:ascii="Times New Roman" w:hAnsi="Times New Roman"/>
                <w:sz w:val="20"/>
              </w:rPr>
              <w:t>P</w:t>
            </w:r>
            <w:proofErr w:type="gramEnd"/>
            <w:r w:rsidRPr="008B1ED5">
              <w:rPr>
                <w:rFonts w:ascii="Times New Roman" w:hAnsi="Times New Roman"/>
                <w:sz w:val="20"/>
              </w:rPr>
              <w:t>кот</w:t>
            </w:r>
            <w:proofErr w:type="spellEnd"/>
            <w:r w:rsidRPr="008B1ED5">
              <w:rPr>
                <w:rFonts w:ascii="Times New Roman" w:hAnsi="Times New Roman"/>
                <w:sz w:val="20"/>
              </w:rPr>
              <w:t xml:space="preserve"> - количество реализованных в течение планового года комплексных проектов благоустройства общественных территорий;</w:t>
            </w:r>
          </w:p>
          <w:p w:rsidR="008B1ED5" w:rsidRDefault="008B1ED5" w:rsidP="008B1ED5">
            <w:pPr>
              <w:autoSpaceDE w:val="0"/>
              <w:autoSpaceDN w:val="0"/>
              <w:adjustRightInd w:val="0"/>
              <w:ind w:firstLine="539"/>
              <w:rPr>
                <w:rFonts w:ascii="Times New Roman" w:hAnsi="Times New Roman"/>
                <w:sz w:val="20"/>
              </w:rPr>
            </w:pPr>
            <w:r w:rsidRPr="008B1ED5">
              <w:rPr>
                <w:rFonts w:ascii="Times New Roman" w:hAnsi="Times New Roman"/>
                <w:sz w:val="20"/>
              </w:rPr>
              <w:t xml:space="preserve"> </w:t>
            </w:r>
            <w:proofErr w:type="spellStart"/>
            <w:proofErr w:type="gramStart"/>
            <w:r w:rsidRPr="008B1ED5">
              <w:rPr>
                <w:rFonts w:ascii="Times New Roman" w:hAnsi="Times New Roman"/>
                <w:sz w:val="20"/>
              </w:rPr>
              <w:t>P</w:t>
            </w:r>
            <w:proofErr w:type="gramEnd"/>
            <w:r w:rsidRPr="008B1ED5">
              <w:rPr>
                <w:rFonts w:ascii="Times New Roman" w:hAnsi="Times New Roman"/>
                <w:sz w:val="20"/>
              </w:rPr>
              <w:t>р</w:t>
            </w:r>
            <w:proofErr w:type="spellEnd"/>
            <w:r w:rsidRPr="008B1ED5">
              <w:rPr>
                <w:rFonts w:ascii="Times New Roman" w:hAnsi="Times New Roman"/>
                <w:sz w:val="20"/>
              </w:rPr>
              <w:t xml:space="preserve"> — общее количество реализованных в течение планового года проектов благоустройства общественных территорий</w:t>
            </w:r>
          </w:p>
          <w:p w:rsidR="002D62D3" w:rsidRPr="008B1ED5" w:rsidRDefault="002D62D3" w:rsidP="008B1ED5">
            <w:pPr>
              <w:autoSpaceDE w:val="0"/>
              <w:autoSpaceDN w:val="0"/>
              <w:adjustRightInd w:val="0"/>
              <w:ind w:firstLine="539"/>
              <w:rPr>
                <w:rFonts w:ascii="Times New Roman" w:hAnsi="Times New Roman"/>
                <w:sz w:val="20"/>
              </w:rPr>
            </w:pPr>
          </w:p>
        </w:tc>
        <w:tc>
          <w:tcPr>
            <w:tcW w:w="3118" w:type="dxa"/>
          </w:tcPr>
          <w:p w:rsidR="008B1ED5" w:rsidRPr="008B1ED5" w:rsidRDefault="008B1ED5" w:rsidP="008B1ED5">
            <w:pPr>
              <w:autoSpaceDE w:val="0"/>
              <w:autoSpaceDN w:val="0"/>
              <w:adjustRightInd w:val="0"/>
              <w:ind w:firstLine="539"/>
              <w:rPr>
                <w:rFonts w:ascii="Times New Roman" w:hAnsi="Times New Roman"/>
                <w:sz w:val="20"/>
              </w:rPr>
            </w:pPr>
            <w:r w:rsidRPr="008B1ED5">
              <w:rPr>
                <w:rFonts w:ascii="Times New Roman" w:hAnsi="Times New Roman"/>
                <w:sz w:val="20"/>
              </w:rPr>
              <w:t>Отчетность в ГАСУ</w:t>
            </w:r>
          </w:p>
          <w:p w:rsidR="008B1ED5" w:rsidRPr="008B1ED5" w:rsidRDefault="008B1ED5" w:rsidP="00382442">
            <w:pPr>
              <w:ind w:firstLine="539"/>
              <w:rPr>
                <w:rFonts w:ascii="Times New Roman" w:hAnsi="Times New Roman"/>
                <w:sz w:val="20"/>
              </w:rPr>
            </w:pPr>
          </w:p>
        </w:tc>
        <w:tc>
          <w:tcPr>
            <w:tcW w:w="2552" w:type="dxa"/>
            <w:shd w:val="clear" w:color="auto" w:fill="auto"/>
          </w:tcPr>
          <w:p w:rsidR="008B1ED5" w:rsidRPr="008B1ED5" w:rsidRDefault="008B1ED5" w:rsidP="005406AF">
            <w:pPr>
              <w:ind w:firstLine="539"/>
              <w:jc w:val="center"/>
              <w:rPr>
                <w:rFonts w:ascii="Times New Roman" w:hAnsi="Times New Roman"/>
                <w:sz w:val="20"/>
              </w:rPr>
            </w:pPr>
            <w:r w:rsidRPr="008B1ED5">
              <w:rPr>
                <w:rFonts w:ascii="Times New Roman" w:eastAsia="Arial Unicode MS" w:hAnsi="Times New Roman"/>
                <w:color w:val="000000"/>
                <w:sz w:val="20"/>
              </w:rPr>
              <w:t>Годовая</w:t>
            </w:r>
          </w:p>
        </w:tc>
      </w:tr>
      <w:tr w:rsidR="008B1ED5" w:rsidRPr="00D86F6D" w:rsidTr="00A34809">
        <w:tc>
          <w:tcPr>
            <w:tcW w:w="710" w:type="dxa"/>
            <w:shd w:val="clear" w:color="auto" w:fill="auto"/>
          </w:tcPr>
          <w:p w:rsidR="008B1ED5" w:rsidRPr="00D86F6D" w:rsidRDefault="00A34809" w:rsidP="00A06EE9">
            <w:pPr>
              <w:spacing w:line="20" w:lineRule="atLeast"/>
              <w:contextualSpacing/>
              <w:rPr>
                <w:rFonts w:ascii="Times New Roman" w:eastAsia="Arial Unicode MS" w:hAnsi="Times New Roman"/>
                <w:color w:val="000000"/>
                <w:sz w:val="20"/>
              </w:rPr>
            </w:pPr>
            <w:r>
              <w:rPr>
                <w:rFonts w:ascii="Times New Roman" w:eastAsia="Arial Unicode MS" w:hAnsi="Times New Roman"/>
                <w:color w:val="000000"/>
                <w:sz w:val="20"/>
              </w:rPr>
              <w:t>9</w:t>
            </w:r>
          </w:p>
        </w:tc>
        <w:tc>
          <w:tcPr>
            <w:tcW w:w="2977" w:type="dxa"/>
            <w:shd w:val="clear" w:color="auto" w:fill="auto"/>
          </w:tcPr>
          <w:p w:rsidR="008B1ED5" w:rsidRPr="008B1ED5" w:rsidRDefault="008B1ED5" w:rsidP="00A06EE9">
            <w:pPr>
              <w:spacing w:line="20" w:lineRule="atLeast"/>
              <w:ind w:lef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 xml:space="preserve">Реализованы проекты </w:t>
            </w:r>
            <w:proofErr w:type="gramStart"/>
            <w:r w:rsidRPr="008B1ED5">
              <w:rPr>
                <w:rFonts w:ascii="Times New Roman" w:eastAsia="Arial Unicode MS" w:hAnsi="Times New Roman"/>
                <w:color w:val="000000"/>
                <w:sz w:val="20"/>
              </w:rPr>
              <w:t>победителей Всероссийского конкурса лучших проектов создания комфортной городской среды</w:t>
            </w:r>
            <w:proofErr w:type="gramEnd"/>
            <w:r w:rsidRPr="008B1ED5">
              <w:rPr>
                <w:rFonts w:ascii="Times New Roman" w:eastAsia="Arial Unicode MS" w:hAnsi="Times New Roman"/>
                <w:color w:val="000000"/>
                <w:sz w:val="20"/>
              </w:rPr>
              <w:t xml:space="preserve"> в малых городах и исторических поселениях</w:t>
            </w:r>
          </w:p>
        </w:tc>
        <w:tc>
          <w:tcPr>
            <w:tcW w:w="993" w:type="dxa"/>
            <w:shd w:val="clear" w:color="auto" w:fill="auto"/>
            <w:vAlign w:val="center"/>
          </w:tcPr>
          <w:p w:rsidR="008B1ED5" w:rsidRPr="008B1ED5" w:rsidRDefault="008B1ED5" w:rsidP="00A06EE9">
            <w:pPr>
              <w:jc w:val="center"/>
              <w:rPr>
                <w:rFonts w:ascii="Times New Roman" w:hAnsi="Times New Roman"/>
                <w:sz w:val="20"/>
              </w:rPr>
            </w:pPr>
            <w:r w:rsidRPr="008B1ED5">
              <w:rPr>
                <w:rFonts w:ascii="Times New Roman" w:hAnsi="Times New Roman"/>
                <w:sz w:val="20"/>
              </w:rPr>
              <w:t>единица</w:t>
            </w:r>
          </w:p>
        </w:tc>
        <w:tc>
          <w:tcPr>
            <w:tcW w:w="5244" w:type="dxa"/>
            <w:shd w:val="clear" w:color="auto" w:fill="auto"/>
          </w:tcPr>
          <w:p w:rsidR="008B1ED5" w:rsidRPr="008B1ED5" w:rsidRDefault="008B1ED5" w:rsidP="00A06EE9">
            <w:pPr>
              <w:spacing w:line="20" w:lineRule="atLeast"/>
              <w:ind w:left="-108" w:right="-107"/>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 xml:space="preserve">Количество реализованных </w:t>
            </w:r>
            <w:proofErr w:type="gramStart"/>
            <w:r w:rsidRPr="008B1ED5">
              <w:rPr>
                <w:rFonts w:ascii="Times New Roman" w:eastAsia="Arial Unicode MS" w:hAnsi="Times New Roman"/>
                <w:color w:val="000000"/>
                <w:sz w:val="20"/>
              </w:rPr>
              <w:t>проектов победителей Всероссийского конкурса лучших проектов создания комфортной городской среды</w:t>
            </w:r>
            <w:proofErr w:type="gramEnd"/>
            <w:r w:rsidRPr="008B1ED5">
              <w:rPr>
                <w:rFonts w:ascii="Times New Roman" w:eastAsia="Arial Unicode MS" w:hAnsi="Times New Roman"/>
                <w:color w:val="000000"/>
                <w:sz w:val="20"/>
              </w:rPr>
              <w:t xml:space="preserve"> в малых городах и исторических поселениях</w:t>
            </w:r>
          </w:p>
        </w:tc>
        <w:tc>
          <w:tcPr>
            <w:tcW w:w="3118" w:type="dxa"/>
          </w:tcPr>
          <w:p w:rsidR="008B1ED5" w:rsidRPr="008B1ED5" w:rsidRDefault="008B1ED5" w:rsidP="008B1ED5">
            <w:pPr>
              <w:autoSpaceDE w:val="0"/>
              <w:autoSpaceDN w:val="0"/>
              <w:adjustRightInd w:val="0"/>
              <w:ind w:firstLine="539"/>
              <w:rPr>
                <w:rFonts w:ascii="Times New Roman" w:hAnsi="Times New Roman"/>
                <w:sz w:val="20"/>
              </w:rPr>
            </w:pPr>
            <w:r w:rsidRPr="008B1ED5">
              <w:rPr>
                <w:rFonts w:ascii="Times New Roman" w:hAnsi="Times New Roman"/>
                <w:sz w:val="20"/>
              </w:rPr>
              <w:t>Отчетность в ГАСУ</w:t>
            </w:r>
          </w:p>
          <w:p w:rsidR="008B1ED5" w:rsidRPr="008B1ED5" w:rsidRDefault="008B1ED5" w:rsidP="00A06EE9">
            <w:pPr>
              <w:spacing w:line="20" w:lineRule="atLeast"/>
              <w:ind w:left="-109" w:right="-108"/>
              <w:contextualSpacing/>
              <w:rPr>
                <w:rFonts w:ascii="Times New Roman" w:eastAsia="Arial Unicode MS" w:hAnsi="Times New Roman"/>
                <w:color w:val="000000"/>
                <w:sz w:val="20"/>
              </w:rPr>
            </w:pPr>
          </w:p>
        </w:tc>
        <w:tc>
          <w:tcPr>
            <w:tcW w:w="2552" w:type="dxa"/>
            <w:shd w:val="clear" w:color="auto" w:fill="auto"/>
          </w:tcPr>
          <w:p w:rsidR="008B1ED5" w:rsidRPr="008B1ED5" w:rsidRDefault="008B1ED5" w:rsidP="005406AF">
            <w:pPr>
              <w:spacing w:line="20" w:lineRule="atLeast"/>
              <w:ind w:left="-109" w:right="-108"/>
              <w:contextualSpacing/>
              <w:jc w:val="center"/>
              <w:rPr>
                <w:rFonts w:ascii="Times New Roman" w:eastAsia="Arial Unicode MS" w:hAnsi="Times New Roman"/>
                <w:color w:val="000000"/>
                <w:sz w:val="20"/>
              </w:rPr>
            </w:pPr>
            <w:r w:rsidRPr="008B1ED5">
              <w:rPr>
                <w:rFonts w:ascii="Times New Roman" w:eastAsia="Arial Unicode MS" w:hAnsi="Times New Roman"/>
                <w:color w:val="000000"/>
                <w:sz w:val="20"/>
              </w:rPr>
              <w:t>годовая</w:t>
            </w:r>
          </w:p>
        </w:tc>
      </w:tr>
      <w:tr w:rsidR="008B1ED5" w:rsidRPr="00D86F6D" w:rsidTr="00A34809">
        <w:tc>
          <w:tcPr>
            <w:tcW w:w="710" w:type="dxa"/>
            <w:shd w:val="clear" w:color="auto" w:fill="auto"/>
          </w:tcPr>
          <w:p w:rsidR="008B1ED5" w:rsidRPr="00D86F6D" w:rsidRDefault="00A34809" w:rsidP="00A06EE9">
            <w:pPr>
              <w:spacing w:line="20" w:lineRule="atLeast"/>
              <w:contextualSpacing/>
              <w:rPr>
                <w:rFonts w:ascii="Times New Roman" w:eastAsia="Arial Unicode MS" w:hAnsi="Times New Roman"/>
                <w:color w:val="000000"/>
                <w:sz w:val="20"/>
              </w:rPr>
            </w:pPr>
            <w:r>
              <w:rPr>
                <w:rFonts w:ascii="Times New Roman" w:eastAsia="Arial Unicode MS" w:hAnsi="Times New Roman"/>
                <w:color w:val="000000"/>
                <w:sz w:val="20"/>
              </w:rPr>
              <w:t>10</w:t>
            </w:r>
          </w:p>
        </w:tc>
        <w:tc>
          <w:tcPr>
            <w:tcW w:w="2977" w:type="dxa"/>
            <w:shd w:val="clear" w:color="auto" w:fill="auto"/>
          </w:tcPr>
          <w:p w:rsidR="008B1ED5" w:rsidRPr="008B1ED5" w:rsidRDefault="008B1ED5" w:rsidP="0027074B">
            <w:pPr>
              <w:rPr>
                <w:rFonts w:ascii="Times New Roman" w:eastAsia="Arial Unicode MS" w:hAnsi="Times New Roman"/>
                <w:color w:val="000000"/>
                <w:sz w:val="20"/>
              </w:rPr>
            </w:pPr>
            <w:r w:rsidRPr="008B1ED5">
              <w:rPr>
                <w:rFonts w:ascii="Times New Roman" w:eastAsia="Arial Unicode MS" w:hAnsi="Times New Roman"/>
                <w:color w:val="000000"/>
                <w:sz w:val="20"/>
              </w:rPr>
              <w:t>Соответствие нормативу обеспеченности парками культуры и отдыха.</w:t>
            </w:r>
          </w:p>
        </w:tc>
        <w:tc>
          <w:tcPr>
            <w:tcW w:w="993" w:type="dxa"/>
            <w:shd w:val="clear" w:color="auto" w:fill="auto"/>
          </w:tcPr>
          <w:p w:rsidR="008B1ED5" w:rsidRPr="008B1ED5" w:rsidRDefault="008B1ED5" w:rsidP="00382442">
            <w:pPr>
              <w:widowControl w:val="0"/>
              <w:autoSpaceDE w:val="0"/>
              <w:autoSpaceDN w:val="0"/>
              <w:adjustRightInd w:val="0"/>
              <w:jc w:val="center"/>
              <w:rPr>
                <w:rFonts w:ascii="Times New Roman" w:eastAsia="Arial Unicode MS" w:hAnsi="Times New Roman"/>
                <w:color w:val="000000"/>
                <w:sz w:val="20"/>
              </w:rPr>
            </w:pPr>
            <w:r w:rsidRPr="008B1ED5">
              <w:rPr>
                <w:rFonts w:ascii="Times New Roman" w:eastAsia="Arial Unicode MS" w:hAnsi="Times New Roman"/>
                <w:color w:val="000000"/>
                <w:sz w:val="20"/>
              </w:rPr>
              <w:t>%</w:t>
            </w:r>
          </w:p>
        </w:tc>
        <w:tc>
          <w:tcPr>
            <w:tcW w:w="5244" w:type="dxa"/>
            <w:shd w:val="clear" w:color="auto" w:fill="auto"/>
          </w:tcPr>
          <w:p w:rsidR="008B1ED5" w:rsidRPr="008B1ED5" w:rsidRDefault="008B1ED5" w:rsidP="00382442">
            <w:pPr>
              <w:widowControl w:val="0"/>
              <w:autoSpaceDE w:val="0"/>
              <w:autoSpaceDN w:val="0"/>
              <w:adjustRightInd w:val="0"/>
              <w:jc w:val="both"/>
              <w:rPr>
                <w:rFonts w:ascii="Times New Roman" w:eastAsia="Arial Unicode MS" w:hAnsi="Times New Roman"/>
                <w:color w:val="000000"/>
                <w:sz w:val="20"/>
              </w:rPr>
            </w:pPr>
            <w:r w:rsidRPr="008B1ED5">
              <w:rPr>
                <w:rFonts w:ascii="Times New Roman" w:eastAsia="Arial Unicode MS" w:hAnsi="Times New Roman"/>
                <w:color w:val="000000"/>
                <w:sz w:val="20"/>
              </w:rPr>
              <w:t xml:space="preserve">Рассчитывается по формуле: Но= </w:t>
            </w:r>
            <w:proofErr w:type="spellStart"/>
            <w:r w:rsidRPr="008B1ED5">
              <w:rPr>
                <w:rFonts w:ascii="Times New Roman" w:eastAsia="Arial Unicode MS" w:hAnsi="Times New Roman"/>
                <w:color w:val="000000"/>
                <w:sz w:val="20"/>
              </w:rPr>
              <w:t>Фо</w:t>
            </w:r>
            <w:proofErr w:type="spellEnd"/>
            <w:r w:rsidRPr="008B1ED5">
              <w:rPr>
                <w:rFonts w:ascii="Times New Roman" w:eastAsia="Arial Unicode MS" w:hAnsi="Times New Roman"/>
                <w:color w:val="000000"/>
                <w:sz w:val="20"/>
              </w:rPr>
              <w:t>/</w:t>
            </w:r>
            <w:proofErr w:type="spellStart"/>
            <w:r w:rsidRPr="008B1ED5">
              <w:rPr>
                <w:rFonts w:ascii="Times New Roman" w:eastAsia="Arial Unicode MS" w:hAnsi="Times New Roman"/>
                <w:color w:val="000000"/>
                <w:sz w:val="20"/>
              </w:rPr>
              <w:t>Нп</w:t>
            </w:r>
            <w:proofErr w:type="spellEnd"/>
            <w:r w:rsidRPr="008B1ED5">
              <w:rPr>
                <w:rFonts w:ascii="Times New Roman" w:eastAsia="Arial Unicode MS" w:hAnsi="Times New Roman"/>
                <w:color w:val="000000"/>
                <w:sz w:val="20"/>
              </w:rPr>
              <w:t>*100, где Н</w:t>
            </w:r>
            <w:proofErr w:type="gramStart"/>
            <w:r w:rsidRPr="008B1ED5">
              <w:rPr>
                <w:rFonts w:ascii="Times New Roman" w:eastAsia="Arial Unicode MS" w:hAnsi="Times New Roman"/>
                <w:color w:val="000000"/>
                <w:sz w:val="20"/>
              </w:rPr>
              <w:t>о-</w:t>
            </w:r>
            <w:proofErr w:type="gramEnd"/>
            <w:r w:rsidRPr="008B1ED5">
              <w:rPr>
                <w:rFonts w:ascii="Times New Roman" w:eastAsia="Arial Unicode MS" w:hAnsi="Times New Roman"/>
                <w:color w:val="000000"/>
                <w:sz w:val="20"/>
              </w:rPr>
              <w:t xml:space="preserve"> соответствие нормативу обеспеченности парками культуры и отдыха; </w:t>
            </w:r>
            <w:proofErr w:type="spellStart"/>
            <w:r w:rsidRPr="008B1ED5">
              <w:rPr>
                <w:rFonts w:ascii="Times New Roman" w:eastAsia="Arial Unicode MS" w:hAnsi="Times New Roman"/>
                <w:color w:val="000000"/>
                <w:sz w:val="20"/>
              </w:rPr>
              <w:t>Нп</w:t>
            </w:r>
            <w:proofErr w:type="spellEnd"/>
            <w:r w:rsidRPr="008B1ED5">
              <w:rPr>
                <w:rFonts w:ascii="Times New Roman" w:eastAsia="Arial Unicode MS" w:hAnsi="Times New Roman"/>
                <w:color w:val="000000"/>
                <w:sz w:val="20"/>
              </w:rPr>
              <w:t xml:space="preserve">- нормативная потребность; </w:t>
            </w:r>
            <w:proofErr w:type="spellStart"/>
            <w:r w:rsidRPr="008B1ED5">
              <w:rPr>
                <w:rFonts w:ascii="Times New Roman" w:eastAsia="Arial Unicode MS" w:hAnsi="Times New Roman"/>
                <w:color w:val="000000"/>
                <w:sz w:val="20"/>
              </w:rPr>
              <w:t>Фо</w:t>
            </w:r>
            <w:proofErr w:type="spellEnd"/>
            <w:r w:rsidRPr="008B1ED5">
              <w:rPr>
                <w:rFonts w:ascii="Times New Roman" w:eastAsia="Arial Unicode MS" w:hAnsi="Times New Roman"/>
                <w:color w:val="000000"/>
                <w:sz w:val="20"/>
              </w:rPr>
              <w:t xml:space="preserve"> — фактическая обеспеченность парками культуры и отдыха</w:t>
            </w:r>
          </w:p>
        </w:tc>
        <w:tc>
          <w:tcPr>
            <w:tcW w:w="3118" w:type="dxa"/>
          </w:tcPr>
          <w:p w:rsidR="008B1ED5" w:rsidRPr="008B1ED5" w:rsidRDefault="00180FE3" w:rsidP="00382442">
            <w:pPr>
              <w:widowControl w:val="0"/>
              <w:autoSpaceDE w:val="0"/>
              <w:autoSpaceDN w:val="0"/>
              <w:adjustRightInd w:val="0"/>
              <w:jc w:val="center"/>
              <w:rPr>
                <w:rFonts w:ascii="Times New Roman" w:eastAsia="Arial Unicode MS" w:hAnsi="Times New Roman"/>
                <w:color w:val="000000"/>
                <w:sz w:val="20"/>
              </w:rPr>
            </w:pPr>
            <w:r>
              <w:rPr>
                <w:rFonts w:ascii="Times New Roman" w:eastAsia="Arial Unicode MS" w:hAnsi="Times New Roman"/>
                <w:color w:val="000000"/>
                <w:sz w:val="20"/>
              </w:rPr>
              <w:t>Данные Комитета по культуре</w:t>
            </w:r>
          </w:p>
        </w:tc>
        <w:tc>
          <w:tcPr>
            <w:tcW w:w="2552" w:type="dxa"/>
            <w:shd w:val="clear" w:color="auto" w:fill="auto"/>
          </w:tcPr>
          <w:p w:rsidR="008B1ED5" w:rsidRPr="008B1ED5" w:rsidRDefault="008B1ED5" w:rsidP="005406AF">
            <w:pPr>
              <w:widowControl w:val="0"/>
              <w:autoSpaceDE w:val="0"/>
              <w:autoSpaceDN w:val="0"/>
              <w:adjustRightInd w:val="0"/>
              <w:jc w:val="center"/>
              <w:rPr>
                <w:rFonts w:ascii="Times New Roman" w:eastAsia="Arial Unicode MS" w:hAnsi="Times New Roman"/>
                <w:color w:val="000000"/>
                <w:sz w:val="20"/>
              </w:rPr>
            </w:pPr>
            <w:r w:rsidRPr="008B1ED5">
              <w:rPr>
                <w:rFonts w:ascii="Times New Roman" w:eastAsia="Arial Unicode MS" w:hAnsi="Times New Roman"/>
                <w:color w:val="000000"/>
                <w:sz w:val="20"/>
              </w:rPr>
              <w:t>Годовая</w:t>
            </w:r>
          </w:p>
        </w:tc>
      </w:tr>
      <w:tr w:rsidR="008B1ED5" w:rsidRPr="00D86F6D" w:rsidTr="00A34809">
        <w:tc>
          <w:tcPr>
            <w:tcW w:w="710" w:type="dxa"/>
            <w:shd w:val="clear" w:color="auto" w:fill="auto"/>
          </w:tcPr>
          <w:p w:rsidR="008B1ED5" w:rsidRPr="00D86F6D" w:rsidRDefault="00A34809" w:rsidP="00A06EE9">
            <w:pPr>
              <w:spacing w:line="20" w:lineRule="atLeast"/>
              <w:contextualSpacing/>
              <w:rPr>
                <w:rFonts w:ascii="Times New Roman" w:eastAsia="Arial Unicode MS" w:hAnsi="Times New Roman"/>
                <w:color w:val="000000"/>
                <w:sz w:val="20"/>
              </w:rPr>
            </w:pPr>
            <w:r>
              <w:rPr>
                <w:rFonts w:ascii="Times New Roman" w:eastAsia="Arial Unicode MS" w:hAnsi="Times New Roman"/>
                <w:color w:val="000000"/>
                <w:sz w:val="20"/>
              </w:rPr>
              <w:t>11</w:t>
            </w:r>
          </w:p>
        </w:tc>
        <w:tc>
          <w:tcPr>
            <w:tcW w:w="2977" w:type="dxa"/>
            <w:shd w:val="clear" w:color="auto" w:fill="auto"/>
          </w:tcPr>
          <w:p w:rsidR="008B1ED5" w:rsidRPr="008B1ED5" w:rsidRDefault="008B1ED5" w:rsidP="00382442">
            <w:pPr>
              <w:rPr>
                <w:rFonts w:ascii="Times New Roman" w:eastAsia="Arial Unicode MS" w:hAnsi="Times New Roman"/>
                <w:color w:val="000000"/>
                <w:sz w:val="20"/>
              </w:rPr>
            </w:pPr>
            <w:r w:rsidRPr="008B1ED5">
              <w:rPr>
                <w:rFonts w:ascii="Times New Roman" w:eastAsia="Arial Unicode MS" w:hAnsi="Times New Roman"/>
                <w:color w:val="000000"/>
                <w:sz w:val="20"/>
              </w:rPr>
              <w:t>Увеличение числа посетителей парков культуры и отдыха.</w:t>
            </w:r>
          </w:p>
        </w:tc>
        <w:tc>
          <w:tcPr>
            <w:tcW w:w="993" w:type="dxa"/>
            <w:shd w:val="clear" w:color="auto" w:fill="auto"/>
          </w:tcPr>
          <w:p w:rsidR="008B1ED5" w:rsidRPr="008B1ED5" w:rsidRDefault="008B1ED5" w:rsidP="00382442">
            <w:pPr>
              <w:widowControl w:val="0"/>
              <w:autoSpaceDE w:val="0"/>
              <w:autoSpaceDN w:val="0"/>
              <w:adjustRightInd w:val="0"/>
              <w:jc w:val="center"/>
              <w:rPr>
                <w:rFonts w:ascii="Times New Roman" w:eastAsia="Arial Unicode MS" w:hAnsi="Times New Roman"/>
                <w:color w:val="000000"/>
                <w:sz w:val="20"/>
              </w:rPr>
            </w:pPr>
            <w:r w:rsidRPr="008B1ED5">
              <w:rPr>
                <w:rFonts w:ascii="Times New Roman" w:eastAsia="Arial Unicode MS" w:hAnsi="Times New Roman"/>
                <w:color w:val="000000"/>
                <w:sz w:val="20"/>
              </w:rPr>
              <w:t>%</w:t>
            </w:r>
          </w:p>
        </w:tc>
        <w:tc>
          <w:tcPr>
            <w:tcW w:w="5244" w:type="dxa"/>
            <w:shd w:val="clear" w:color="auto" w:fill="auto"/>
          </w:tcPr>
          <w:p w:rsidR="008B1ED5" w:rsidRPr="008B1ED5" w:rsidRDefault="008B1ED5" w:rsidP="00382442">
            <w:pPr>
              <w:widowControl w:val="0"/>
              <w:autoSpaceDE w:val="0"/>
              <w:autoSpaceDN w:val="0"/>
              <w:adjustRightInd w:val="0"/>
              <w:jc w:val="both"/>
              <w:rPr>
                <w:rFonts w:ascii="Times New Roman" w:eastAsia="Arial Unicode MS" w:hAnsi="Times New Roman"/>
                <w:color w:val="000000"/>
                <w:sz w:val="20"/>
              </w:rPr>
            </w:pPr>
            <w:r w:rsidRPr="008B1ED5">
              <w:rPr>
                <w:rFonts w:ascii="Times New Roman" w:eastAsia="Arial Unicode MS" w:hAnsi="Times New Roman"/>
                <w:color w:val="000000"/>
                <w:sz w:val="20"/>
              </w:rPr>
              <w:t xml:space="preserve">Рассчитывается по формуле: </w:t>
            </w:r>
            <w:proofErr w:type="spellStart"/>
            <w:r w:rsidR="00EA4224">
              <w:rPr>
                <w:rFonts w:ascii="Times New Roman" w:eastAsia="Arial Unicode MS" w:hAnsi="Times New Roman"/>
                <w:color w:val="000000"/>
                <w:sz w:val="20"/>
              </w:rPr>
              <w:t>Кпп</w:t>
            </w:r>
            <w:proofErr w:type="spellEnd"/>
            <w:r w:rsidR="00EA4224">
              <w:rPr>
                <w:rFonts w:ascii="Times New Roman" w:eastAsia="Arial Unicode MS" w:hAnsi="Times New Roman"/>
                <w:color w:val="000000"/>
                <w:sz w:val="20"/>
              </w:rPr>
              <w:t>%=Ко/</w:t>
            </w:r>
            <w:proofErr w:type="spellStart"/>
            <w:r w:rsidRPr="008B1ED5">
              <w:rPr>
                <w:rFonts w:ascii="Times New Roman" w:eastAsia="Arial Unicode MS" w:hAnsi="Times New Roman"/>
                <w:color w:val="000000"/>
                <w:sz w:val="20"/>
              </w:rPr>
              <w:t>Кп</w:t>
            </w:r>
            <w:proofErr w:type="spellEnd"/>
            <w:r w:rsidRPr="008B1ED5">
              <w:rPr>
                <w:rFonts w:ascii="Times New Roman" w:eastAsia="Arial Unicode MS" w:hAnsi="Times New Roman"/>
                <w:color w:val="000000"/>
                <w:sz w:val="20"/>
              </w:rPr>
              <w:t xml:space="preserve">*100%, где </w:t>
            </w:r>
            <w:proofErr w:type="spellStart"/>
            <w:r w:rsidRPr="008B1ED5">
              <w:rPr>
                <w:rFonts w:ascii="Times New Roman" w:eastAsia="Arial Unicode MS" w:hAnsi="Times New Roman"/>
                <w:color w:val="000000"/>
                <w:sz w:val="20"/>
              </w:rPr>
              <w:t>Кп</w:t>
            </w:r>
            <w:proofErr w:type="gramStart"/>
            <w:r w:rsidRPr="008B1ED5">
              <w:rPr>
                <w:rFonts w:ascii="Times New Roman" w:eastAsia="Arial Unicode MS" w:hAnsi="Times New Roman"/>
                <w:color w:val="000000"/>
                <w:sz w:val="20"/>
              </w:rPr>
              <w:t>п</w:t>
            </w:r>
            <w:proofErr w:type="spellEnd"/>
            <w:r w:rsidRPr="008B1ED5">
              <w:rPr>
                <w:rFonts w:ascii="Times New Roman" w:eastAsia="Arial Unicode MS" w:hAnsi="Times New Roman"/>
                <w:color w:val="000000"/>
                <w:sz w:val="20"/>
              </w:rPr>
              <w:t>-</w:t>
            </w:r>
            <w:proofErr w:type="gramEnd"/>
            <w:r w:rsidRPr="008B1ED5">
              <w:rPr>
                <w:rFonts w:ascii="Times New Roman" w:eastAsia="Arial Unicode MS" w:hAnsi="Times New Roman"/>
                <w:color w:val="000000"/>
                <w:sz w:val="20"/>
              </w:rPr>
              <w:t xml:space="preserve"> количество посетителей по отношению к базовому году; Ко- количество посетителей в отчетном году, </w:t>
            </w:r>
            <w:proofErr w:type="spellStart"/>
            <w:r w:rsidRPr="008B1ED5">
              <w:rPr>
                <w:rFonts w:ascii="Times New Roman" w:eastAsia="Arial Unicode MS" w:hAnsi="Times New Roman"/>
                <w:color w:val="000000"/>
                <w:sz w:val="20"/>
              </w:rPr>
              <w:t>тыс.чел</w:t>
            </w:r>
            <w:proofErr w:type="spellEnd"/>
            <w:r w:rsidRPr="008B1ED5">
              <w:rPr>
                <w:rFonts w:ascii="Times New Roman" w:eastAsia="Arial Unicode MS" w:hAnsi="Times New Roman"/>
                <w:color w:val="000000"/>
                <w:sz w:val="20"/>
              </w:rPr>
              <w:t xml:space="preserve">.; </w:t>
            </w:r>
            <w:proofErr w:type="spellStart"/>
            <w:r w:rsidRPr="008B1ED5">
              <w:rPr>
                <w:rFonts w:ascii="Times New Roman" w:eastAsia="Arial Unicode MS" w:hAnsi="Times New Roman"/>
                <w:color w:val="000000"/>
                <w:sz w:val="20"/>
              </w:rPr>
              <w:t>Кп</w:t>
            </w:r>
            <w:proofErr w:type="spellEnd"/>
            <w:r w:rsidRPr="008B1ED5">
              <w:rPr>
                <w:rFonts w:ascii="Times New Roman" w:eastAsia="Arial Unicode MS" w:hAnsi="Times New Roman"/>
                <w:color w:val="000000"/>
                <w:sz w:val="20"/>
              </w:rPr>
              <w:t xml:space="preserve">- количество посетителей в базовом году, </w:t>
            </w:r>
            <w:proofErr w:type="spellStart"/>
            <w:r w:rsidRPr="008B1ED5">
              <w:rPr>
                <w:rFonts w:ascii="Times New Roman" w:eastAsia="Arial Unicode MS" w:hAnsi="Times New Roman"/>
                <w:color w:val="000000"/>
                <w:sz w:val="20"/>
              </w:rPr>
              <w:t>тыс.чел</w:t>
            </w:r>
            <w:proofErr w:type="spellEnd"/>
            <w:r w:rsidRPr="008B1ED5">
              <w:rPr>
                <w:rFonts w:ascii="Times New Roman" w:eastAsia="Arial Unicode MS" w:hAnsi="Times New Roman"/>
                <w:color w:val="000000"/>
                <w:sz w:val="20"/>
              </w:rPr>
              <w:t>.</w:t>
            </w:r>
          </w:p>
        </w:tc>
        <w:tc>
          <w:tcPr>
            <w:tcW w:w="3118" w:type="dxa"/>
          </w:tcPr>
          <w:p w:rsidR="008B1ED5" w:rsidRPr="008B1ED5" w:rsidRDefault="00180FE3" w:rsidP="00382442">
            <w:pPr>
              <w:widowControl w:val="0"/>
              <w:autoSpaceDE w:val="0"/>
              <w:autoSpaceDN w:val="0"/>
              <w:adjustRightInd w:val="0"/>
              <w:jc w:val="center"/>
              <w:rPr>
                <w:rFonts w:ascii="Times New Roman" w:eastAsia="Arial Unicode MS" w:hAnsi="Times New Roman"/>
                <w:color w:val="000000"/>
                <w:sz w:val="20"/>
              </w:rPr>
            </w:pPr>
            <w:r>
              <w:rPr>
                <w:rFonts w:ascii="Times New Roman" w:eastAsia="Arial Unicode MS" w:hAnsi="Times New Roman"/>
                <w:color w:val="000000"/>
                <w:sz w:val="20"/>
              </w:rPr>
              <w:t>Данные Комитета по культуре</w:t>
            </w:r>
          </w:p>
        </w:tc>
        <w:tc>
          <w:tcPr>
            <w:tcW w:w="2552" w:type="dxa"/>
            <w:shd w:val="clear" w:color="auto" w:fill="auto"/>
          </w:tcPr>
          <w:p w:rsidR="008B1ED5" w:rsidRPr="008B1ED5" w:rsidRDefault="008B1ED5" w:rsidP="005406AF">
            <w:pPr>
              <w:widowControl w:val="0"/>
              <w:autoSpaceDE w:val="0"/>
              <w:autoSpaceDN w:val="0"/>
              <w:adjustRightInd w:val="0"/>
              <w:jc w:val="center"/>
              <w:rPr>
                <w:rFonts w:ascii="Times New Roman" w:eastAsia="Arial Unicode MS" w:hAnsi="Times New Roman"/>
                <w:color w:val="000000"/>
                <w:sz w:val="20"/>
              </w:rPr>
            </w:pPr>
            <w:r w:rsidRPr="008B1ED5">
              <w:rPr>
                <w:rFonts w:ascii="Times New Roman" w:eastAsia="Arial Unicode MS" w:hAnsi="Times New Roman"/>
                <w:color w:val="000000"/>
                <w:sz w:val="20"/>
              </w:rPr>
              <w:t>Годовая</w:t>
            </w:r>
          </w:p>
        </w:tc>
      </w:tr>
      <w:tr w:rsidR="008B1ED5" w:rsidRPr="00D86F6D" w:rsidTr="00A34809">
        <w:tc>
          <w:tcPr>
            <w:tcW w:w="710" w:type="dxa"/>
            <w:shd w:val="clear" w:color="auto" w:fill="auto"/>
          </w:tcPr>
          <w:p w:rsidR="008B1ED5" w:rsidRPr="00D86F6D" w:rsidRDefault="00A34809" w:rsidP="00A06EE9">
            <w:pPr>
              <w:spacing w:line="20" w:lineRule="atLeast"/>
              <w:contextualSpacing/>
              <w:rPr>
                <w:rFonts w:ascii="Times New Roman" w:eastAsia="Arial Unicode MS" w:hAnsi="Times New Roman"/>
                <w:color w:val="000000"/>
                <w:sz w:val="20"/>
              </w:rPr>
            </w:pPr>
            <w:r>
              <w:rPr>
                <w:rFonts w:ascii="Times New Roman" w:eastAsia="Arial Unicode MS" w:hAnsi="Times New Roman"/>
                <w:color w:val="000000"/>
                <w:sz w:val="20"/>
              </w:rPr>
              <w:t>12</w:t>
            </w:r>
          </w:p>
        </w:tc>
        <w:tc>
          <w:tcPr>
            <w:tcW w:w="2977" w:type="dxa"/>
            <w:shd w:val="clear" w:color="auto" w:fill="auto"/>
          </w:tcPr>
          <w:p w:rsidR="008B1ED5" w:rsidRPr="008B1ED5" w:rsidRDefault="008B1ED5" w:rsidP="00382442">
            <w:pPr>
              <w:rPr>
                <w:rFonts w:ascii="Times New Roman" w:hAnsi="Times New Roman"/>
                <w:sz w:val="20"/>
              </w:rPr>
            </w:pPr>
            <w:r w:rsidRPr="008B1ED5">
              <w:rPr>
                <w:rFonts w:ascii="Times New Roman" w:hAnsi="Times New Roman"/>
                <w:sz w:val="20"/>
              </w:rPr>
              <w:t xml:space="preserve">«Светлый город» – доля освещенных улиц, проездов, набережных в границах населенных пунктов городских </w:t>
            </w:r>
            <w:r w:rsidRPr="008B1ED5">
              <w:rPr>
                <w:rFonts w:ascii="Times New Roman" w:hAnsi="Times New Roman"/>
                <w:sz w:val="20"/>
              </w:rPr>
              <w:lastRenderedPageBreak/>
              <w:t>округов и муниципальных районов (городских и сельских поселений) Московской области с уровнем освещенности, соответствующим нормативным значениям</w:t>
            </w:r>
          </w:p>
        </w:tc>
        <w:tc>
          <w:tcPr>
            <w:tcW w:w="993" w:type="dxa"/>
            <w:shd w:val="clear" w:color="auto" w:fill="auto"/>
          </w:tcPr>
          <w:p w:rsidR="008B1ED5" w:rsidRPr="008B1ED5" w:rsidRDefault="008B1ED5" w:rsidP="00382442">
            <w:pPr>
              <w:autoSpaceDE w:val="0"/>
              <w:autoSpaceDN w:val="0"/>
              <w:adjustRightInd w:val="0"/>
              <w:jc w:val="center"/>
              <w:rPr>
                <w:rFonts w:ascii="Times New Roman" w:hAnsi="Times New Roman"/>
                <w:sz w:val="20"/>
              </w:rPr>
            </w:pPr>
            <w:r w:rsidRPr="008B1ED5">
              <w:rPr>
                <w:rFonts w:ascii="Times New Roman" w:hAnsi="Times New Roman"/>
                <w:sz w:val="20"/>
              </w:rPr>
              <w:lastRenderedPageBreak/>
              <w:t>Процент</w:t>
            </w:r>
          </w:p>
        </w:tc>
        <w:tc>
          <w:tcPr>
            <w:tcW w:w="5244" w:type="dxa"/>
            <w:shd w:val="clear" w:color="auto" w:fill="auto"/>
          </w:tcPr>
          <w:p w:rsidR="005406AF" w:rsidRPr="008B1ED5" w:rsidRDefault="005406AF" w:rsidP="005406AF">
            <w:pPr>
              <w:autoSpaceDE w:val="0"/>
              <w:autoSpaceDN w:val="0"/>
              <w:adjustRightInd w:val="0"/>
              <w:ind w:firstLine="539"/>
              <w:jc w:val="center"/>
              <w:rPr>
                <w:rFonts w:ascii="Times New Roman" w:hAnsi="Times New Roman"/>
                <w:sz w:val="20"/>
              </w:rPr>
            </w:pPr>
            <w:r w:rsidRPr="008B1ED5">
              <w:rPr>
                <w:rFonts w:ascii="Times New Roman" w:hAnsi="Times New Roman"/>
                <w:sz w:val="20"/>
              </w:rPr>
              <w:t>«Светлый город» рассчитывается как:</w:t>
            </w:r>
          </w:p>
          <w:p w:rsidR="005406AF" w:rsidRPr="008B1ED5" w:rsidRDefault="005406AF" w:rsidP="005406AF">
            <w:pPr>
              <w:autoSpaceDE w:val="0"/>
              <w:autoSpaceDN w:val="0"/>
              <w:adjustRightInd w:val="0"/>
              <w:ind w:firstLine="539"/>
              <w:jc w:val="center"/>
              <w:rPr>
                <w:rFonts w:ascii="Times New Roman" w:hAnsi="Times New Roman"/>
                <w:sz w:val="20"/>
              </w:rPr>
            </w:pPr>
          </w:p>
          <w:p w:rsidR="005406AF" w:rsidRPr="008B1ED5" w:rsidRDefault="005406AF" w:rsidP="005406AF">
            <w:pPr>
              <w:autoSpaceDE w:val="0"/>
              <w:autoSpaceDN w:val="0"/>
              <w:adjustRightInd w:val="0"/>
              <w:ind w:firstLine="539"/>
              <w:jc w:val="center"/>
              <w:rPr>
                <w:rFonts w:ascii="Times New Roman" w:hAnsi="Times New Roman"/>
                <w:sz w:val="20"/>
              </w:rPr>
            </w:pPr>
            <w:proofErr w:type="spellStart"/>
            <w:r w:rsidRPr="008B1ED5">
              <w:rPr>
                <w:rFonts w:ascii="Times New Roman" w:hAnsi="Times New Roman"/>
                <w:sz w:val="20"/>
              </w:rPr>
              <w:t>Досв</w:t>
            </w:r>
            <w:proofErr w:type="spellEnd"/>
            <w:r w:rsidRPr="008B1ED5">
              <w:rPr>
                <w:rFonts w:ascii="Times New Roman" w:hAnsi="Times New Roman"/>
                <w:sz w:val="20"/>
              </w:rPr>
              <w:t>=</w:t>
            </w:r>
            <w:proofErr w:type="spellStart"/>
            <w:r w:rsidRPr="008B1ED5">
              <w:rPr>
                <w:rFonts w:ascii="Times New Roman" w:hAnsi="Times New Roman"/>
                <w:sz w:val="20"/>
              </w:rPr>
              <w:t>Посв</w:t>
            </w:r>
            <w:proofErr w:type="spellEnd"/>
            <w:r w:rsidRPr="008B1ED5">
              <w:rPr>
                <w:rFonts w:ascii="Times New Roman" w:hAnsi="Times New Roman"/>
                <w:sz w:val="20"/>
              </w:rPr>
              <w:t>/</w:t>
            </w:r>
            <w:proofErr w:type="spellStart"/>
            <w:r w:rsidRPr="008B1ED5">
              <w:rPr>
                <w:rFonts w:ascii="Times New Roman" w:hAnsi="Times New Roman"/>
                <w:sz w:val="20"/>
              </w:rPr>
              <w:t>Побщ</w:t>
            </w:r>
            <w:proofErr w:type="spellEnd"/>
            <w:r w:rsidRPr="008B1ED5">
              <w:rPr>
                <w:rFonts w:ascii="Times New Roman" w:hAnsi="Times New Roman"/>
                <w:sz w:val="20"/>
              </w:rPr>
              <w:t>*100%,</w:t>
            </w:r>
          </w:p>
          <w:p w:rsidR="005406AF" w:rsidRPr="008B1ED5" w:rsidRDefault="005406AF" w:rsidP="005406AF">
            <w:pPr>
              <w:autoSpaceDE w:val="0"/>
              <w:autoSpaceDN w:val="0"/>
              <w:adjustRightInd w:val="0"/>
              <w:ind w:firstLine="539"/>
              <w:jc w:val="center"/>
              <w:rPr>
                <w:rFonts w:ascii="Times New Roman" w:hAnsi="Times New Roman"/>
                <w:sz w:val="20"/>
              </w:rPr>
            </w:pPr>
            <w:r w:rsidRPr="008B1ED5">
              <w:rPr>
                <w:rFonts w:ascii="Times New Roman" w:hAnsi="Times New Roman"/>
                <w:sz w:val="20"/>
              </w:rPr>
              <w:t>где:</w:t>
            </w:r>
          </w:p>
          <w:p w:rsidR="005406AF" w:rsidRPr="008B1ED5" w:rsidRDefault="005406AF" w:rsidP="005406AF">
            <w:pPr>
              <w:autoSpaceDE w:val="0"/>
              <w:autoSpaceDN w:val="0"/>
              <w:adjustRightInd w:val="0"/>
              <w:ind w:firstLine="539"/>
              <w:jc w:val="center"/>
              <w:rPr>
                <w:rFonts w:ascii="Times New Roman" w:hAnsi="Times New Roman"/>
                <w:sz w:val="20"/>
              </w:rPr>
            </w:pPr>
            <w:proofErr w:type="spellStart"/>
            <w:r w:rsidRPr="008B1ED5">
              <w:rPr>
                <w:rFonts w:ascii="Times New Roman" w:hAnsi="Times New Roman"/>
                <w:sz w:val="20"/>
              </w:rPr>
              <w:lastRenderedPageBreak/>
              <w:t>Дос</w:t>
            </w:r>
            <w:proofErr w:type="gramStart"/>
            <w:r w:rsidRPr="008B1ED5">
              <w:rPr>
                <w:rFonts w:ascii="Times New Roman" w:hAnsi="Times New Roman"/>
                <w:sz w:val="20"/>
              </w:rPr>
              <w:t>в</w:t>
            </w:r>
            <w:proofErr w:type="spellEnd"/>
            <w:r w:rsidRPr="008B1ED5">
              <w:rPr>
                <w:rFonts w:ascii="Times New Roman" w:hAnsi="Times New Roman"/>
                <w:sz w:val="20"/>
              </w:rPr>
              <w:t>-</w:t>
            </w:r>
            <w:proofErr w:type="gramEnd"/>
            <w:r w:rsidRPr="008B1ED5">
              <w:rPr>
                <w:rFonts w:ascii="Times New Roman" w:hAnsi="Times New Roman"/>
                <w:sz w:val="20"/>
              </w:rPr>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rsidR="005406AF" w:rsidRPr="008B1ED5" w:rsidRDefault="005406AF" w:rsidP="005406AF">
            <w:pPr>
              <w:autoSpaceDE w:val="0"/>
              <w:autoSpaceDN w:val="0"/>
              <w:adjustRightInd w:val="0"/>
              <w:ind w:firstLine="539"/>
              <w:jc w:val="center"/>
              <w:rPr>
                <w:rFonts w:ascii="Times New Roman" w:hAnsi="Times New Roman"/>
                <w:sz w:val="20"/>
              </w:rPr>
            </w:pPr>
            <w:proofErr w:type="spellStart"/>
            <w:r w:rsidRPr="008B1ED5">
              <w:rPr>
                <w:rFonts w:ascii="Times New Roman" w:hAnsi="Times New Roman"/>
                <w:sz w:val="20"/>
              </w:rPr>
              <w:t>Пос</w:t>
            </w:r>
            <w:proofErr w:type="gramStart"/>
            <w:r w:rsidRPr="008B1ED5">
              <w:rPr>
                <w:rFonts w:ascii="Times New Roman" w:hAnsi="Times New Roman"/>
                <w:sz w:val="20"/>
              </w:rPr>
              <w:t>в</w:t>
            </w:r>
            <w:proofErr w:type="spellEnd"/>
            <w:r w:rsidRPr="008B1ED5">
              <w:rPr>
                <w:rFonts w:ascii="Times New Roman" w:hAnsi="Times New Roman"/>
                <w:sz w:val="20"/>
              </w:rPr>
              <w:t>-</w:t>
            </w:r>
            <w:proofErr w:type="gramEnd"/>
            <w:r w:rsidRPr="008B1ED5">
              <w:rPr>
                <w:rFonts w:ascii="Times New Roman" w:hAnsi="Times New Roman"/>
                <w:sz w:val="20"/>
              </w:rPr>
              <w:t xml:space="preserve">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rsidR="008B1ED5" w:rsidRPr="008B1ED5" w:rsidRDefault="005406AF" w:rsidP="005406AF">
            <w:pPr>
              <w:autoSpaceDE w:val="0"/>
              <w:autoSpaceDN w:val="0"/>
              <w:adjustRightInd w:val="0"/>
              <w:ind w:firstLine="539"/>
              <w:rPr>
                <w:rFonts w:ascii="Times New Roman" w:hAnsi="Times New Roman"/>
                <w:sz w:val="20"/>
              </w:rPr>
            </w:pPr>
            <w:proofErr w:type="spellStart"/>
            <w:r w:rsidRPr="008B1ED5">
              <w:rPr>
                <w:rFonts w:ascii="Times New Roman" w:hAnsi="Times New Roman"/>
                <w:sz w:val="20"/>
              </w:rPr>
              <w:t>Побщ</w:t>
            </w:r>
            <w:proofErr w:type="spellEnd"/>
            <w:r w:rsidRPr="008B1ED5">
              <w:rPr>
                <w:rFonts w:ascii="Times New Roman" w:hAnsi="Times New Roman"/>
                <w:sz w:val="20"/>
              </w:rPr>
              <w:t xml:space="preserve"> - общая протяжённость улиц, проездов, набережных, в городских и сельских поселениях Московской области, </w:t>
            </w:r>
            <w:proofErr w:type="gramStart"/>
            <w:r w:rsidRPr="008B1ED5">
              <w:rPr>
                <w:rFonts w:ascii="Times New Roman" w:hAnsi="Times New Roman"/>
                <w:sz w:val="20"/>
              </w:rPr>
              <w:t>км</w:t>
            </w:r>
            <w:proofErr w:type="gramEnd"/>
            <w:r w:rsidRPr="008B1ED5">
              <w:rPr>
                <w:rFonts w:ascii="Times New Roman" w:hAnsi="Times New Roman"/>
                <w:sz w:val="20"/>
              </w:rPr>
              <w:t>.</w:t>
            </w:r>
          </w:p>
        </w:tc>
        <w:tc>
          <w:tcPr>
            <w:tcW w:w="3118" w:type="dxa"/>
          </w:tcPr>
          <w:p w:rsidR="008B1ED5" w:rsidRPr="008B1ED5" w:rsidRDefault="005406AF" w:rsidP="00382442">
            <w:pPr>
              <w:autoSpaceDE w:val="0"/>
              <w:autoSpaceDN w:val="0"/>
              <w:adjustRightInd w:val="0"/>
              <w:ind w:firstLine="539"/>
              <w:rPr>
                <w:rFonts w:ascii="Times New Roman" w:hAnsi="Times New Roman"/>
                <w:sz w:val="20"/>
              </w:rPr>
            </w:pPr>
            <w:r w:rsidRPr="008B1ED5">
              <w:rPr>
                <w:rFonts w:ascii="Times New Roman" w:hAnsi="Times New Roman"/>
                <w:sz w:val="20"/>
              </w:rPr>
              <w:lastRenderedPageBreak/>
              <w:t xml:space="preserve">Форма статистической отчётности «Форма 1-КХ. Сведения о благоустройстве городских населенных пунктов» </w:t>
            </w:r>
            <w:r w:rsidRPr="008B1ED5">
              <w:rPr>
                <w:rFonts w:ascii="Times New Roman" w:hAnsi="Times New Roman"/>
                <w:sz w:val="20"/>
              </w:rPr>
              <w:lastRenderedPageBreak/>
              <w:t>по городским поселениям Московской области</w:t>
            </w:r>
          </w:p>
        </w:tc>
        <w:tc>
          <w:tcPr>
            <w:tcW w:w="2552" w:type="dxa"/>
            <w:shd w:val="clear" w:color="auto" w:fill="auto"/>
          </w:tcPr>
          <w:p w:rsidR="008B1ED5" w:rsidRPr="008B1ED5" w:rsidRDefault="005406AF" w:rsidP="005406AF">
            <w:pPr>
              <w:ind w:firstLine="539"/>
              <w:jc w:val="center"/>
              <w:rPr>
                <w:rFonts w:ascii="Times New Roman" w:hAnsi="Times New Roman"/>
                <w:sz w:val="20"/>
              </w:rPr>
            </w:pPr>
            <w:r w:rsidRPr="008B1ED5">
              <w:rPr>
                <w:rFonts w:ascii="Times New Roman" w:eastAsia="Arial Unicode MS" w:hAnsi="Times New Roman"/>
                <w:color w:val="000000"/>
                <w:sz w:val="20"/>
              </w:rPr>
              <w:lastRenderedPageBreak/>
              <w:t>Годовая</w:t>
            </w:r>
          </w:p>
        </w:tc>
      </w:tr>
      <w:tr w:rsidR="008B1ED5" w:rsidRPr="00D86F6D" w:rsidTr="00A34809">
        <w:tc>
          <w:tcPr>
            <w:tcW w:w="710" w:type="dxa"/>
            <w:shd w:val="clear" w:color="auto" w:fill="auto"/>
          </w:tcPr>
          <w:p w:rsidR="008B1ED5" w:rsidRPr="00D86F6D" w:rsidRDefault="00A34809" w:rsidP="00A06EE9">
            <w:pPr>
              <w:spacing w:line="20" w:lineRule="atLeast"/>
              <w:contextualSpacing/>
              <w:rPr>
                <w:rFonts w:ascii="Times New Roman" w:eastAsia="Arial Unicode MS" w:hAnsi="Times New Roman"/>
                <w:color w:val="000000"/>
                <w:sz w:val="20"/>
              </w:rPr>
            </w:pPr>
            <w:r>
              <w:rPr>
                <w:rFonts w:ascii="Times New Roman" w:eastAsia="Arial Unicode MS" w:hAnsi="Times New Roman"/>
                <w:color w:val="000000"/>
                <w:sz w:val="20"/>
              </w:rPr>
              <w:lastRenderedPageBreak/>
              <w:t>13</w:t>
            </w:r>
          </w:p>
        </w:tc>
        <w:tc>
          <w:tcPr>
            <w:tcW w:w="2977" w:type="dxa"/>
            <w:shd w:val="clear" w:color="auto" w:fill="auto"/>
          </w:tcPr>
          <w:p w:rsidR="008B1ED5" w:rsidRPr="008B1ED5" w:rsidRDefault="008B1ED5" w:rsidP="00382442">
            <w:pPr>
              <w:rPr>
                <w:rFonts w:ascii="Times New Roman" w:hAnsi="Times New Roman"/>
                <w:sz w:val="20"/>
              </w:rPr>
            </w:pPr>
            <w:r w:rsidRPr="008B1ED5">
              <w:rPr>
                <w:rFonts w:ascii="Times New Roman" w:hAnsi="Times New Roman"/>
                <w:sz w:val="2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993" w:type="dxa"/>
            <w:shd w:val="clear" w:color="auto" w:fill="auto"/>
          </w:tcPr>
          <w:p w:rsidR="008B1ED5" w:rsidRPr="008B1ED5" w:rsidRDefault="008B1ED5" w:rsidP="00382442">
            <w:pPr>
              <w:autoSpaceDE w:val="0"/>
              <w:autoSpaceDN w:val="0"/>
              <w:adjustRightInd w:val="0"/>
              <w:jc w:val="center"/>
              <w:rPr>
                <w:rFonts w:ascii="Times New Roman" w:hAnsi="Times New Roman"/>
                <w:sz w:val="20"/>
              </w:rPr>
            </w:pPr>
            <w:r w:rsidRPr="008B1ED5">
              <w:rPr>
                <w:rFonts w:ascii="Times New Roman" w:hAnsi="Times New Roman"/>
                <w:sz w:val="20"/>
              </w:rPr>
              <w:t>Процент</w:t>
            </w:r>
          </w:p>
        </w:tc>
        <w:tc>
          <w:tcPr>
            <w:tcW w:w="5244" w:type="dxa"/>
            <w:shd w:val="clear" w:color="auto" w:fill="auto"/>
          </w:tcPr>
          <w:p w:rsidR="005406AF" w:rsidRPr="008B1ED5" w:rsidRDefault="005406AF" w:rsidP="005406AF">
            <w:pPr>
              <w:autoSpaceDE w:val="0"/>
              <w:autoSpaceDN w:val="0"/>
              <w:adjustRightInd w:val="0"/>
              <w:ind w:firstLine="539"/>
              <w:jc w:val="center"/>
              <w:rPr>
                <w:rFonts w:ascii="Times New Roman" w:hAnsi="Times New Roman"/>
                <w:sz w:val="20"/>
              </w:rPr>
            </w:pPr>
            <w:r w:rsidRPr="008B1ED5">
              <w:rPr>
                <w:rFonts w:ascii="Times New Roman" w:hAnsi="Times New Roman"/>
                <w:sz w:val="20"/>
              </w:rPr>
              <w:t>Доля светильников рассчитывается как:</w:t>
            </w:r>
          </w:p>
          <w:p w:rsidR="005406AF" w:rsidRPr="008B1ED5" w:rsidRDefault="005406AF" w:rsidP="005406AF">
            <w:pPr>
              <w:autoSpaceDE w:val="0"/>
              <w:autoSpaceDN w:val="0"/>
              <w:adjustRightInd w:val="0"/>
              <w:ind w:firstLine="34"/>
              <w:jc w:val="center"/>
              <w:rPr>
                <w:rFonts w:ascii="Times New Roman" w:hAnsi="Times New Roman"/>
                <w:sz w:val="20"/>
              </w:rPr>
            </w:pPr>
            <w:proofErr w:type="spellStart"/>
            <w:r w:rsidRPr="008B1ED5">
              <w:rPr>
                <w:rFonts w:ascii="Times New Roman" w:hAnsi="Times New Roman"/>
                <w:sz w:val="20"/>
              </w:rPr>
              <w:t>Дсвет</w:t>
            </w:r>
            <w:proofErr w:type="spellEnd"/>
            <w:r w:rsidRPr="008B1ED5">
              <w:rPr>
                <w:rFonts w:ascii="Times New Roman" w:hAnsi="Times New Roman"/>
                <w:sz w:val="20"/>
              </w:rPr>
              <w:t>.=</w:t>
            </w:r>
            <w:proofErr w:type="spellStart"/>
            <w:r w:rsidRPr="008B1ED5">
              <w:rPr>
                <w:rFonts w:ascii="Times New Roman" w:hAnsi="Times New Roman"/>
                <w:sz w:val="20"/>
              </w:rPr>
              <w:t>Равт.св</w:t>
            </w:r>
            <w:proofErr w:type="spellEnd"/>
            <w:r w:rsidRPr="008B1ED5">
              <w:rPr>
                <w:rFonts w:ascii="Times New Roman" w:hAnsi="Times New Roman"/>
                <w:sz w:val="20"/>
              </w:rPr>
              <w:t>./</w:t>
            </w:r>
            <w:proofErr w:type="spellStart"/>
            <w:r w:rsidRPr="008B1ED5">
              <w:rPr>
                <w:rFonts w:ascii="Times New Roman" w:hAnsi="Times New Roman"/>
                <w:sz w:val="20"/>
              </w:rPr>
              <w:t>Робщ.св</w:t>
            </w:r>
            <w:proofErr w:type="spellEnd"/>
            <w:r w:rsidRPr="008B1ED5">
              <w:rPr>
                <w:rFonts w:ascii="Times New Roman" w:hAnsi="Times New Roman"/>
                <w:sz w:val="20"/>
              </w:rPr>
              <w:t>.*100%,</w:t>
            </w:r>
          </w:p>
          <w:p w:rsidR="005406AF" w:rsidRPr="008B1ED5" w:rsidRDefault="005406AF" w:rsidP="005406AF">
            <w:pPr>
              <w:autoSpaceDE w:val="0"/>
              <w:autoSpaceDN w:val="0"/>
              <w:adjustRightInd w:val="0"/>
              <w:ind w:firstLine="539"/>
              <w:jc w:val="center"/>
              <w:rPr>
                <w:rFonts w:ascii="Times New Roman" w:hAnsi="Times New Roman"/>
                <w:sz w:val="20"/>
              </w:rPr>
            </w:pPr>
            <w:r w:rsidRPr="008B1ED5">
              <w:rPr>
                <w:rFonts w:ascii="Times New Roman" w:hAnsi="Times New Roman"/>
                <w:sz w:val="20"/>
              </w:rPr>
              <w:t>где:</w:t>
            </w:r>
          </w:p>
          <w:p w:rsidR="005406AF" w:rsidRPr="008B1ED5" w:rsidRDefault="005406AF" w:rsidP="005406AF">
            <w:pPr>
              <w:autoSpaceDE w:val="0"/>
              <w:autoSpaceDN w:val="0"/>
              <w:adjustRightInd w:val="0"/>
              <w:ind w:firstLine="539"/>
              <w:jc w:val="center"/>
              <w:rPr>
                <w:rFonts w:ascii="Times New Roman" w:hAnsi="Times New Roman"/>
                <w:sz w:val="20"/>
              </w:rPr>
            </w:pPr>
            <w:proofErr w:type="spellStart"/>
            <w:r w:rsidRPr="008B1ED5">
              <w:rPr>
                <w:rFonts w:ascii="Times New Roman" w:hAnsi="Times New Roman"/>
                <w:sz w:val="20"/>
              </w:rPr>
              <w:t>Дсвет</w:t>
            </w:r>
            <w:proofErr w:type="spellEnd"/>
            <w:r w:rsidRPr="008B1ED5">
              <w:rPr>
                <w:rFonts w:ascii="Times New Roman" w:hAnsi="Times New Roman"/>
                <w:sz w:val="20"/>
              </w:rPr>
              <w:t>.- 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процент;</w:t>
            </w:r>
          </w:p>
          <w:p w:rsidR="005406AF" w:rsidRPr="008B1ED5" w:rsidRDefault="005406AF" w:rsidP="005406AF">
            <w:pPr>
              <w:autoSpaceDE w:val="0"/>
              <w:autoSpaceDN w:val="0"/>
              <w:adjustRightInd w:val="0"/>
              <w:ind w:firstLine="539"/>
              <w:jc w:val="center"/>
              <w:rPr>
                <w:rFonts w:ascii="Times New Roman" w:hAnsi="Times New Roman"/>
                <w:sz w:val="20"/>
              </w:rPr>
            </w:pPr>
            <w:proofErr w:type="spellStart"/>
            <w:r w:rsidRPr="008B1ED5">
              <w:rPr>
                <w:rFonts w:ascii="Times New Roman" w:hAnsi="Times New Roman"/>
                <w:sz w:val="20"/>
              </w:rPr>
              <w:t>Равт.св</w:t>
            </w:r>
            <w:proofErr w:type="spellEnd"/>
            <w:r w:rsidRPr="008B1ED5">
              <w:rPr>
                <w:rFonts w:ascii="Times New Roman" w:hAnsi="Times New Roman"/>
                <w:sz w:val="20"/>
              </w:rPr>
              <w:t xml:space="preserve">.- количество светильников с автоматизированным управлением, </w:t>
            </w:r>
            <w:proofErr w:type="spellStart"/>
            <w:proofErr w:type="gramStart"/>
            <w:r w:rsidRPr="008B1ED5">
              <w:rPr>
                <w:rFonts w:ascii="Times New Roman" w:hAnsi="Times New Roman"/>
                <w:sz w:val="20"/>
              </w:rPr>
              <w:t>шт</w:t>
            </w:r>
            <w:proofErr w:type="spellEnd"/>
            <w:proofErr w:type="gramEnd"/>
            <w:r w:rsidRPr="008B1ED5">
              <w:rPr>
                <w:rFonts w:ascii="Times New Roman" w:hAnsi="Times New Roman"/>
                <w:sz w:val="20"/>
              </w:rPr>
              <w:t>;</w:t>
            </w:r>
          </w:p>
          <w:p w:rsidR="008B1ED5" w:rsidRPr="008B1ED5" w:rsidRDefault="005406AF" w:rsidP="005406AF">
            <w:pPr>
              <w:autoSpaceDE w:val="0"/>
              <w:autoSpaceDN w:val="0"/>
              <w:adjustRightInd w:val="0"/>
              <w:ind w:firstLine="539"/>
              <w:rPr>
                <w:rFonts w:ascii="Times New Roman" w:hAnsi="Times New Roman"/>
                <w:sz w:val="20"/>
              </w:rPr>
            </w:pPr>
            <w:proofErr w:type="spellStart"/>
            <w:r w:rsidRPr="008B1ED5">
              <w:rPr>
                <w:rFonts w:ascii="Times New Roman" w:hAnsi="Times New Roman"/>
                <w:sz w:val="20"/>
              </w:rPr>
              <w:t>Робщ.св</w:t>
            </w:r>
            <w:proofErr w:type="spellEnd"/>
            <w:r w:rsidRPr="008B1ED5">
              <w:rPr>
                <w:rFonts w:ascii="Times New Roman" w:hAnsi="Times New Roman"/>
                <w:sz w:val="20"/>
              </w:rPr>
              <w:t>. – общее количество светильников, шт.</w:t>
            </w:r>
          </w:p>
        </w:tc>
        <w:tc>
          <w:tcPr>
            <w:tcW w:w="3118" w:type="dxa"/>
          </w:tcPr>
          <w:p w:rsidR="008B1ED5" w:rsidRPr="008B1ED5" w:rsidRDefault="005406AF" w:rsidP="00382442">
            <w:pPr>
              <w:autoSpaceDE w:val="0"/>
              <w:autoSpaceDN w:val="0"/>
              <w:adjustRightInd w:val="0"/>
              <w:ind w:firstLine="539"/>
              <w:rPr>
                <w:rFonts w:ascii="Times New Roman" w:hAnsi="Times New Roman"/>
                <w:sz w:val="20"/>
              </w:rPr>
            </w:pPr>
            <w:r w:rsidRPr="008B1ED5">
              <w:rPr>
                <w:rFonts w:ascii="Times New Roman" w:hAnsi="Times New Roman"/>
                <w:sz w:val="20"/>
              </w:rPr>
              <w:t>Форма статистической отчётности «Форма 1-КХ. Сведения о благоустройстве городских населенных пунктов» по городским поселениям Московской области</w:t>
            </w:r>
          </w:p>
        </w:tc>
        <w:tc>
          <w:tcPr>
            <w:tcW w:w="2552" w:type="dxa"/>
            <w:shd w:val="clear" w:color="auto" w:fill="auto"/>
          </w:tcPr>
          <w:p w:rsidR="008B1ED5" w:rsidRPr="008B1ED5" w:rsidRDefault="005406AF" w:rsidP="005406AF">
            <w:pPr>
              <w:ind w:firstLine="539"/>
              <w:jc w:val="center"/>
              <w:rPr>
                <w:rFonts w:ascii="Times New Roman" w:hAnsi="Times New Roman"/>
                <w:sz w:val="20"/>
              </w:rPr>
            </w:pPr>
            <w:r w:rsidRPr="008B1ED5">
              <w:rPr>
                <w:rFonts w:ascii="Times New Roman" w:eastAsia="Arial Unicode MS" w:hAnsi="Times New Roman"/>
                <w:color w:val="000000"/>
                <w:sz w:val="20"/>
              </w:rPr>
              <w:t>Годовая</w:t>
            </w:r>
          </w:p>
        </w:tc>
      </w:tr>
      <w:tr w:rsidR="008B1ED5" w:rsidRPr="00D86F6D" w:rsidTr="00A34809">
        <w:trPr>
          <w:trHeight w:val="2348"/>
        </w:trPr>
        <w:tc>
          <w:tcPr>
            <w:tcW w:w="710" w:type="dxa"/>
            <w:shd w:val="clear" w:color="auto" w:fill="auto"/>
          </w:tcPr>
          <w:p w:rsidR="008B1ED5" w:rsidRPr="008B1ED5" w:rsidRDefault="00A34809" w:rsidP="00EF12FE">
            <w:pPr>
              <w:jc w:val="center"/>
              <w:rPr>
                <w:rFonts w:ascii="Times New Roman" w:hAnsi="Times New Roman"/>
                <w:sz w:val="20"/>
              </w:rPr>
            </w:pPr>
            <w:r>
              <w:rPr>
                <w:rFonts w:ascii="Times New Roman" w:hAnsi="Times New Roman"/>
                <w:sz w:val="20"/>
              </w:rPr>
              <w:t>14</w:t>
            </w:r>
          </w:p>
        </w:tc>
        <w:tc>
          <w:tcPr>
            <w:tcW w:w="2977" w:type="dxa"/>
            <w:shd w:val="clear" w:color="auto" w:fill="auto"/>
          </w:tcPr>
          <w:p w:rsidR="008B1ED5" w:rsidRPr="008B1ED5" w:rsidRDefault="008B1ED5" w:rsidP="00382442">
            <w:pPr>
              <w:spacing w:line="20" w:lineRule="atLeast"/>
              <w:ind w:left="-108" w:right="-108"/>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Количество отремонтированных подъездов МКД</w:t>
            </w:r>
          </w:p>
        </w:tc>
        <w:tc>
          <w:tcPr>
            <w:tcW w:w="993" w:type="dxa"/>
            <w:shd w:val="clear" w:color="auto" w:fill="auto"/>
            <w:vAlign w:val="center"/>
          </w:tcPr>
          <w:p w:rsidR="008B1ED5" w:rsidRPr="008B1ED5" w:rsidRDefault="008B1ED5" w:rsidP="00382442">
            <w:pPr>
              <w:jc w:val="center"/>
              <w:rPr>
                <w:rFonts w:ascii="Times New Roman" w:hAnsi="Times New Roman"/>
                <w:sz w:val="20"/>
              </w:rPr>
            </w:pPr>
            <w:r w:rsidRPr="008B1ED5">
              <w:rPr>
                <w:rFonts w:ascii="Times New Roman" w:hAnsi="Times New Roman"/>
                <w:sz w:val="20"/>
              </w:rPr>
              <w:t>единица</w:t>
            </w:r>
          </w:p>
        </w:tc>
        <w:tc>
          <w:tcPr>
            <w:tcW w:w="5244" w:type="dxa"/>
            <w:shd w:val="clear" w:color="auto" w:fill="auto"/>
          </w:tcPr>
          <w:p w:rsidR="008B1ED5" w:rsidRPr="008B1ED5" w:rsidRDefault="008B1ED5" w:rsidP="00382442">
            <w:pPr>
              <w:spacing w:line="20" w:lineRule="atLeast"/>
              <w:ind w:left="-108" w:right="-107"/>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rsidR="008B1ED5" w:rsidRDefault="008B1ED5" w:rsidP="008B1ED5">
            <w:pPr>
              <w:spacing w:line="20" w:lineRule="atLeast"/>
              <w:ind w:left="-108" w:right="-107"/>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Реестр подъездов МКД на территории городского округа</w:t>
            </w:r>
          </w:p>
          <w:p w:rsidR="008B1ED5" w:rsidRPr="008B1ED5" w:rsidRDefault="008B1ED5" w:rsidP="00382442">
            <w:pPr>
              <w:spacing w:line="20" w:lineRule="atLeast"/>
              <w:ind w:left="-109" w:right="-108"/>
              <w:contextualSpacing/>
              <w:rPr>
                <w:rFonts w:ascii="Times New Roman" w:eastAsia="Arial Unicode MS" w:hAnsi="Times New Roman"/>
                <w:color w:val="000000"/>
                <w:sz w:val="20"/>
              </w:rPr>
            </w:pPr>
          </w:p>
        </w:tc>
        <w:tc>
          <w:tcPr>
            <w:tcW w:w="2552" w:type="dxa"/>
            <w:shd w:val="clear" w:color="auto" w:fill="auto"/>
          </w:tcPr>
          <w:p w:rsidR="008B1ED5" w:rsidRPr="008B1ED5" w:rsidRDefault="008B1ED5" w:rsidP="005406AF">
            <w:pPr>
              <w:spacing w:line="20" w:lineRule="atLeast"/>
              <w:ind w:left="-109" w:right="-108"/>
              <w:contextualSpacing/>
              <w:jc w:val="center"/>
              <w:rPr>
                <w:rFonts w:ascii="Times New Roman" w:eastAsia="Arial Unicode MS" w:hAnsi="Times New Roman"/>
                <w:color w:val="000000"/>
                <w:sz w:val="20"/>
              </w:rPr>
            </w:pPr>
            <w:r>
              <w:rPr>
                <w:rFonts w:ascii="Times New Roman" w:eastAsia="Arial Unicode MS" w:hAnsi="Times New Roman"/>
                <w:color w:val="000000"/>
                <w:sz w:val="20"/>
              </w:rPr>
              <w:t>Годовая</w:t>
            </w:r>
          </w:p>
        </w:tc>
      </w:tr>
      <w:tr w:rsidR="008B1ED5" w:rsidRPr="00D86F6D" w:rsidTr="00A34809">
        <w:trPr>
          <w:trHeight w:val="823"/>
        </w:trPr>
        <w:tc>
          <w:tcPr>
            <w:tcW w:w="710" w:type="dxa"/>
            <w:shd w:val="clear" w:color="auto" w:fill="auto"/>
          </w:tcPr>
          <w:p w:rsidR="008B1ED5" w:rsidRPr="008B1ED5" w:rsidRDefault="00A34809" w:rsidP="00EF12FE">
            <w:pPr>
              <w:jc w:val="center"/>
              <w:rPr>
                <w:rFonts w:ascii="Times New Roman" w:hAnsi="Times New Roman"/>
                <w:sz w:val="20"/>
              </w:rPr>
            </w:pPr>
            <w:r>
              <w:rPr>
                <w:rFonts w:ascii="Times New Roman" w:hAnsi="Times New Roman"/>
                <w:sz w:val="20"/>
              </w:rPr>
              <w:t>15</w:t>
            </w:r>
          </w:p>
        </w:tc>
        <w:tc>
          <w:tcPr>
            <w:tcW w:w="2977" w:type="dxa"/>
            <w:shd w:val="clear" w:color="auto" w:fill="auto"/>
          </w:tcPr>
          <w:p w:rsidR="008B1ED5" w:rsidRPr="008B1ED5" w:rsidRDefault="008B1ED5" w:rsidP="00382442">
            <w:pPr>
              <w:spacing w:line="20" w:lineRule="atLeast"/>
              <w:ind w:left="-108" w:right="-108"/>
              <w:contextualSpacing/>
              <w:rPr>
                <w:rFonts w:ascii="Times New Roman" w:eastAsia="Arial Unicode MS" w:hAnsi="Times New Roman"/>
                <w:color w:val="000000"/>
                <w:sz w:val="20"/>
              </w:rPr>
            </w:pPr>
            <w:proofErr w:type="gramStart"/>
            <w:r w:rsidRPr="008B1ED5">
              <w:rPr>
                <w:rFonts w:ascii="Times New Roman" w:eastAsia="Arial Unicode MS" w:hAnsi="Times New Roman"/>
                <w:color w:val="000000"/>
                <w:sz w:val="20"/>
              </w:rPr>
              <w:t>Количество МКД, в которых проведен капитальный ремонт в рамках региональной программы</w:t>
            </w:r>
            <w:proofErr w:type="gramEnd"/>
          </w:p>
        </w:tc>
        <w:tc>
          <w:tcPr>
            <w:tcW w:w="993" w:type="dxa"/>
            <w:shd w:val="clear" w:color="auto" w:fill="auto"/>
            <w:vAlign w:val="center"/>
          </w:tcPr>
          <w:p w:rsidR="008B1ED5" w:rsidRPr="008B1ED5" w:rsidRDefault="008B1ED5" w:rsidP="00382442">
            <w:pPr>
              <w:jc w:val="center"/>
              <w:rPr>
                <w:rFonts w:ascii="Times New Roman" w:hAnsi="Times New Roman"/>
                <w:sz w:val="20"/>
              </w:rPr>
            </w:pPr>
            <w:r w:rsidRPr="008B1ED5">
              <w:rPr>
                <w:rFonts w:ascii="Times New Roman" w:hAnsi="Times New Roman"/>
                <w:sz w:val="20"/>
              </w:rPr>
              <w:t>единица</w:t>
            </w:r>
          </w:p>
        </w:tc>
        <w:tc>
          <w:tcPr>
            <w:tcW w:w="5244" w:type="dxa"/>
            <w:shd w:val="clear" w:color="auto" w:fill="auto"/>
          </w:tcPr>
          <w:p w:rsidR="008B1ED5" w:rsidRPr="008B1ED5" w:rsidRDefault="008B1ED5" w:rsidP="00382442">
            <w:pPr>
              <w:spacing w:line="20" w:lineRule="atLeast"/>
              <w:ind w:left="-108" w:right="-107"/>
              <w:contextualSpacing/>
              <w:rPr>
                <w:rFonts w:ascii="Times New Roman" w:eastAsia="Arial Unicode MS" w:hAnsi="Times New Roman"/>
                <w:color w:val="000000"/>
                <w:sz w:val="20"/>
              </w:rPr>
            </w:pPr>
            <w:r w:rsidRPr="008B1ED5">
              <w:rPr>
                <w:rFonts w:ascii="Times New Roman" w:eastAsia="Arial Unicode MS" w:hAnsi="Times New Roman"/>
                <w:color w:val="000000"/>
                <w:sz w:val="20"/>
              </w:rPr>
              <w:t xml:space="preserve">Значение показателя определяется как общее количество </w:t>
            </w:r>
            <w:proofErr w:type="gramStart"/>
            <w:r w:rsidRPr="008B1ED5">
              <w:rPr>
                <w:rFonts w:ascii="Times New Roman" w:eastAsia="Arial Unicode MS" w:hAnsi="Times New Roman"/>
                <w:color w:val="000000"/>
                <w:sz w:val="20"/>
              </w:rPr>
              <w:t>отремонтированных</w:t>
            </w:r>
            <w:proofErr w:type="gramEnd"/>
            <w:r w:rsidRPr="008B1ED5">
              <w:rPr>
                <w:rFonts w:ascii="Times New Roman" w:eastAsia="Arial Unicode MS" w:hAnsi="Times New Roman"/>
                <w:color w:val="000000"/>
                <w:sz w:val="20"/>
              </w:rPr>
              <w:t xml:space="preserve"> МКД в ходе реализации программы на текущий год</w:t>
            </w:r>
          </w:p>
        </w:tc>
        <w:tc>
          <w:tcPr>
            <w:tcW w:w="3118" w:type="dxa"/>
          </w:tcPr>
          <w:p w:rsidR="008B1ED5" w:rsidRDefault="008B1ED5" w:rsidP="008B1ED5">
            <w:pPr>
              <w:spacing w:line="20" w:lineRule="atLeast"/>
              <w:ind w:left="-108" w:right="-107"/>
              <w:contextualSpacing/>
              <w:rPr>
                <w:rFonts w:ascii="Times New Roman" w:hAnsi="Times New Roman"/>
                <w:noProof/>
                <w:color w:val="000000"/>
                <w:sz w:val="20"/>
              </w:rPr>
            </w:pPr>
            <w:r w:rsidRPr="008B1ED5">
              <w:rPr>
                <w:rFonts w:ascii="Times New Roman" w:hAnsi="Times New Roman"/>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8B1ED5" w:rsidRPr="008B1ED5" w:rsidRDefault="008B1ED5" w:rsidP="00382442">
            <w:pPr>
              <w:spacing w:line="20" w:lineRule="atLeast"/>
              <w:ind w:left="-109" w:right="-108"/>
              <w:contextualSpacing/>
              <w:rPr>
                <w:rFonts w:ascii="Times New Roman" w:eastAsia="Arial Unicode MS" w:hAnsi="Times New Roman"/>
                <w:color w:val="000000"/>
                <w:sz w:val="20"/>
              </w:rPr>
            </w:pPr>
          </w:p>
        </w:tc>
        <w:tc>
          <w:tcPr>
            <w:tcW w:w="2552" w:type="dxa"/>
            <w:shd w:val="clear" w:color="auto" w:fill="auto"/>
          </w:tcPr>
          <w:p w:rsidR="008B1ED5" w:rsidRPr="008B1ED5" w:rsidRDefault="008B1ED5" w:rsidP="005406AF">
            <w:pPr>
              <w:spacing w:line="20" w:lineRule="atLeast"/>
              <w:ind w:left="-109" w:right="-108"/>
              <w:contextualSpacing/>
              <w:jc w:val="center"/>
              <w:rPr>
                <w:rFonts w:ascii="Times New Roman" w:eastAsia="Arial Unicode MS" w:hAnsi="Times New Roman"/>
                <w:color w:val="000000"/>
                <w:sz w:val="20"/>
              </w:rPr>
            </w:pPr>
            <w:r>
              <w:rPr>
                <w:rFonts w:ascii="Times New Roman" w:eastAsia="Arial Unicode MS" w:hAnsi="Times New Roman"/>
                <w:color w:val="000000"/>
                <w:sz w:val="20"/>
              </w:rPr>
              <w:t>Годовая</w:t>
            </w:r>
          </w:p>
        </w:tc>
      </w:tr>
    </w:tbl>
    <w:p w:rsidR="007B2261" w:rsidRPr="00D86F6D" w:rsidRDefault="007B2261" w:rsidP="007B2261">
      <w:pPr>
        <w:autoSpaceDE w:val="0"/>
        <w:autoSpaceDN w:val="0"/>
        <w:adjustRightInd w:val="0"/>
        <w:ind w:firstLine="720"/>
        <w:jc w:val="both"/>
        <w:rPr>
          <w:rFonts w:ascii="Times New Roman" w:hAnsi="Times New Roman"/>
          <w:szCs w:val="24"/>
        </w:rPr>
      </w:pPr>
    </w:p>
    <w:p w:rsidR="007B2261" w:rsidRPr="00D86F6D" w:rsidRDefault="002D62D3" w:rsidP="002D62D3">
      <w:pPr>
        <w:spacing w:line="20" w:lineRule="atLeast"/>
        <w:ind w:left="720"/>
        <w:contextualSpacing/>
        <w:jc w:val="both"/>
        <w:rPr>
          <w:rFonts w:ascii="Times New Roman" w:eastAsia="Arial Unicode MS" w:hAnsi="Times New Roman"/>
          <w:b/>
          <w:color w:val="000000"/>
          <w:szCs w:val="24"/>
        </w:rPr>
      </w:pPr>
      <w:r>
        <w:rPr>
          <w:rFonts w:ascii="Times New Roman" w:eastAsia="Arial Unicode MS" w:hAnsi="Times New Roman"/>
          <w:b/>
          <w:color w:val="000000"/>
          <w:szCs w:val="24"/>
        </w:rPr>
        <w:t xml:space="preserve">9. </w:t>
      </w:r>
      <w:r w:rsidR="007B2261" w:rsidRPr="00D86F6D">
        <w:rPr>
          <w:rFonts w:ascii="Times New Roman" w:eastAsia="Arial Unicode MS" w:hAnsi="Times New Roman"/>
          <w:b/>
          <w:color w:val="000000"/>
          <w:szCs w:val="24"/>
        </w:rPr>
        <w:t>Порядок взаимодействия ответственного за выполнение мероприятия с муниципальным заказчиком подпрограммы.</w:t>
      </w:r>
    </w:p>
    <w:p w:rsidR="007B2261" w:rsidRPr="00D86F6D" w:rsidRDefault="007B2261" w:rsidP="007B2261">
      <w:pPr>
        <w:shd w:val="clear" w:color="auto" w:fill="FFFFFF"/>
        <w:spacing w:line="276" w:lineRule="auto"/>
        <w:ind w:right="5" w:firstLine="715"/>
        <w:jc w:val="both"/>
        <w:rPr>
          <w:rFonts w:ascii="Times New Roman" w:hAnsi="Times New Roman"/>
          <w:szCs w:val="24"/>
        </w:rPr>
      </w:pPr>
      <w:r w:rsidRPr="00D86F6D">
        <w:rPr>
          <w:rFonts w:ascii="Times New Roman" w:hAnsi="Times New Roman"/>
          <w:spacing w:val="-1"/>
          <w:szCs w:val="24"/>
        </w:rPr>
        <w:t xml:space="preserve">Порядок взаимодействия реализации мероприятий </w:t>
      </w:r>
      <w:r w:rsidRPr="00D86F6D">
        <w:rPr>
          <w:rFonts w:ascii="Times New Roman" w:hAnsi="Times New Roman"/>
          <w:szCs w:val="24"/>
        </w:rPr>
        <w:t>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rsidR="007B2261" w:rsidRPr="00D86F6D" w:rsidRDefault="007B2261" w:rsidP="007B2261">
      <w:pPr>
        <w:autoSpaceDE w:val="0"/>
        <w:autoSpaceDN w:val="0"/>
        <w:adjustRightInd w:val="0"/>
        <w:ind w:firstLine="720"/>
        <w:jc w:val="both"/>
        <w:rPr>
          <w:rFonts w:ascii="Times New Roman" w:hAnsi="Times New Roman"/>
          <w:szCs w:val="24"/>
        </w:rPr>
      </w:pPr>
    </w:p>
    <w:p w:rsidR="007B2261" w:rsidRPr="00D86F6D" w:rsidRDefault="002D62D3" w:rsidP="002D62D3">
      <w:pPr>
        <w:spacing w:line="276" w:lineRule="auto"/>
        <w:ind w:left="720"/>
        <w:jc w:val="both"/>
        <w:rPr>
          <w:rFonts w:ascii="Times New Roman" w:hAnsi="Times New Roman"/>
          <w:b/>
          <w:bCs/>
          <w:spacing w:val="-2"/>
          <w:szCs w:val="24"/>
        </w:rPr>
      </w:pPr>
      <w:r>
        <w:rPr>
          <w:rFonts w:ascii="Times New Roman" w:hAnsi="Times New Roman"/>
          <w:b/>
          <w:bCs/>
          <w:szCs w:val="24"/>
        </w:rPr>
        <w:t xml:space="preserve">10. </w:t>
      </w:r>
      <w:r w:rsidR="007B2261" w:rsidRPr="00D86F6D">
        <w:rPr>
          <w:rFonts w:ascii="Times New Roman" w:hAnsi="Times New Roman"/>
          <w:b/>
          <w:bCs/>
          <w:szCs w:val="24"/>
        </w:rPr>
        <w:t xml:space="preserve">Состав, форма и сроки представления отчетности о ходе реализации мероприятий муниципальной </w:t>
      </w:r>
      <w:r w:rsidR="007B2261" w:rsidRPr="00D86F6D">
        <w:rPr>
          <w:rFonts w:ascii="Times New Roman" w:hAnsi="Times New Roman"/>
          <w:b/>
          <w:bCs/>
          <w:spacing w:val="-2"/>
          <w:szCs w:val="24"/>
        </w:rPr>
        <w:t>Программы.</w:t>
      </w:r>
    </w:p>
    <w:p w:rsidR="007B2261" w:rsidRPr="007B2261" w:rsidRDefault="007B2261" w:rsidP="007B2261">
      <w:pPr>
        <w:spacing w:line="276" w:lineRule="auto"/>
        <w:ind w:right="5" w:firstLine="715"/>
        <w:jc w:val="both"/>
        <w:rPr>
          <w:rFonts w:ascii="Times New Roman" w:hAnsi="Times New Roman"/>
          <w:szCs w:val="24"/>
        </w:rPr>
      </w:pPr>
      <w:r w:rsidRPr="00D86F6D">
        <w:rPr>
          <w:rFonts w:ascii="Times New Roman" w:hAnsi="Times New Roman"/>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rsidR="0060348D" w:rsidRPr="007B2261" w:rsidRDefault="0060348D" w:rsidP="007B2261">
      <w:pPr>
        <w:ind w:left="720"/>
        <w:jc w:val="both"/>
        <w:rPr>
          <w:rFonts w:ascii="Times New Roman" w:hAnsi="Times New Roman"/>
          <w:szCs w:val="24"/>
        </w:rPr>
      </w:pPr>
    </w:p>
    <w:sectPr w:rsidR="0060348D" w:rsidRPr="007B2261" w:rsidSect="00CA7B58">
      <w:pgSz w:w="16838" w:h="11906" w:orient="landscape"/>
      <w:pgMar w:top="284" w:right="395"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9B" w:rsidRDefault="00AD4A9B" w:rsidP="00D85173">
      <w:r>
        <w:separator/>
      </w:r>
    </w:p>
  </w:endnote>
  <w:endnote w:type="continuationSeparator" w:id="0">
    <w:p w:rsidR="00AD4A9B" w:rsidRDefault="00AD4A9B" w:rsidP="00D8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9B" w:rsidRDefault="00AD4A9B" w:rsidP="00D85173">
      <w:r>
        <w:separator/>
      </w:r>
    </w:p>
  </w:footnote>
  <w:footnote w:type="continuationSeparator" w:id="0">
    <w:p w:rsidR="00AD4A9B" w:rsidRDefault="00AD4A9B" w:rsidP="00D85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27565AD"/>
    <w:multiLevelType w:val="hybridMultilevel"/>
    <w:tmpl w:val="83500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636CEC"/>
    <w:multiLevelType w:val="multilevel"/>
    <w:tmpl w:val="AECC5D14"/>
    <w:lvl w:ilvl="0">
      <w:start w:val="3"/>
      <w:numFmt w:val="decimal"/>
      <w:lvlText w:val="%1."/>
      <w:lvlJc w:val="left"/>
      <w:pPr>
        <w:ind w:left="720" w:hanging="360"/>
      </w:pPr>
      <w:rPr>
        <w:rFonts w:ascii="Arial" w:hAnsi="Arial" w:cs="Arial" w:hint="default"/>
        <w:sz w:val="24"/>
        <w:szCs w:val="24"/>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2E"/>
    <w:rsid w:val="00071054"/>
    <w:rsid w:val="00180FE3"/>
    <w:rsid w:val="0027074B"/>
    <w:rsid w:val="00275DC4"/>
    <w:rsid w:val="002D62D3"/>
    <w:rsid w:val="003123C6"/>
    <w:rsid w:val="00375EAF"/>
    <w:rsid w:val="003A7CDD"/>
    <w:rsid w:val="00444809"/>
    <w:rsid w:val="00445B4B"/>
    <w:rsid w:val="00463BEE"/>
    <w:rsid w:val="004B3823"/>
    <w:rsid w:val="004B4331"/>
    <w:rsid w:val="004C0F2E"/>
    <w:rsid w:val="0052311D"/>
    <w:rsid w:val="005406AF"/>
    <w:rsid w:val="0054441E"/>
    <w:rsid w:val="005B1BD5"/>
    <w:rsid w:val="005B79D8"/>
    <w:rsid w:val="005C5B53"/>
    <w:rsid w:val="0060348D"/>
    <w:rsid w:val="00624F71"/>
    <w:rsid w:val="0064366A"/>
    <w:rsid w:val="00695F64"/>
    <w:rsid w:val="006A3083"/>
    <w:rsid w:val="007B2261"/>
    <w:rsid w:val="007E55D1"/>
    <w:rsid w:val="008B1ED5"/>
    <w:rsid w:val="00A34809"/>
    <w:rsid w:val="00AA2A65"/>
    <w:rsid w:val="00AD4A9B"/>
    <w:rsid w:val="00AD6075"/>
    <w:rsid w:val="00B30C36"/>
    <w:rsid w:val="00B613D4"/>
    <w:rsid w:val="00BB642E"/>
    <w:rsid w:val="00BD408C"/>
    <w:rsid w:val="00C057FD"/>
    <w:rsid w:val="00CA7B58"/>
    <w:rsid w:val="00CB2597"/>
    <w:rsid w:val="00CE177F"/>
    <w:rsid w:val="00D21428"/>
    <w:rsid w:val="00D23DAA"/>
    <w:rsid w:val="00D47B54"/>
    <w:rsid w:val="00D85173"/>
    <w:rsid w:val="00D86F6D"/>
    <w:rsid w:val="00DC5955"/>
    <w:rsid w:val="00E05DCB"/>
    <w:rsid w:val="00EA4224"/>
    <w:rsid w:val="00EF12FE"/>
    <w:rsid w:val="00EF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2E"/>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42E"/>
    <w:pPr>
      <w:spacing w:before="100" w:beforeAutospacing="1" w:after="100" w:afterAutospacing="1"/>
    </w:pPr>
    <w:rPr>
      <w:rFonts w:ascii="Times New Roman" w:hAnsi="Times New Roman"/>
      <w:szCs w:val="24"/>
    </w:rPr>
  </w:style>
  <w:style w:type="paragraph" w:styleId="a4">
    <w:name w:val="No Spacing"/>
    <w:link w:val="a5"/>
    <w:uiPriority w:val="1"/>
    <w:qFormat/>
    <w:rsid w:val="007B2261"/>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7B2261"/>
    <w:rPr>
      <w:rFonts w:ascii="Calibri" w:eastAsia="Times New Roman" w:hAnsi="Calibri" w:cs="Times New Roman"/>
      <w:lang w:eastAsia="ru-RU"/>
    </w:rPr>
  </w:style>
  <w:style w:type="paragraph" w:customStyle="1" w:styleId="ConsPlusNormal">
    <w:name w:val="ConsPlusNormal"/>
    <w:link w:val="ConsPlusNormal0"/>
    <w:rsid w:val="007B22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B2261"/>
    <w:rPr>
      <w:rFonts w:ascii="Arial" w:eastAsia="Times New Roman" w:hAnsi="Arial" w:cs="Arial"/>
      <w:sz w:val="20"/>
      <w:szCs w:val="20"/>
      <w:lang w:eastAsia="ru-RU"/>
    </w:rPr>
  </w:style>
  <w:style w:type="paragraph" w:styleId="a6">
    <w:name w:val="List Paragraph"/>
    <w:basedOn w:val="a"/>
    <w:uiPriority w:val="34"/>
    <w:qFormat/>
    <w:rsid w:val="00C057FD"/>
    <w:pPr>
      <w:ind w:left="720"/>
      <w:contextualSpacing/>
    </w:pPr>
  </w:style>
  <w:style w:type="paragraph" w:styleId="a7">
    <w:name w:val="Balloon Text"/>
    <w:basedOn w:val="a"/>
    <w:link w:val="a8"/>
    <w:uiPriority w:val="99"/>
    <w:semiHidden/>
    <w:unhideWhenUsed/>
    <w:rsid w:val="005B1BD5"/>
    <w:rPr>
      <w:rFonts w:ascii="Tahoma" w:hAnsi="Tahoma" w:cs="Tahoma"/>
      <w:sz w:val="16"/>
      <w:szCs w:val="16"/>
    </w:rPr>
  </w:style>
  <w:style w:type="character" w:customStyle="1" w:styleId="a8">
    <w:name w:val="Текст выноски Знак"/>
    <w:basedOn w:val="a0"/>
    <w:link w:val="a7"/>
    <w:uiPriority w:val="99"/>
    <w:semiHidden/>
    <w:rsid w:val="005B1BD5"/>
    <w:rPr>
      <w:rFonts w:ascii="Tahoma" w:eastAsia="Times New Roman" w:hAnsi="Tahoma" w:cs="Tahoma"/>
      <w:sz w:val="16"/>
      <w:szCs w:val="16"/>
      <w:lang w:eastAsia="ru-RU"/>
    </w:rPr>
  </w:style>
  <w:style w:type="paragraph" w:styleId="a9">
    <w:name w:val="footnote text"/>
    <w:basedOn w:val="a"/>
    <w:link w:val="aa"/>
    <w:uiPriority w:val="99"/>
    <w:semiHidden/>
    <w:unhideWhenUsed/>
    <w:rsid w:val="00D85173"/>
    <w:rPr>
      <w:rFonts w:ascii="Times New Roman" w:eastAsiaTheme="minorHAnsi" w:hAnsi="Times New Roman" w:cstheme="minorBidi"/>
      <w:sz w:val="20"/>
      <w:lang w:eastAsia="en-US"/>
    </w:rPr>
  </w:style>
  <w:style w:type="character" w:customStyle="1" w:styleId="aa">
    <w:name w:val="Текст сноски Знак"/>
    <w:basedOn w:val="a0"/>
    <w:link w:val="a9"/>
    <w:uiPriority w:val="99"/>
    <w:semiHidden/>
    <w:rsid w:val="00D85173"/>
    <w:rPr>
      <w:rFonts w:ascii="Times New Roman" w:hAnsi="Times New Roman"/>
      <w:sz w:val="20"/>
      <w:szCs w:val="20"/>
    </w:rPr>
  </w:style>
  <w:style w:type="character" w:styleId="ab">
    <w:name w:val="footnote reference"/>
    <w:basedOn w:val="a0"/>
    <w:uiPriority w:val="99"/>
    <w:semiHidden/>
    <w:unhideWhenUsed/>
    <w:rsid w:val="00D851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2E"/>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42E"/>
    <w:pPr>
      <w:spacing w:before="100" w:beforeAutospacing="1" w:after="100" w:afterAutospacing="1"/>
    </w:pPr>
    <w:rPr>
      <w:rFonts w:ascii="Times New Roman" w:hAnsi="Times New Roman"/>
      <w:szCs w:val="24"/>
    </w:rPr>
  </w:style>
  <w:style w:type="paragraph" w:styleId="a4">
    <w:name w:val="No Spacing"/>
    <w:link w:val="a5"/>
    <w:uiPriority w:val="1"/>
    <w:qFormat/>
    <w:rsid w:val="007B2261"/>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7B2261"/>
    <w:rPr>
      <w:rFonts w:ascii="Calibri" w:eastAsia="Times New Roman" w:hAnsi="Calibri" w:cs="Times New Roman"/>
      <w:lang w:eastAsia="ru-RU"/>
    </w:rPr>
  </w:style>
  <w:style w:type="paragraph" w:customStyle="1" w:styleId="ConsPlusNormal">
    <w:name w:val="ConsPlusNormal"/>
    <w:link w:val="ConsPlusNormal0"/>
    <w:rsid w:val="007B22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B2261"/>
    <w:rPr>
      <w:rFonts w:ascii="Arial" w:eastAsia="Times New Roman" w:hAnsi="Arial" w:cs="Arial"/>
      <w:sz w:val="20"/>
      <w:szCs w:val="20"/>
      <w:lang w:eastAsia="ru-RU"/>
    </w:rPr>
  </w:style>
  <w:style w:type="paragraph" w:styleId="a6">
    <w:name w:val="List Paragraph"/>
    <w:basedOn w:val="a"/>
    <w:uiPriority w:val="34"/>
    <w:qFormat/>
    <w:rsid w:val="00C057FD"/>
    <w:pPr>
      <w:ind w:left="720"/>
      <w:contextualSpacing/>
    </w:pPr>
  </w:style>
  <w:style w:type="paragraph" w:styleId="a7">
    <w:name w:val="Balloon Text"/>
    <w:basedOn w:val="a"/>
    <w:link w:val="a8"/>
    <w:uiPriority w:val="99"/>
    <w:semiHidden/>
    <w:unhideWhenUsed/>
    <w:rsid w:val="005B1BD5"/>
    <w:rPr>
      <w:rFonts w:ascii="Tahoma" w:hAnsi="Tahoma" w:cs="Tahoma"/>
      <w:sz w:val="16"/>
      <w:szCs w:val="16"/>
    </w:rPr>
  </w:style>
  <w:style w:type="character" w:customStyle="1" w:styleId="a8">
    <w:name w:val="Текст выноски Знак"/>
    <w:basedOn w:val="a0"/>
    <w:link w:val="a7"/>
    <w:uiPriority w:val="99"/>
    <w:semiHidden/>
    <w:rsid w:val="005B1BD5"/>
    <w:rPr>
      <w:rFonts w:ascii="Tahoma" w:eastAsia="Times New Roman" w:hAnsi="Tahoma" w:cs="Tahoma"/>
      <w:sz w:val="16"/>
      <w:szCs w:val="16"/>
      <w:lang w:eastAsia="ru-RU"/>
    </w:rPr>
  </w:style>
  <w:style w:type="paragraph" w:styleId="a9">
    <w:name w:val="footnote text"/>
    <w:basedOn w:val="a"/>
    <w:link w:val="aa"/>
    <w:uiPriority w:val="99"/>
    <w:semiHidden/>
    <w:unhideWhenUsed/>
    <w:rsid w:val="00D85173"/>
    <w:rPr>
      <w:rFonts w:ascii="Times New Roman" w:eastAsiaTheme="minorHAnsi" w:hAnsi="Times New Roman" w:cstheme="minorBidi"/>
      <w:sz w:val="20"/>
      <w:lang w:eastAsia="en-US"/>
    </w:rPr>
  </w:style>
  <w:style w:type="character" w:customStyle="1" w:styleId="aa">
    <w:name w:val="Текст сноски Знак"/>
    <w:basedOn w:val="a0"/>
    <w:link w:val="a9"/>
    <w:uiPriority w:val="99"/>
    <w:semiHidden/>
    <w:rsid w:val="00D85173"/>
    <w:rPr>
      <w:rFonts w:ascii="Times New Roman" w:hAnsi="Times New Roman"/>
      <w:sz w:val="20"/>
      <w:szCs w:val="20"/>
    </w:rPr>
  </w:style>
  <w:style w:type="character" w:styleId="ab">
    <w:name w:val="footnote reference"/>
    <w:basedOn w:val="a0"/>
    <w:uiPriority w:val="99"/>
    <w:semiHidden/>
    <w:unhideWhenUsed/>
    <w:rsid w:val="00D85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5151">
      <w:bodyDiv w:val="1"/>
      <w:marLeft w:val="0"/>
      <w:marRight w:val="0"/>
      <w:marTop w:val="0"/>
      <w:marBottom w:val="0"/>
      <w:divBdr>
        <w:top w:val="none" w:sz="0" w:space="0" w:color="auto"/>
        <w:left w:val="none" w:sz="0" w:space="0" w:color="auto"/>
        <w:bottom w:val="none" w:sz="0" w:space="0" w:color="auto"/>
        <w:right w:val="none" w:sz="0" w:space="0" w:color="auto"/>
      </w:divBdr>
    </w:div>
    <w:div w:id="1203520942">
      <w:bodyDiv w:val="1"/>
      <w:marLeft w:val="0"/>
      <w:marRight w:val="0"/>
      <w:marTop w:val="0"/>
      <w:marBottom w:val="0"/>
      <w:divBdr>
        <w:top w:val="none" w:sz="0" w:space="0" w:color="auto"/>
        <w:left w:val="none" w:sz="0" w:space="0" w:color="auto"/>
        <w:bottom w:val="none" w:sz="0" w:space="0" w:color="auto"/>
        <w:right w:val="none" w:sz="0" w:space="0" w:color="auto"/>
      </w:divBdr>
    </w:div>
    <w:div w:id="19143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255486&amp;date=09.09.20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6579</Words>
  <Characters>37505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Е.М.</dc:creator>
  <cp:lastModifiedBy>Воронова Л.Н.</cp:lastModifiedBy>
  <cp:revision>2</cp:revision>
  <cp:lastPrinted>2019-11-15T11:36:00Z</cp:lastPrinted>
  <dcterms:created xsi:type="dcterms:W3CDTF">2019-11-19T11:25:00Z</dcterms:created>
  <dcterms:modified xsi:type="dcterms:W3CDTF">2019-11-19T11:25:00Z</dcterms:modified>
</cp:coreProperties>
</file>