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405EBA0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6018A6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3C23FA1F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01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8A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0D13655B" w:rsidR="006018A6" w:rsidRPr="006018A6" w:rsidRDefault="006018A6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3C8B9BD7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6018A6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6018A6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6018A6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6018A6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6018A6">
        <w:rPr>
          <w:sz w:val="24"/>
          <w:szCs w:val="24"/>
        </w:rPr>
        <w:t xml:space="preserve">941 </w:t>
      </w:r>
      <w:r w:rsidR="00614292" w:rsidRPr="00406E0F">
        <w:rPr>
          <w:sz w:val="24"/>
          <w:szCs w:val="24"/>
        </w:rPr>
        <w:t>кв</w:t>
      </w:r>
      <w:r w:rsidR="00614292" w:rsidRPr="006018A6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6018A6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6018A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6018A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6018A6">
        <w:rPr>
          <w:sz w:val="24"/>
          <w:szCs w:val="24"/>
        </w:rPr>
        <w:t xml:space="preserve"> 50:28:0090203:1282, </w:t>
      </w:r>
      <w:r w:rsidR="00614292" w:rsidRPr="00406E0F">
        <w:rPr>
          <w:sz w:val="24"/>
          <w:szCs w:val="24"/>
        </w:rPr>
        <w:t>категория</w:t>
      </w:r>
      <w:r w:rsidR="00614292" w:rsidRPr="006018A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6018A6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6018A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6018A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6018A6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6018A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6018A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6018A6">
        <w:rPr>
          <w:sz w:val="24"/>
          <w:szCs w:val="24"/>
        </w:rPr>
        <w:t>: Московская область, г Домодедово, с Успенское, Российская Федерация, городской округ Домодедово.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52E669A3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6018A6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7F1EE82" w14:textId="7751392E" w:rsidR="00B02DDE" w:rsidRDefault="00B02DDE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02DDE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расположен: полностью - Москва (Домодедово) Приа</w:t>
      </w:r>
      <w:r w:rsidR="001F7325">
        <w:rPr>
          <w:rFonts w:ascii="Times New Roman" w:hAnsi="Times New Roman" w:cs="Times New Roman"/>
          <w:noProof/>
          <w:sz w:val="24"/>
          <w:szCs w:val="24"/>
        </w:rPr>
        <w:t>эродромная территория аэродрома</w:t>
      </w:r>
      <w:r w:rsidRPr="00B02DDE">
        <w:rPr>
          <w:rFonts w:ascii="Times New Roman" w:hAnsi="Times New Roman" w:cs="Times New Roman"/>
          <w:noProof/>
          <w:sz w:val="24"/>
          <w:szCs w:val="24"/>
        </w:rPr>
        <w:t>; Третья подзона аэродрома Москва (Домоде</w:t>
      </w:r>
      <w:r w:rsidR="001F7325">
        <w:rPr>
          <w:rFonts w:ascii="Times New Roman" w:hAnsi="Times New Roman" w:cs="Times New Roman"/>
          <w:noProof/>
          <w:sz w:val="24"/>
          <w:szCs w:val="24"/>
        </w:rPr>
        <w:t>дово) Третья подзона Сектор 3.1</w:t>
      </w:r>
      <w:r w:rsidRPr="00B02DDE">
        <w:rPr>
          <w:rFonts w:ascii="Times New Roman" w:hAnsi="Times New Roman" w:cs="Times New Roman"/>
          <w:noProof/>
          <w:sz w:val="24"/>
          <w:szCs w:val="24"/>
        </w:rPr>
        <w:t xml:space="preserve">; Четвертая подзона аэродрома Москва (Домодедово) </w:t>
      </w:r>
      <w:r w:rsidR="001F7325">
        <w:rPr>
          <w:rFonts w:ascii="Times New Roman" w:hAnsi="Times New Roman" w:cs="Times New Roman"/>
          <w:noProof/>
          <w:sz w:val="24"/>
          <w:szCs w:val="24"/>
        </w:rPr>
        <w:t>Четвертая подзона Сектор 4.8.23</w:t>
      </w:r>
      <w:r w:rsidRPr="00B02DDE">
        <w:rPr>
          <w:rFonts w:ascii="Times New Roman" w:hAnsi="Times New Roman" w:cs="Times New Roman"/>
          <w:noProof/>
          <w:sz w:val="24"/>
          <w:szCs w:val="24"/>
        </w:rPr>
        <w:t xml:space="preserve">; Четвертая подзона аэродрома Москва (Домодедово) </w:t>
      </w:r>
      <w:r w:rsidR="001F7325">
        <w:rPr>
          <w:rFonts w:ascii="Times New Roman" w:hAnsi="Times New Roman" w:cs="Times New Roman"/>
          <w:noProof/>
          <w:sz w:val="24"/>
          <w:szCs w:val="24"/>
        </w:rPr>
        <w:t>Четвертая подзона Сектор 4.9.28</w:t>
      </w:r>
      <w:r w:rsidRPr="00B02DDE">
        <w:rPr>
          <w:rFonts w:ascii="Times New Roman" w:hAnsi="Times New Roman" w:cs="Times New Roman"/>
          <w:noProof/>
          <w:sz w:val="24"/>
          <w:szCs w:val="24"/>
        </w:rPr>
        <w:t>; Пятая подзона аэродрома Мо</w:t>
      </w:r>
      <w:r w:rsidR="001F7325">
        <w:rPr>
          <w:rFonts w:ascii="Times New Roman" w:hAnsi="Times New Roman" w:cs="Times New Roman"/>
          <w:noProof/>
          <w:sz w:val="24"/>
          <w:szCs w:val="24"/>
        </w:rPr>
        <w:t>сква (Домодедово) Пятая подзона</w:t>
      </w:r>
      <w:r w:rsidRPr="00B02DDE">
        <w:rPr>
          <w:rFonts w:ascii="Times New Roman" w:hAnsi="Times New Roman" w:cs="Times New Roman"/>
          <w:noProof/>
          <w:sz w:val="24"/>
          <w:szCs w:val="24"/>
        </w:rPr>
        <w:t>; Шестая подзона аэродрома Мос</w:t>
      </w:r>
      <w:r w:rsidR="001F7325">
        <w:rPr>
          <w:rFonts w:ascii="Times New Roman" w:hAnsi="Times New Roman" w:cs="Times New Roman"/>
          <w:noProof/>
          <w:sz w:val="24"/>
          <w:szCs w:val="24"/>
        </w:rPr>
        <w:t>ква (Домодедово) Шестая подзона</w:t>
      </w:r>
      <w:r w:rsidRPr="00B02DDE">
        <w:rPr>
          <w:rFonts w:ascii="Times New Roman" w:hAnsi="Times New Roman" w:cs="Times New Roman"/>
          <w:noProof/>
          <w:sz w:val="24"/>
          <w:szCs w:val="24"/>
        </w:rPr>
        <w:t>; Аэродром Малино Приа</w:t>
      </w:r>
      <w:r w:rsidR="001F7325">
        <w:rPr>
          <w:rFonts w:ascii="Times New Roman" w:hAnsi="Times New Roman" w:cs="Times New Roman"/>
          <w:noProof/>
          <w:sz w:val="24"/>
          <w:szCs w:val="24"/>
        </w:rPr>
        <w:t>эродромная территория аэродрома</w:t>
      </w:r>
      <w:bookmarkStart w:id="3" w:name="_GoBack"/>
      <w:bookmarkEnd w:id="3"/>
      <w:r w:rsidRPr="00B02DDE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11D5651" w14:textId="3C273A3C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lastRenderedPageBreak/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478F48F1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6018A6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 и Федерального закона Российской Федерации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lastRenderedPageBreak/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</w:t>
      </w:r>
      <w:r w:rsidRPr="001D1B46">
        <w:lastRenderedPageBreak/>
        <w:t>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6018A6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6018A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6018A6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18A6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037C01B6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018A6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941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018A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EC1A20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018A6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A2B33D6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6018A6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6018A6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6018A6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6018A6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6018A6">
        <w:rPr>
          <w:rFonts w:ascii="Times New Roman" w:hAnsi="Times New Roman" w:cs="Times New Roman"/>
          <w:sz w:val="24"/>
          <w:szCs w:val="24"/>
        </w:rPr>
        <w:t>__</w:t>
      </w:r>
      <w:r w:rsidR="006018A6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6018A6" w:rsidRPr="00406E0F">
        <w:rPr>
          <w:rFonts w:ascii="Times New Roman" w:hAnsi="Times New Roman" w:cs="Times New Roman"/>
          <w:sz w:val="24"/>
          <w:szCs w:val="24"/>
        </w:rPr>
        <w:t>на</w:t>
      </w:r>
      <w:r w:rsidR="006018A6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6018A6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6018A6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6018A6" w:rsidRPr="00406E0F">
        <w:rPr>
          <w:rFonts w:ascii="Times New Roman" w:hAnsi="Times New Roman" w:cs="Times New Roman"/>
          <w:sz w:val="24"/>
          <w:szCs w:val="24"/>
        </w:rPr>
        <w:t>в</w:t>
      </w:r>
      <w:r w:rsidR="006018A6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6018A6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6018A6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6018A6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86EEFDC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018A6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1803F" w14:textId="77777777" w:rsidR="00893CE0" w:rsidRDefault="00893CE0" w:rsidP="00195C19">
      <w:r>
        <w:separator/>
      </w:r>
    </w:p>
  </w:endnote>
  <w:endnote w:type="continuationSeparator" w:id="0">
    <w:p w14:paraId="68AFFB55" w14:textId="77777777" w:rsidR="00893CE0" w:rsidRDefault="00893CE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8787A" w14:textId="77777777" w:rsidR="00893CE0" w:rsidRDefault="00893CE0" w:rsidP="00195C19">
      <w:r>
        <w:separator/>
      </w:r>
    </w:p>
  </w:footnote>
  <w:footnote w:type="continuationSeparator" w:id="0">
    <w:p w14:paraId="2639F551" w14:textId="77777777" w:rsidR="00893CE0" w:rsidRDefault="00893CE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8A2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325"/>
    <w:rsid w:val="001F7A6C"/>
    <w:rsid w:val="00200147"/>
    <w:rsid w:val="00200640"/>
    <w:rsid w:val="0020388E"/>
    <w:rsid w:val="00203973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1F8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01EC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18A6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0ECC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3CE0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2DDE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90626F-AEFA-4380-BD44-9BB6E21AC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2902</Words>
  <Characters>16542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Матлахова Ю.М.</cp:lastModifiedBy>
  <cp:revision>3</cp:revision>
  <cp:lastPrinted>2022-02-16T11:57:00Z</cp:lastPrinted>
  <dcterms:created xsi:type="dcterms:W3CDTF">2024-02-29T13:54:00Z</dcterms:created>
  <dcterms:modified xsi:type="dcterms:W3CDTF">2024-02-29T14:48:00Z</dcterms:modified>
</cp:coreProperties>
</file>