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2D" w:rsidRDefault="00C17C2D" w:rsidP="00C17C2D">
      <w:pPr>
        <w:jc w:val="center"/>
        <w:rPr>
          <w:rFonts w:ascii="Times New Roman" w:hAnsi="Times New Roman"/>
          <w:b/>
          <w:color w:val="FF00FF"/>
        </w:rPr>
      </w:pPr>
    </w:p>
    <w:p w:rsidR="00725982" w:rsidRDefault="00725982" w:rsidP="00C17C2D">
      <w:pPr>
        <w:jc w:val="center"/>
        <w:rPr>
          <w:rFonts w:ascii="Times New Roman" w:hAnsi="Times New Roman"/>
          <w:b/>
          <w:color w:val="FF00FF"/>
        </w:rPr>
      </w:pPr>
    </w:p>
    <w:p w:rsidR="00C17C2D" w:rsidRPr="00725982" w:rsidRDefault="00C17C2D" w:rsidP="00C17C2D">
      <w:pPr>
        <w:jc w:val="center"/>
        <w:rPr>
          <w:rFonts w:asciiTheme="minorHAnsi" w:hAnsiTheme="minorHAnsi"/>
          <w:sz w:val="16"/>
        </w:rPr>
      </w:pPr>
    </w:p>
    <w:p w:rsidR="00C17C2D" w:rsidRDefault="00C17C2D" w:rsidP="00C17C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17C2D" w:rsidRDefault="00725982" w:rsidP="00C17C2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17C2D">
        <w:rPr>
          <w:rFonts w:ascii="Times New Roman" w:hAnsi="Times New Roman"/>
          <w:b/>
          <w:sz w:val="28"/>
        </w:rPr>
        <w:t>ОБЛАСТИ</w:t>
      </w:r>
    </w:p>
    <w:p w:rsidR="00C17C2D" w:rsidRDefault="00C17C2D" w:rsidP="00C17C2D">
      <w:pPr>
        <w:jc w:val="both"/>
        <w:rPr>
          <w:rFonts w:ascii="Times New Roman" w:hAnsi="Times New Roman"/>
        </w:rPr>
      </w:pPr>
    </w:p>
    <w:p w:rsidR="00C17C2D" w:rsidRDefault="00C17C2D" w:rsidP="00C17C2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17C2D" w:rsidRDefault="00C17C2D" w:rsidP="00C17C2D">
      <w:pPr>
        <w:pStyle w:val="a3"/>
        <w:tabs>
          <w:tab w:val="left" w:pos="708"/>
        </w:tabs>
        <w:spacing w:line="480" w:lineRule="auto"/>
        <w:jc w:val="center"/>
      </w:pPr>
    </w:p>
    <w:p w:rsidR="00C17C2D" w:rsidRPr="00725982" w:rsidRDefault="00C17C2D" w:rsidP="00C17C2D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725982">
        <w:rPr>
          <w:b/>
        </w:rPr>
        <w:t xml:space="preserve">от </w:t>
      </w:r>
      <w:r w:rsidR="00725982" w:rsidRPr="00725982">
        <w:rPr>
          <w:rFonts w:asciiTheme="minorHAnsi" w:hAnsiTheme="minorHAnsi"/>
          <w:b/>
        </w:rPr>
        <w:t>11.06.2021</w:t>
      </w:r>
      <w:r w:rsidRPr="00725982">
        <w:rPr>
          <w:b/>
        </w:rPr>
        <w:t xml:space="preserve">  № </w:t>
      </w:r>
      <w:r w:rsidR="00725982" w:rsidRPr="00725982">
        <w:rPr>
          <w:rFonts w:asciiTheme="minorHAnsi" w:hAnsiTheme="minorHAnsi"/>
          <w:b/>
        </w:rPr>
        <w:t>1207</w:t>
      </w:r>
    </w:p>
    <w:p w:rsidR="00C17C2D" w:rsidRDefault="00C17C2D" w:rsidP="00C17C2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17C2D" w:rsidRDefault="00C17C2D" w:rsidP="00C17C2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sz w:val="16"/>
        </w:rPr>
      </w:pP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Порядок выявления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сноса самовольных построек, самовольно 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>установленных некапитальных строений,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>сооружений на территории городского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>округа Домодедово Московской области,</w:t>
      </w:r>
    </w:p>
    <w:p w:rsidR="00C17C2D" w:rsidRDefault="00C17C2D" w:rsidP="00C17C2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утвержденный</w:t>
      </w:r>
      <w:proofErr w:type="gramEnd"/>
      <w:r>
        <w:rPr>
          <w:rFonts w:ascii="Times New Roman" w:hAnsi="Times New Roman"/>
        </w:rPr>
        <w:t xml:space="preserve"> постановлением Администрации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Домодедово Московской </w:t>
      </w:r>
    </w:p>
    <w:p w:rsidR="00C17C2D" w:rsidRDefault="00C17C2D" w:rsidP="00C17C2D">
      <w:pPr>
        <w:rPr>
          <w:rFonts w:ascii="Times New Roman" w:hAnsi="Times New Roman"/>
        </w:rPr>
      </w:pPr>
      <w:r>
        <w:rPr>
          <w:rFonts w:ascii="Times New Roman" w:hAnsi="Times New Roman"/>
        </w:rPr>
        <w:t>области от 28.06.2019г. №1377</w:t>
      </w:r>
    </w:p>
    <w:p w:rsidR="00C17C2D" w:rsidRDefault="00C17C2D" w:rsidP="00C17C2D">
      <w:p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</w:rPr>
        <w:tab/>
      </w:r>
    </w:p>
    <w:p w:rsidR="00C17C2D" w:rsidRDefault="00C17C2D" w:rsidP="00C17C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Федерации,</w:t>
      </w:r>
    </w:p>
    <w:p w:rsidR="00C17C2D" w:rsidRDefault="00C17C2D" w:rsidP="00C17C2D">
      <w:pPr>
        <w:rPr>
          <w:rFonts w:ascii="Times New Roman" w:hAnsi="Times New Roman"/>
          <w:sz w:val="44"/>
        </w:rPr>
      </w:pPr>
    </w:p>
    <w:p w:rsidR="00C17C2D" w:rsidRDefault="00C17C2D" w:rsidP="00C17C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C17C2D" w:rsidRDefault="00C17C2D" w:rsidP="00C17C2D">
      <w:pPr>
        <w:jc w:val="both"/>
        <w:rPr>
          <w:rFonts w:ascii="Times New Roman" w:hAnsi="Times New Roman"/>
        </w:rPr>
      </w:pPr>
    </w:p>
    <w:p w:rsidR="00C17C2D" w:rsidRDefault="00C17C2D" w:rsidP="00C17C2D">
      <w:pPr>
        <w:pStyle w:val="a5"/>
        <w:ind w:left="705"/>
        <w:rPr>
          <w:rFonts w:ascii="Times New Roman" w:hAnsi="Times New Roman"/>
          <w:sz w:val="8"/>
        </w:rPr>
      </w:pPr>
    </w:p>
    <w:p w:rsidR="00C17C2D" w:rsidRDefault="00C17C2D" w:rsidP="00C17C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Внести в Порядок выявления и сноса самовольных построек, самовольно  установленных некапитальных строений, сооружений на территории городского округа Домодедово Московской области, утвержденный постановлением Администрации городского округа Домодедово Московской области от 28.06.2019г. №1377, следующие изменения: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2.3. изложить в следующей редакции: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«2.3. Для проверки фактов, изложенных в Уведомлениях о выявлении самовольной постройки, самовольно установленного некапитального строения, сооружения, иных документах и материалах, поступивших в Администрацию городского округа Домодедово, и подготовки заседания Межведомственной комиссии постановлением Администрации городского округа Домодедово создается рабочая группа Межведомственной комиссии (далее – Рабочая группа). В состав Рабочей группы входит не менее трех человек».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пункт 2.8. изложить в следующей редакции: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«2.8. </w:t>
      </w:r>
      <w:proofErr w:type="gramStart"/>
      <w:r>
        <w:rPr>
          <w:rFonts w:ascii="Times New Roman" w:hAnsi="Times New Roman"/>
        </w:rPr>
        <w:t xml:space="preserve">Не позднее десяти рабочих дней с момента составления Акта осмотра Межведомственная комиссия обязана провести заседание и рассмотреть Уведомление о выявлении самовольной постройки, самовольно установленного некапитального строения, сооружения, документы, подтверждающие наличие признаков самовольной постройки, а также поступившие от Рабочей группы документы и принять решение о наличии или отсутствии   признаков   самовольной  постройки, признаков  самовольно  установленного </w:t>
      </w:r>
      <w:proofErr w:type="gramEnd"/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  <w:sz w:val="16"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некапитального строения, сооружения, и о необходимости сноса, демонтажа объекта, в отношении которого проводилась проверка, либо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Федерации».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  <w:sz w:val="2"/>
        </w:rPr>
      </w:pPr>
    </w:p>
    <w:p w:rsidR="00C17C2D" w:rsidRDefault="00C17C2D" w:rsidP="00C17C2D">
      <w:pPr>
        <w:shd w:val="clear" w:color="auto" w:fill="FFFFFF"/>
        <w:jc w:val="both"/>
        <w:rPr>
          <w:rFonts w:asciiTheme="minorHAnsi" w:hAnsiTheme="minorHAnsi"/>
          <w:szCs w:val="24"/>
        </w:rPr>
      </w:pPr>
      <w:r>
        <w:rPr>
          <w:rFonts w:ascii="Times New Roman" w:hAnsi="Times New Roman"/>
          <w:szCs w:val="24"/>
        </w:rPr>
        <w:tab/>
        <w:t>2.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</w:p>
    <w:p w:rsidR="00C17C2D" w:rsidRDefault="00C17C2D" w:rsidP="00C17C2D">
      <w:pPr>
        <w:pStyle w:val="a5"/>
        <w:ind w:left="0" w:firstLine="705"/>
        <w:jc w:val="both"/>
        <w:rPr>
          <w:rFonts w:ascii="Times New Roman" w:hAnsi="Times New Roman"/>
        </w:rPr>
      </w:pPr>
    </w:p>
    <w:p w:rsidR="00725982" w:rsidRDefault="00725982" w:rsidP="00C17C2D">
      <w:pPr>
        <w:pStyle w:val="a5"/>
        <w:ind w:left="0" w:firstLine="705"/>
        <w:jc w:val="both"/>
        <w:rPr>
          <w:rFonts w:ascii="Times New Roman" w:hAnsi="Times New Roman"/>
        </w:rPr>
      </w:pPr>
      <w:bookmarkStart w:id="0" w:name="_GoBack"/>
      <w:bookmarkEnd w:id="0"/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городского округа                                                                                     А.В. </w:t>
      </w:r>
      <w:proofErr w:type="gramStart"/>
      <w:r>
        <w:rPr>
          <w:rFonts w:ascii="Times New Roman" w:hAnsi="Times New Roman"/>
          <w:b/>
        </w:rPr>
        <w:t>Двойных</w:t>
      </w:r>
      <w:proofErr w:type="gramEnd"/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C17C2D" w:rsidRDefault="00C17C2D" w:rsidP="00C17C2D">
      <w:pPr>
        <w:pStyle w:val="a5"/>
        <w:ind w:left="0"/>
        <w:jc w:val="both"/>
        <w:rPr>
          <w:rFonts w:ascii="Times New Roman" w:hAnsi="Times New Roman"/>
          <w:b/>
        </w:rPr>
      </w:pPr>
    </w:p>
    <w:p w:rsidR="00165BED" w:rsidRDefault="00165BED"/>
    <w:sectPr w:rsidR="00165BED" w:rsidSect="00C17C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03"/>
    <w:rsid w:val="00165BED"/>
    <w:rsid w:val="00725982"/>
    <w:rsid w:val="00C17C2D"/>
    <w:rsid w:val="00E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17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17C2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17C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17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17C2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17C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dcterms:created xsi:type="dcterms:W3CDTF">2021-06-11T12:13:00Z</dcterms:created>
  <dcterms:modified xsi:type="dcterms:W3CDTF">2021-06-11T12:13:00Z</dcterms:modified>
</cp:coreProperties>
</file>