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32" w:rsidRP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C8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округа Домодедово от </w:t>
      </w:r>
      <w:r w:rsidR="00C82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  <w:r w:rsidR="00C8257D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45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637</w:t>
      </w:r>
      <w:bookmarkStart w:id="0" w:name="_GoBack"/>
      <w:bookmarkEnd w:id="0"/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9F" w:rsidRPr="00FE1C2C" w:rsidRDefault="00851FD0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8E">
        <w:t>&lt;&lt;</w:t>
      </w:r>
      <w:r>
        <w:t xml:space="preserve"> 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«Предпринимательство»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FF3F9F" w:rsidRPr="00054616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1268"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31.10.2019 </w:t>
      </w:r>
      <w:r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1268"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2292</w:t>
      </w:r>
    </w:p>
    <w:p w:rsidR="00FF3F9F" w:rsidRPr="00FF3F9F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7A3F" w:rsidRDefault="00D57A3F" w:rsidP="00472F21">
      <w:pPr>
        <w:jc w:val="center"/>
        <w:rPr>
          <w:rFonts w:ascii="Times New Roman" w:hAnsi="Times New Roman" w:cs="Times New Roman"/>
          <w:b/>
          <w:sz w:val="24"/>
        </w:rPr>
      </w:pPr>
    </w:p>
    <w:p w:rsidR="00472F21" w:rsidRDefault="00472F21" w:rsidP="00472F21">
      <w:pPr>
        <w:jc w:val="center"/>
        <w:rPr>
          <w:rFonts w:ascii="Times New Roman" w:hAnsi="Times New Roman" w:cs="Times New Roman"/>
          <w:b/>
          <w:sz w:val="24"/>
        </w:rPr>
      </w:pPr>
      <w:r w:rsidRPr="00472F21">
        <w:rPr>
          <w:rFonts w:ascii="Times New Roman" w:hAnsi="Times New Roman" w:cs="Times New Roman"/>
          <w:b/>
          <w:sz w:val="24"/>
        </w:rPr>
        <w:t>Планируемые результаты реализации муниципальной программы «Предпринимательство»</w:t>
      </w:r>
    </w:p>
    <w:tbl>
      <w:tblPr>
        <w:tblW w:w="1518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"/>
        <w:gridCol w:w="844"/>
        <w:gridCol w:w="2688"/>
        <w:gridCol w:w="18"/>
        <w:gridCol w:w="1405"/>
        <w:gridCol w:w="1134"/>
        <w:gridCol w:w="1563"/>
        <w:gridCol w:w="8"/>
        <w:gridCol w:w="1128"/>
        <w:gridCol w:w="6"/>
        <w:gridCol w:w="1270"/>
        <w:gridCol w:w="6"/>
        <w:gridCol w:w="1128"/>
        <w:gridCol w:w="6"/>
        <w:gridCol w:w="1128"/>
        <w:gridCol w:w="6"/>
        <w:gridCol w:w="1096"/>
        <w:gridCol w:w="38"/>
        <w:gridCol w:w="1705"/>
      </w:tblGrid>
      <w:tr w:rsidR="00472F21" w:rsidRPr="00472F21" w:rsidTr="001912CC">
        <w:trPr>
          <w:gridBefore w:val="1"/>
          <w:wBefore w:w="6" w:type="dxa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4B09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 показателя                      на начало реализации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8D3E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472F21" w:rsidRPr="00472F21" w:rsidTr="001912CC">
        <w:trPr>
          <w:gridBefore w:val="1"/>
          <w:wBefore w:w="6" w:type="dxa"/>
          <w:trHeight w:val="1101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2F21" w:rsidRPr="00472F21" w:rsidTr="001912CC">
        <w:trPr>
          <w:gridBefore w:val="1"/>
          <w:wBefore w:w="6" w:type="dxa"/>
          <w:trHeight w:val="2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72F21" w:rsidRPr="00472F21" w:rsidTr="001912CC">
        <w:trPr>
          <w:gridBefore w:val="1"/>
          <w:wBefore w:w="6" w:type="dxa"/>
          <w:trHeight w:val="29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3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D57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</w:t>
            </w: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«Инвестиции»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>оказатель 1</w:t>
            </w:r>
          </w:p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6F0677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6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181,84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B1804" w:rsidRDefault="009514E5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854DC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63A1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472F21" w:rsidRPr="00A72EDC" w:rsidRDefault="00472F21" w:rsidP="003529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заполняемости многопрофильных индустриальных парков, технологических парков, промышленных площадок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88,06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1663A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92,12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95,73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98,44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3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DE13D0" w:rsidRPr="00DE13D0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многофункциональных</w:t>
            </w:r>
            <w:r w:rsidR="00DE1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индустриальных парков, технологических парков, промышленных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04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F97DE3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97DE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F97DE3"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F97DE3" w:rsidRPr="00F97DE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472F21" w:rsidRPr="00A72EDC" w:rsidRDefault="00472F21" w:rsidP="00A16C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привлеченных резидентов на территори</w:t>
            </w:r>
            <w:r w:rsidR="00A16CC1"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>и многофункциональных индустриальных парков, технологических парков, промышленных площадок</w:t>
            </w:r>
            <w:r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1663A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CA2BCB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территории, на которую привлечены новые резиденты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1663A1" w:rsidP="00472F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514E5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6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020C0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B861C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Производительность труда в базовых </w:t>
            </w:r>
            <w:proofErr w:type="spellStart"/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несырьевых</w:t>
            </w:r>
            <w:proofErr w:type="spellEnd"/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отраслях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 w:rsidRPr="00B861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 w:rsidRPr="00B861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B861C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инвестиций в основной капитал, за исключением инвестиций инфраструктурных монополий (федеральные </w:t>
            </w: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проекты) и бюджетных ассигнований федерального 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ВДЛ (Указ Президента РФ № 193)</w:t>
            </w:r>
          </w:p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9514E5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13 160 000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 w:rsidRPr="00B861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 w:rsidRPr="00B861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94287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63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1663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861CC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1CC" w:rsidRPr="00A72EDC" w:rsidRDefault="00B861CC" w:rsidP="009428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94287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B861CC" w:rsidRDefault="00B861CC" w:rsidP="00B86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94287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B861CC" w:rsidRDefault="00B861C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C54654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649B4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6F0677" w:rsidP="00264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649B4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1663A1" w:rsidRDefault="002649B4" w:rsidP="0026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F322E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F322E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F322E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470BAA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3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«Развитие Конкуренции»</w:t>
            </w: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1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60,15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9C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04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9C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04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CA2BCB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F21" w:rsidRPr="00A72EDC" w:rsidTr="00E94BFD">
        <w:trPr>
          <w:gridBefore w:val="1"/>
          <w:wBefore w:w="6" w:type="dxa"/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E94B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III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</w:tr>
      <w:tr w:rsidR="0072759D" w:rsidRPr="00A72EDC" w:rsidTr="00E94BFD">
        <w:trPr>
          <w:gridBefore w:val="1"/>
          <w:wBefore w:w="6" w:type="dxa"/>
          <w:trHeight w:val="4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EF3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1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2759D" w:rsidRPr="00A72EDC" w:rsidRDefault="0072759D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9B140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8674E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27,60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субъектов малого и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среднего предпринимательства в расчете на 10 тыс. человек населения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465,76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9B140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483,86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8674E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486,36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612,94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646,26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3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6F0677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6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111,73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D178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8674E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115,11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143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72759D" w:rsidRPr="00A72EDC" w:rsidRDefault="0072759D" w:rsidP="00711E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C60EEA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8674E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2759D" w:rsidRPr="00A72EDC" w:rsidRDefault="0072759D" w:rsidP="0071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субъектов МСП участниками проекта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Национального проекта (Регионального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2C272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C272C"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,011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415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2202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72759D" w:rsidRPr="00A72EDC" w:rsidRDefault="0072759D" w:rsidP="005213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занятых в сфере малого и среднего предпринимательства, включая </w:t>
            </w:r>
            <w:r w:rsidR="00E9389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  <w:r w:rsidR="00470B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470BA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="00470B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DC453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</w:rPr>
            </w:pPr>
            <w:r w:rsidRPr="00DC45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415">
              <w:rPr>
                <w:rFonts w:ascii="Times New Roman" w:eastAsia="Times New Roman" w:hAnsi="Times New Roman" w:cs="Times New Roman"/>
                <w:sz w:val="18"/>
                <w:szCs w:val="18"/>
              </w:rPr>
              <w:t>35 134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37 738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40 107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42 184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E681C" w:rsidRPr="00CC3B2B" w:rsidTr="00E94BFD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FE681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033085" w:rsidP="00FE6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FE681C"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7</w:t>
            </w:r>
          </w:p>
          <w:p w:rsidR="00FE681C" w:rsidRPr="00C86543" w:rsidRDefault="00E574EE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, нарастающим итогом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E61108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5B66E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2C272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FE681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C3B2B" w:rsidRDefault="001A79D9" w:rsidP="00CC3B2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C3B2B" w:rsidRDefault="001A79D9" w:rsidP="00CC3B2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C3B2B" w:rsidRDefault="001A79D9" w:rsidP="00CC3B2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C3B2B" w:rsidRDefault="001A79D9" w:rsidP="00CC3B2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C3B2B" w:rsidRDefault="00C86543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 w:rsidRPr="00CC3B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CC3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72F21" w:rsidRPr="00A72EDC" w:rsidTr="001912CC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Подпрограмма IV «Развитие потребительского рынка и услуг»</w:t>
            </w:r>
          </w:p>
        </w:tc>
      </w:tr>
      <w:tr w:rsidR="00B427B7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B427B7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1</w:t>
            </w:r>
          </w:p>
          <w:p w:rsidR="00B427B7" w:rsidRDefault="00B427B7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площадью торговых объектов</w:t>
            </w:r>
          </w:p>
          <w:p w:rsidR="00711E7A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1E7A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/1000 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B1804" w:rsidRDefault="00B427B7" w:rsidP="00023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02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EA2503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EA2503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EA2503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EA2503" w:rsidRDefault="00B427B7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8D3E3C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8D3E3C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2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B1804" w:rsidRDefault="0002323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EA2503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3E3C" w:rsidRPr="00A72EDC" w:rsidRDefault="008D3E3C" w:rsidP="00A020C0">
            <w:pPr>
              <w:jc w:val="center"/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8D3E3C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3C" w:rsidRPr="00A72EDC" w:rsidRDefault="008D3E3C" w:rsidP="00A020C0">
            <w:pPr>
              <w:jc w:val="center"/>
            </w:pP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3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9B1402" w:rsidP="00B359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        </w:t>
            </w:r>
            <w:r w:rsidRPr="009B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6F067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6F067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6F067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6F0677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Default="009B1402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Цивилизованная торговля (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4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711E7A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E7A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E7A" w:rsidRPr="00A72EDC" w:rsidRDefault="00711E7A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1E7A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E7A" w:rsidRPr="00A72EDC" w:rsidRDefault="00711E7A" w:rsidP="00A020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4.5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5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осадочные места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2037A4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02</w:t>
            </w: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посадочных мест на объектах общественного питания</w:t>
            </w:r>
          </w:p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6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абочие места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рабочих мест на объектах бытового обслуживания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12CC" w:rsidRPr="00F238C9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2CC" w:rsidRPr="00A72EDC" w:rsidRDefault="001912CC" w:rsidP="008763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548E" w:rsidRDefault="001B548E" w:rsidP="001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48E" w:rsidRDefault="001B548E" w:rsidP="001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оказатель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</w:t>
            </w:r>
          </w:p>
          <w:p w:rsidR="001B548E" w:rsidRDefault="001B548E" w:rsidP="001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912CC" w:rsidRPr="001912CC" w:rsidRDefault="001912CC" w:rsidP="001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ОДС, </w:t>
            </w:r>
            <w:proofErr w:type="gramStart"/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соответствующих</w:t>
            </w:r>
            <w:proofErr w:type="gramEnd"/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требованиям, нормам </w:t>
            </w: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стандартам действующего законодательства, от общего количества ОДС</w:t>
            </w:r>
          </w:p>
          <w:p w:rsidR="001912CC" w:rsidRPr="00A72EDC" w:rsidRDefault="001912CC" w:rsidP="001912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Default="001912CC" w:rsidP="001912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Default="001912CC" w:rsidP="001912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роцент</w:t>
            </w:r>
          </w:p>
        </w:tc>
        <w:tc>
          <w:tcPr>
            <w:tcW w:w="1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Pr="00A72EDC" w:rsidRDefault="001912CC" w:rsidP="00C11F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Pr="00A72EDC" w:rsidRDefault="001912CC" w:rsidP="008763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Pr="00A72EDC" w:rsidRDefault="001912CC" w:rsidP="008763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Pr="00A72EDC" w:rsidRDefault="001912CC" w:rsidP="00F2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Pr="00A72EDC" w:rsidRDefault="001912CC" w:rsidP="00F2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Pr="00A72EDC" w:rsidRDefault="001912CC" w:rsidP="00F2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2CC" w:rsidRPr="00F238C9" w:rsidRDefault="001912CC" w:rsidP="00F238C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238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03 </w:t>
            </w:r>
          </w:p>
          <w:p w:rsidR="001912CC" w:rsidRPr="00F238C9" w:rsidRDefault="001912CC" w:rsidP="00F238C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912CC" w:rsidRPr="00A72EDC" w:rsidTr="001B5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CC" w:rsidRPr="001B548E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1B548E" w:rsidRDefault="001912CC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B548E"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1B548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8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1B548E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1B548E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1B548E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1B548E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1B548E" w:rsidRDefault="002515B4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1B548E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1B548E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1B548E" w:rsidRDefault="001912C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CC" w:rsidRPr="001B548E" w:rsidRDefault="001912CC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Основное мероприятие 05</w:t>
            </w:r>
          </w:p>
        </w:tc>
      </w:tr>
      <w:tr w:rsidR="001912CC" w:rsidRPr="00A72EDC" w:rsidTr="002C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A72EDC" w:rsidRDefault="001912CC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548E" w:rsidRPr="00A72EDC" w:rsidTr="002C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548E" w:rsidRPr="00A72EDC" w:rsidRDefault="001B548E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548E" w:rsidRDefault="001B548E" w:rsidP="001B548E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оказатель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</w:t>
            </w:r>
          </w:p>
          <w:p w:rsidR="001B548E" w:rsidRPr="00A72EDC" w:rsidRDefault="001B548E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 потребительского рынка и услуг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48E" w:rsidRPr="00A72EDC" w:rsidRDefault="001B548E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48E" w:rsidRPr="00A72EDC" w:rsidRDefault="001B548E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48E" w:rsidRPr="00A72EDC" w:rsidRDefault="001B548E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48E" w:rsidRPr="00A72EDC" w:rsidRDefault="001B548E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48E" w:rsidRPr="00A72EDC" w:rsidRDefault="001B548E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48E" w:rsidRPr="00A72EDC" w:rsidRDefault="001B548E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48E" w:rsidRPr="00A72EDC" w:rsidRDefault="001B548E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48E" w:rsidRPr="00A72EDC" w:rsidRDefault="001B548E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48E" w:rsidRPr="00A72EDC" w:rsidRDefault="001B548E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</w:t>
            </w:r>
          </w:p>
        </w:tc>
      </w:tr>
    </w:tbl>
    <w:p w:rsidR="00472F21" w:rsidRPr="00A72EDC" w:rsidRDefault="00851FD0" w:rsidP="00851FD0">
      <w:pPr>
        <w:jc w:val="right"/>
        <w:rPr>
          <w:rFonts w:ascii="Times New Roman" w:hAnsi="Times New Roman" w:cs="Times New Roman"/>
          <w:b/>
          <w:sz w:val="24"/>
        </w:rPr>
      </w:pPr>
      <w:r w:rsidRPr="00851FD0">
        <w:rPr>
          <w:rFonts w:ascii="Times New Roman" w:hAnsi="Times New Roman" w:cs="Times New Roman"/>
          <w:b/>
          <w:sz w:val="24"/>
        </w:rPr>
        <w:t>&gt;&gt;</w:t>
      </w:r>
    </w:p>
    <w:sectPr w:rsidR="00472F21" w:rsidRPr="00A72EDC" w:rsidSect="00711E7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48" w:rsidRDefault="00036548" w:rsidP="00472F21">
      <w:pPr>
        <w:spacing w:after="0" w:line="240" w:lineRule="auto"/>
      </w:pPr>
      <w:r>
        <w:separator/>
      </w:r>
    </w:p>
  </w:endnote>
  <w:endnote w:type="continuationSeparator" w:id="0">
    <w:p w:rsidR="00036548" w:rsidRDefault="00036548" w:rsidP="004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48" w:rsidRDefault="00036548" w:rsidP="00472F21">
      <w:pPr>
        <w:spacing w:after="0" w:line="240" w:lineRule="auto"/>
      </w:pPr>
      <w:r>
        <w:separator/>
      </w:r>
    </w:p>
  </w:footnote>
  <w:footnote w:type="continuationSeparator" w:id="0">
    <w:p w:rsidR="00036548" w:rsidRDefault="00036548" w:rsidP="0047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0"/>
    <w:rsid w:val="00023230"/>
    <w:rsid w:val="00025415"/>
    <w:rsid w:val="00033085"/>
    <w:rsid w:val="00036548"/>
    <w:rsid w:val="00054616"/>
    <w:rsid w:val="000E4529"/>
    <w:rsid w:val="00142C32"/>
    <w:rsid w:val="00146F04"/>
    <w:rsid w:val="001663A1"/>
    <w:rsid w:val="001912CC"/>
    <w:rsid w:val="001A79D9"/>
    <w:rsid w:val="001B548E"/>
    <w:rsid w:val="001D2405"/>
    <w:rsid w:val="001D6AA8"/>
    <w:rsid w:val="001E704A"/>
    <w:rsid w:val="002037A4"/>
    <w:rsid w:val="00232567"/>
    <w:rsid w:val="00234920"/>
    <w:rsid w:val="002515B4"/>
    <w:rsid w:val="00260DD1"/>
    <w:rsid w:val="002649B4"/>
    <w:rsid w:val="002A2BDD"/>
    <w:rsid w:val="002C25D9"/>
    <w:rsid w:val="002C272C"/>
    <w:rsid w:val="002F322E"/>
    <w:rsid w:val="00352975"/>
    <w:rsid w:val="003B0522"/>
    <w:rsid w:val="003D2BA9"/>
    <w:rsid w:val="003E694E"/>
    <w:rsid w:val="00461268"/>
    <w:rsid w:val="00470BAA"/>
    <w:rsid w:val="00472F21"/>
    <w:rsid w:val="00487DAE"/>
    <w:rsid w:val="004B097E"/>
    <w:rsid w:val="00521336"/>
    <w:rsid w:val="0058573F"/>
    <w:rsid w:val="005B66E1"/>
    <w:rsid w:val="00613BCB"/>
    <w:rsid w:val="0064421E"/>
    <w:rsid w:val="00650EF3"/>
    <w:rsid w:val="00666852"/>
    <w:rsid w:val="006E4C98"/>
    <w:rsid w:val="006F0677"/>
    <w:rsid w:val="00711E7A"/>
    <w:rsid w:val="00715ACD"/>
    <w:rsid w:val="00722BB7"/>
    <w:rsid w:val="0072759D"/>
    <w:rsid w:val="0074332A"/>
    <w:rsid w:val="007D1788"/>
    <w:rsid w:val="007F0258"/>
    <w:rsid w:val="008207AF"/>
    <w:rsid w:val="00851FD0"/>
    <w:rsid w:val="00854DCA"/>
    <w:rsid w:val="008674E2"/>
    <w:rsid w:val="0087639B"/>
    <w:rsid w:val="008978C5"/>
    <w:rsid w:val="008D3E3C"/>
    <w:rsid w:val="0090150B"/>
    <w:rsid w:val="00942870"/>
    <w:rsid w:val="009514E5"/>
    <w:rsid w:val="009B1402"/>
    <w:rsid w:val="009C045F"/>
    <w:rsid w:val="00A020C0"/>
    <w:rsid w:val="00A16CC1"/>
    <w:rsid w:val="00A23F6A"/>
    <w:rsid w:val="00A72EDC"/>
    <w:rsid w:val="00AB1804"/>
    <w:rsid w:val="00AC0DD0"/>
    <w:rsid w:val="00AE2651"/>
    <w:rsid w:val="00B07676"/>
    <w:rsid w:val="00B359B5"/>
    <w:rsid w:val="00B427B7"/>
    <w:rsid w:val="00B861CC"/>
    <w:rsid w:val="00BA66F6"/>
    <w:rsid w:val="00BB0544"/>
    <w:rsid w:val="00BC2121"/>
    <w:rsid w:val="00C11F78"/>
    <w:rsid w:val="00C35D38"/>
    <w:rsid w:val="00C54654"/>
    <w:rsid w:val="00C57345"/>
    <w:rsid w:val="00C60EEA"/>
    <w:rsid w:val="00C8257D"/>
    <w:rsid w:val="00C862AF"/>
    <w:rsid w:val="00C86543"/>
    <w:rsid w:val="00C901F2"/>
    <w:rsid w:val="00CA2BCB"/>
    <w:rsid w:val="00CC3B2B"/>
    <w:rsid w:val="00CD513A"/>
    <w:rsid w:val="00D43566"/>
    <w:rsid w:val="00D57A3F"/>
    <w:rsid w:val="00DC4538"/>
    <w:rsid w:val="00DE13D0"/>
    <w:rsid w:val="00DE2C54"/>
    <w:rsid w:val="00DF3E2B"/>
    <w:rsid w:val="00E04BB1"/>
    <w:rsid w:val="00E574EE"/>
    <w:rsid w:val="00E61108"/>
    <w:rsid w:val="00E9389C"/>
    <w:rsid w:val="00E94BFD"/>
    <w:rsid w:val="00EA2503"/>
    <w:rsid w:val="00EF55B0"/>
    <w:rsid w:val="00F14CA0"/>
    <w:rsid w:val="00F238C9"/>
    <w:rsid w:val="00F97DE3"/>
    <w:rsid w:val="00FB4FAB"/>
    <w:rsid w:val="00FE1C2C"/>
    <w:rsid w:val="00FE681C"/>
    <w:rsid w:val="00FF161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Воронова Л.Н.</cp:lastModifiedBy>
  <cp:revision>2</cp:revision>
  <cp:lastPrinted>2021-04-02T09:39:00Z</cp:lastPrinted>
  <dcterms:created xsi:type="dcterms:W3CDTF">2021-04-21T07:43:00Z</dcterms:created>
  <dcterms:modified xsi:type="dcterms:W3CDTF">2021-04-21T07:43:00Z</dcterms:modified>
</cp:coreProperties>
</file>