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F371B8">
        <w:t>2</w:t>
      </w:r>
      <w:r w:rsidR="009250A4">
        <w:t>5</w:t>
      </w:r>
      <w:r w:rsidRPr="00870BD1">
        <w:t>.</w:t>
      </w:r>
      <w:r w:rsidR="009250A4">
        <w:t>0</w:t>
      </w:r>
      <w:r w:rsidR="00116B89">
        <w:t>1</w:t>
      </w:r>
      <w:r w:rsidRPr="00870BD1">
        <w:t>.20</w:t>
      </w:r>
      <w:r>
        <w:t>2</w:t>
      </w:r>
      <w:r w:rsidR="009250A4">
        <w:t>4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</w:t>
      </w:r>
      <w:r w:rsidRPr="00870BD1">
        <w:t xml:space="preserve">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9250A4" w:rsidRPr="006C5F64" w:rsidRDefault="00617EB4" w:rsidP="009250A4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u w:val="single"/>
        </w:rPr>
        <w:t>Лот № 1</w:t>
      </w:r>
      <w:r w:rsidRPr="006C5F64">
        <w:rPr>
          <w:b/>
        </w:rPr>
        <w:t xml:space="preserve"> </w:t>
      </w:r>
      <w:r w:rsidR="009250A4" w:rsidRPr="006C5F64">
        <w:rPr>
          <w:b/>
          <w:szCs w:val="24"/>
        </w:rPr>
        <w:t xml:space="preserve">Нежилое </w:t>
      </w:r>
      <w:r w:rsidR="009250A4">
        <w:rPr>
          <w:b/>
          <w:szCs w:val="24"/>
        </w:rPr>
        <w:t>помещение</w:t>
      </w:r>
      <w:r w:rsidR="009250A4" w:rsidRPr="006C5F64">
        <w:rPr>
          <w:szCs w:val="24"/>
        </w:rPr>
        <w:t xml:space="preserve"> общей площадью </w:t>
      </w:r>
      <w:r w:rsidR="009250A4">
        <w:rPr>
          <w:szCs w:val="24"/>
        </w:rPr>
        <w:t>10</w:t>
      </w:r>
      <w:r w:rsidR="009250A4" w:rsidRPr="006C5F64">
        <w:rPr>
          <w:szCs w:val="24"/>
        </w:rPr>
        <w:t>,</w:t>
      </w:r>
      <w:r w:rsidR="009250A4">
        <w:rPr>
          <w:szCs w:val="24"/>
        </w:rPr>
        <w:t>9</w:t>
      </w:r>
      <w:r w:rsidR="009250A4" w:rsidRPr="006C5F64">
        <w:rPr>
          <w:szCs w:val="24"/>
        </w:rPr>
        <w:t xml:space="preserve"> </w:t>
      </w:r>
      <w:proofErr w:type="spellStart"/>
      <w:r w:rsidR="009250A4" w:rsidRPr="006C5F64">
        <w:rPr>
          <w:szCs w:val="24"/>
        </w:rPr>
        <w:t>кв.м</w:t>
      </w:r>
      <w:proofErr w:type="spellEnd"/>
      <w:r w:rsidR="009250A4" w:rsidRPr="006C5F64">
        <w:rPr>
          <w:szCs w:val="24"/>
        </w:rPr>
        <w:t xml:space="preserve">., расположенное по адресу: </w:t>
      </w:r>
      <w:r w:rsidR="009250A4">
        <w:rPr>
          <w:szCs w:val="24"/>
        </w:rPr>
        <w:t xml:space="preserve">Московская область, </w:t>
      </w:r>
      <w:proofErr w:type="spellStart"/>
      <w:r w:rsidR="009250A4">
        <w:rPr>
          <w:szCs w:val="24"/>
        </w:rPr>
        <w:t>г</w:t>
      </w:r>
      <w:proofErr w:type="gramStart"/>
      <w:r w:rsidR="009250A4">
        <w:rPr>
          <w:szCs w:val="24"/>
        </w:rPr>
        <w:t>.</w:t>
      </w:r>
      <w:r w:rsidR="009250A4" w:rsidRPr="006C5F64">
        <w:rPr>
          <w:bCs/>
          <w:szCs w:val="24"/>
        </w:rPr>
        <w:t>Д</w:t>
      </w:r>
      <w:proofErr w:type="gramEnd"/>
      <w:r w:rsidR="009250A4" w:rsidRPr="006C5F64">
        <w:rPr>
          <w:bCs/>
          <w:szCs w:val="24"/>
        </w:rPr>
        <w:t>омодедов</w:t>
      </w:r>
      <w:r w:rsidR="009250A4">
        <w:rPr>
          <w:bCs/>
          <w:szCs w:val="24"/>
        </w:rPr>
        <w:t>о</w:t>
      </w:r>
      <w:proofErr w:type="spellEnd"/>
      <w:r w:rsidR="009250A4" w:rsidRPr="006C5F64">
        <w:rPr>
          <w:bCs/>
          <w:szCs w:val="24"/>
        </w:rPr>
        <w:t xml:space="preserve">, </w:t>
      </w:r>
      <w:proofErr w:type="spellStart"/>
      <w:r w:rsidR="009250A4">
        <w:rPr>
          <w:bCs/>
          <w:szCs w:val="24"/>
        </w:rPr>
        <w:t>мкр.Авиационный</w:t>
      </w:r>
      <w:proofErr w:type="spellEnd"/>
      <w:r w:rsidR="009250A4">
        <w:rPr>
          <w:bCs/>
          <w:szCs w:val="24"/>
        </w:rPr>
        <w:t xml:space="preserve">, </w:t>
      </w:r>
      <w:proofErr w:type="spellStart"/>
      <w:r w:rsidR="009250A4">
        <w:rPr>
          <w:bCs/>
          <w:szCs w:val="24"/>
        </w:rPr>
        <w:t>ул.Чкалова</w:t>
      </w:r>
      <w:proofErr w:type="spellEnd"/>
      <w:r w:rsidR="009250A4">
        <w:rPr>
          <w:bCs/>
          <w:szCs w:val="24"/>
        </w:rPr>
        <w:t>, д.5/4</w:t>
      </w:r>
      <w:r w:rsidR="009250A4" w:rsidRPr="006C5F64">
        <w:rPr>
          <w:szCs w:val="24"/>
        </w:rPr>
        <w:t xml:space="preserve">. </w:t>
      </w:r>
    </w:p>
    <w:p w:rsidR="00617EB4" w:rsidRPr="006C5F64" w:rsidRDefault="009250A4" w:rsidP="009250A4">
      <w:pPr>
        <w:pStyle w:val="Default"/>
        <w:ind w:firstLine="708"/>
        <w:jc w:val="both"/>
      </w:pPr>
      <w:r w:rsidRPr="009250A4">
        <w:rPr>
          <w:b/>
        </w:rPr>
        <w:t>Целевое назначение имущества:</w:t>
      </w:r>
      <w:r w:rsidRPr="006C5F64">
        <w:t xml:space="preserve"> </w:t>
      </w:r>
      <w:r w:rsidRPr="00013B28">
        <w:rPr>
          <w:sz w:val="22"/>
          <w:szCs w:val="22"/>
        </w:rPr>
        <w:t xml:space="preserve">свободный вид деятельности, не запрещенный действующим законодательством </w:t>
      </w:r>
      <w:r>
        <w:rPr>
          <w:sz w:val="22"/>
          <w:szCs w:val="22"/>
        </w:rPr>
        <w:t>Р</w:t>
      </w:r>
      <w:r w:rsidRPr="00013B28">
        <w:rPr>
          <w:sz w:val="22"/>
          <w:szCs w:val="22"/>
        </w:rPr>
        <w:t>оссийской Федерации</w:t>
      </w:r>
      <w:r w:rsidRPr="00BF7F78">
        <w:rPr>
          <w:b/>
        </w:rPr>
        <w:t>.</w:t>
      </w:r>
    </w:p>
    <w:p w:rsidR="009250A4" w:rsidRDefault="009250A4" w:rsidP="00CB118D">
      <w:pPr>
        <w:pStyle w:val="Default"/>
        <w:ind w:firstLine="708"/>
        <w:jc w:val="both"/>
      </w:pPr>
      <w:r w:rsidRPr="00BA384A">
        <w:rPr>
          <w:b/>
        </w:rPr>
        <w:t>Начальная (минимальная) цена договора (цена лота)</w:t>
      </w:r>
      <w:r>
        <w:rPr>
          <w:b/>
        </w:rPr>
        <w:t xml:space="preserve"> - начальный (минимальный) размер арендной платы в год:</w:t>
      </w:r>
      <w:r w:rsidRPr="00BA384A">
        <w:rPr>
          <w:b/>
        </w:rPr>
        <w:t xml:space="preserve"> </w:t>
      </w:r>
      <w:r w:rsidRPr="00B310C3">
        <w:t>5 861,38 рубль (Пять тысяч восемьсот шестьдесят один рубль 38 копеек)</w:t>
      </w:r>
      <w:r w:rsidRPr="00D84F20">
        <w:t>, с учетом налога на добавленную стоимость и без расходов на оплату коммунальных, эксплуатационных и административно-хозяйственных услуг.</w:t>
      </w:r>
    </w:p>
    <w:p w:rsidR="00AA63DF" w:rsidRPr="00BB306B" w:rsidRDefault="00AA63DF" w:rsidP="00CB118D">
      <w:pPr>
        <w:pStyle w:val="Default"/>
        <w:ind w:firstLine="708"/>
        <w:jc w:val="both"/>
      </w:pPr>
      <w:r w:rsidRPr="00BB306B">
        <w:rPr>
          <w:b/>
          <w:bCs/>
        </w:rPr>
        <w:t>Срок действия договора</w:t>
      </w:r>
      <w:r w:rsidRPr="00BB306B">
        <w:rPr>
          <w:bCs/>
        </w:rPr>
        <w:t>: 10 (Десять) лет.</w:t>
      </w:r>
    </w:p>
    <w:p w:rsidR="003C6438" w:rsidRDefault="00617EB4" w:rsidP="00CB118D">
      <w:pPr>
        <w:pStyle w:val="Default"/>
        <w:ind w:firstLine="708"/>
        <w:jc w:val="both"/>
        <w:rPr>
          <w:b/>
          <w:bCs/>
          <w:sz w:val="22"/>
          <w:szCs w:val="22"/>
        </w:rPr>
      </w:pPr>
      <w:r>
        <w:t xml:space="preserve">Аукцион по Лоту № 1 признан </w:t>
      </w:r>
      <w:r w:rsidR="00AA63DF" w:rsidRPr="00870BD1">
        <w:t>состоявшимся</w:t>
      </w:r>
      <w:r w:rsidR="00B642FE">
        <w:t xml:space="preserve">. </w:t>
      </w:r>
      <w:r w:rsidR="00CB118D" w:rsidRPr="00CB118D">
        <w:rPr>
          <w:sz w:val="22"/>
          <w:szCs w:val="22"/>
        </w:rPr>
        <w:t xml:space="preserve">Победителем аукциона по Лоту № 1 признан участник: </w:t>
      </w:r>
      <w:r w:rsidR="009250A4">
        <w:rPr>
          <w:b/>
          <w:bCs/>
          <w:sz w:val="22"/>
          <w:szCs w:val="22"/>
        </w:rPr>
        <w:t>Общество с ограниченной ответственностью «Сокол»</w:t>
      </w:r>
      <w:r w:rsidR="00CB118D" w:rsidRPr="00CB118D">
        <w:rPr>
          <w:b/>
          <w:bCs/>
          <w:sz w:val="22"/>
          <w:szCs w:val="22"/>
        </w:rPr>
        <w:t xml:space="preserve">: </w:t>
      </w:r>
      <w:r w:rsidR="009250A4">
        <w:rPr>
          <w:sz w:val="22"/>
          <w:szCs w:val="22"/>
        </w:rPr>
        <w:t>ИНН &lt;…&gt;, ОГРН</w:t>
      </w:r>
      <w:r w:rsidR="00CB118D" w:rsidRPr="00CB118D">
        <w:rPr>
          <w:sz w:val="22"/>
          <w:szCs w:val="22"/>
        </w:rPr>
        <w:t xml:space="preserve"> &lt;…&gt;, адрес: &lt;…&gt;, </w:t>
      </w:r>
      <w:proofErr w:type="spellStart"/>
      <w:r w:rsidR="009250A4">
        <w:rPr>
          <w:sz w:val="22"/>
          <w:szCs w:val="22"/>
        </w:rPr>
        <w:t>г</w:t>
      </w:r>
      <w:proofErr w:type="gramStart"/>
      <w:r w:rsidR="009250A4">
        <w:rPr>
          <w:sz w:val="22"/>
          <w:szCs w:val="22"/>
        </w:rPr>
        <w:t>.</w:t>
      </w:r>
      <w:r w:rsidR="00CB118D" w:rsidRPr="00CB118D">
        <w:rPr>
          <w:sz w:val="22"/>
          <w:szCs w:val="22"/>
        </w:rPr>
        <w:t>М</w:t>
      </w:r>
      <w:proofErr w:type="gramEnd"/>
      <w:r w:rsidR="00CB118D" w:rsidRPr="00CB118D">
        <w:rPr>
          <w:sz w:val="22"/>
          <w:szCs w:val="22"/>
        </w:rPr>
        <w:t>оскв</w:t>
      </w:r>
      <w:r w:rsidR="009250A4">
        <w:rPr>
          <w:sz w:val="22"/>
          <w:szCs w:val="22"/>
        </w:rPr>
        <w:t>а</w:t>
      </w:r>
      <w:proofErr w:type="spellEnd"/>
      <w:r w:rsidR="00CB118D" w:rsidRPr="00CB118D">
        <w:rPr>
          <w:sz w:val="22"/>
          <w:szCs w:val="22"/>
        </w:rPr>
        <w:t xml:space="preserve"> &lt;…&gt;, предложивший наибольшую цену договора (цену лота): </w:t>
      </w:r>
      <w:r w:rsidR="009250A4">
        <w:rPr>
          <w:b/>
        </w:rPr>
        <w:t>8 205,94 руб./год</w:t>
      </w:r>
      <w:r w:rsidR="009250A4">
        <w:t xml:space="preserve">, </w:t>
      </w:r>
      <w:r w:rsidR="009250A4">
        <w:rPr>
          <w:b/>
        </w:rPr>
        <w:t>с учетом НДС</w:t>
      </w:r>
      <w:r w:rsidR="00CB118D" w:rsidRPr="00CB118D">
        <w:rPr>
          <w:b/>
          <w:bCs/>
          <w:sz w:val="22"/>
          <w:szCs w:val="22"/>
        </w:rPr>
        <w:t xml:space="preserve">. </w:t>
      </w:r>
      <w:r w:rsidR="003C6438" w:rsidRPr="003C6438">
        <w:rPr>
          <w:b/>
          <w:bCs/>
          <w:sz w:val="22"/>
          <w:szCs w:val="22"/>
        </w:rPr>
        <w:t xml:space="preserve"> </w:t>
      </w:r>
    </w:p>
    <w:p w:rsidR="00AA63DF" w:rsidRPr="00870BD1" w:rsidRDefault="00AA63DF" w:rsidP="003C6438">
      <w:pPr>
        <w:pStyle w:val="Default"/>
        <w:ind w:firstLine="708"/>
        <w:jc w:val="both"/>
      </w:pPr>
      <w:r w:rsidRPr="00870BD1">
        <w:t>Протокол аукциона размещен</w:t>
      </w:r>
      <w:r w:rsidRPr="00870BD1">
        <w:rPr>
          <w:color w:val="FF0000"/>
        </w:rPr>
        <w:t xml:space="preserve"> </w:t>
      </w:r>
      <w:r w:rsidRPr="00870BD1"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torgi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gov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domod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torgi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mosreg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>, на сайте Оператора электронной площадки</w:t>
      </w:r>
      <w:r w:rsidRPr="00870BD1">
        <w:rPr>
          <w:bCs/>
        </w:rPr>
        <w:t xml:space="preserve"> </w:t>
      </w:r>
      <w:hyperlink r:id="rId8" w:history="1">
        <w:r w:rsidRPr="00870BD1">
          <w:rPr>
            <w:color w:val="3333FF"/>
            <w:u w:val="single"/>
          </w:rPr>
          <w:t>www.rts-tender.ru</w:t>
        </w:r>
      </w:hyperlink>
      <w:r w:rsidRPr="00870BD1"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BB306B" w:rsidRDefault="00BB306B" w:rsidP="008D3EAD">
      <w:pPr>
        <w:jc w:val="both"/>
        <w:rPr>
          <w:rFonts w:ascii="Times New Roman" w:hAnsi="Times New Roman"/>
          <w:szCs w:val="24"/>
        </w:rPr>
      </w:pPr>
    </w:p>
    <w:p w:rsidR="008D3EAD" w:rsidRDefault="009250A4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9250A4">
        <w:rPr>
          <w:rFonts w:ascii="Times New Roman" w:hAnsi="Times New Roman"/>
          <w:szCs w:val="24"/>
        </w:rPr>
        <w:t>Л</w:t>
      </w:r>
      <w:r w:rsidR="00F371B8">
        <w:rPr>
          <w:rFonts w:ascii="Times New Roman" w:hAnsi="Times New Roman"/>
          <w:szCs w:val="24"/>
        </w:rPr>
        <w:t>.</w:t>
      </w:r>
      <w:r w:rsidR="009250A4">
        <w:rPr>
          <w:rFonts w:ascii="Times New Roman" w:hAnsi="Times New Roman"/>
          <w:szCs w:val="24"/>
        </w:rPr>
        <w:t>В</w:t>
      </w:r>
      <w:r w:rsidR="00F371B8">
        <w:rPr>
          <w:rFonts w:ascii="Times New Roman" w:hAnsi="Times New Roman"/>
          <w:szCs w:val="24"/>
        </w:rPr>
        <w:t xml:space="preserve">. </w:t>
      </w:r>
      <w:r w:rsidR="009250A4">
        <w:rPr>
          <w:rFonts w:ascii="Times New Roman" w:hAnsi="Times New Roman"/>
          <w:szCs w:val="24"/>
        </w:rPr>
        <w:t>Енбеков</w:t>
      </w:r>
      <w:r>
        <w:rPr>
          <w:rFonts w:ascii="Times New Roman" w:hAnsi="Times New Roman"/>
          <w:szCs w:val="24"/>
        </w:rPr>
        <w:t>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BB306B" w:rsidRDefault="00BB306B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BB306B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63D32"/>
    <w:rsid w:val="00116B89"/>
    <w:rsid w:val="001E1E03"/>
    <w:rsid w:val="002D488B"/>
    <w:rsid w:val="003726BB"/>
    <w:rsid w:val="003C6438"/>
    <w:rsid w:val="00426D74"/>
    <w:rsid w:val="00472F7B"/>
    <w:rsid w:val="004B6CED"/>
    <w:rsid w:val="004E7B80"/>
    <w:rsid w:val="00507E85"/>
    <w:rsid w:val="005156A1"/>
    <w:rsid w:val="00617EB4"/>
    <w:rsid w:val="0063636B"/>
    <w:rsid w:val="0077436C"/>
    <w:rsid w:val="008D3EAD"/>
    <w:rsid w:val="009250A4"/>
    <w:rsid w:val="00AA63DF"/>
    <w:rsid w:val="00B642FE"/>
    <w:rsid w:val="00BB306B"/>
    <w:rsid w:val="00CB118D"/>
    <w:rsid w:val="00D73D37"/>
    <w:rsid w:val="00E032E8"/>
    <w:rsid w:val="00E603AE"/>
    <w:rsid w:val="00E70F43"/>
    <w:rsid w:val="00EC39BC"/>
    <w:rsid w:val="00F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Знак"/>
    <w:basedOn w:val="a"/>
    <w:rsid w:val="009250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Знак"/>
    <w:basedOn w:val="a"/>
    <w:rsid w:val="009250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2024-01-26T11:58:00Z</cp:lastPrinted>
  <dcterms:created xsi:type="dcterms:W3CDTF">2024-01-26T11:58:00Z</dcterms:created>
  <dcterms:modified xsi:type="dcterms:W3CDTF">2024-01-26T11:58:00Z</dcterms:modified>
</cp:coreProperties>
</file>