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D5" w:rsidRPr="00033AD8" w:rsidRDefault="00C13FD5" w:rsidP="00C13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</w:t>
      </w:r>
      <w:r w:rsidRPr="00033AD8">
        <w:rPr>
          <w:rFonts w:ascii="Times New Roman" w:hAnsi="Times New Roman"/>
          <w:bCs/>
          <w:sz w:val="28"/>
          <w:szCs w:val="28"/>
        </w:rPr>
        <w:t>Утвержден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C13FD5" w:rsidRPr="00033AD8" w:rsidRDefault="00C13FD5" w:rsidP="00C13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r w:rsidRPr="00033AD8">
        <w:rPr>
          <w:rFonts w:ascii="Times New Roman" w:hAnsi="Times New Roman"/>
          <w:bCs/>
          <w:sz w:val="28"/>
          <w:szCs w:val="28"/>
        </w:rPr>
        <w:t xml:space="preserve">постановлением  Администрации </w:t>
      </w:r>
    </w:p>
    <w:p w:rsidR="00C13FD5" w:rsidRPr="00080B13" w:rsidRDefault="00C13FD5" w:rsidP="00C13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80B1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городского округа Домодедово </w:t>
      </w:r>
    </w:p>
    <w:p w:rsidR="00C13FD5" w:rsidRPr="00080B13" w:rsidRDefault="00C13FD5" w:rsidP="00C13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80B13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 w:rsidR="00BE01CA">
        <w:rPr>
          <w:rFonts w:ascii="Times New Roman" w:hAnsi="Times New Roman"/>
          <w:bCs/>
          <w:sz w:val="28"/>
          <w:szCs w:val="28"/>
        </w:rPr>
        <w:t xml:space="preserve">                 от </w:t>
      </w:r>
      <w:r w:rsidR="00BE01CA">
        <w:rPr>
          <w:rFonts w:ascii="Times New Roman" w:hAnsi="Times New Roman"/>
          <w:bCs/>
          <w:sz w:val="28"/>
          <w:szCs w:val="28"/>
          <w:lang w:val="en-US"/>
        </w:rPr>
        <w:t>19</w:t>
      </w:r>
      <w:r w:rsidR="00BE01CA">
        <w:rPr>
          <w:rFonts w:ascii="Times New Roman" w:hAnsi="Times New Roman"/>
          <w:bCs/>
          <w:sz w:val="28"/>
          <w:szCs w:val="28"/>
        </w:rPr>
        <w:t>.02.2021г. № 371</w:t>
      </w:r>
      <w:bookmarkStart w:id="0" w:name="_GoBack"/>
      <w:bookmarkEnd w:id="0"/>
    </w:p>
    <w:p w:rsidR="00C13FD5" w:rsidRPr="003655BC" w:rsidRDefault="00C13FD5" w:rsidP="00C13FD5">
      <w:pPr>
        <w:tabs>
          <w:tab w:val="left" w:pos="542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13FD5" w:rsidRPr="00E05147" w:rsidRDefault="00C13FD5" w:rsidP="00C13F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13FD5" w:rsidRPr="006E570F" w:rsidRDefault="00C13FD5" w:rsidP="00C13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</w:t>
      </w:r>
      <w:r w:rsidRPr="006E57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рограмма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курсового обучения</w:t>
      </w:r>
      <w:r w:rsidRPr="006E57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br/>
      </w:r>
      <w:r w:rsidRPr="00FD5B6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руководителей и работников гражданской обороны, руководителей формирований и служб, а также отдельных категорий лиц, осуществляющих подготовку в области гражданской обороны и защиты от чрезвычайных ситуаций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городского округа Домодедово </w:t>
      </w:r>
    </w:p>
    <w:p w:rsidR="00C13FD5" w:rsidRPr="006E570F" w:rsidRDefault="00C13FD5" w:rsidP="00C13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Pr="006E570F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13FD5" w:rsidRPr="007209BE" w:rsidRDefault="00C13FD5" w:rsidP="00C13FD5">
      <w:pPr>
        <w:pStyle w:val="20"/>
        <w:shd w:val="clear" w:color="auto" w:fill="auto"/>
        <w:spacing w:after="253" w:line="240" w:lineRule="exact"/>
        <w:ind w:right="20" w:firstLine="0"/>
        <w:rPr>
          <w:b/>
        </w:rPr>
      </w:pPr>
      <w:r w:rsidRPr="007209BE">
        <w:rPr>
          <w:b/>
        </w:rPr>
        <w:t>I ОБЩИЕ ПОЛОЖЕНИЯ</w:t>
      </w:r>
    </w:p>
    <w:p w:rsidR="00C13FD5" w:rsidRPr="00FD5B6A" w:rsidRDefault="00C13FD5" w:rsidP="00C1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FD5B6A">
        <w:rPr>
          <w:rFonts w:ascii="Times New Roman" w:hAnsi="Times New Roman" w:cs="Times New Roman"/>
          <w:sz w:val="24"/>
          <w:szCs w:val="24"/>
        </w:rPr>
        <w:t>рограмма курсового обучения руководителей и работников гражданской обороны, руководителей формирований и служб, а также отдельных категорий лиц, осуществляющих подготовку по программам обучения в области гражданской обороны и з</w:t>
      </w:r>
      <w:r>
        <w:rPr>
          <w:rFonts w:ascii="Times New Roman" w:hAnsi="Times New Roman" w:cs="Times New Roman"/>
          <w:sz w:val="24"/>
          <w:szCs w:val="24"/>
        </w:rPr>
        <w:t>ащиты от чрезвычайных ситуаций</w:t>
      </w:r>
      <w:r w:rsidRPr="00FD5B6A">
        <w:rPr>
          <w:rFonts w:ascii="Times New Roman" w:hAnsi="Times New Roman" w:cs="Times New Roman"/>
          <w:sz w:val="24"/>
          <w:szCs w:val="24"/>
        </w:rPr>
        <w:t>, разработана в соответствии с требованиями постановления Правительства Российской Федерации от 2 ноября 2000 г. № 841 «Об утверждении Положения о подготовке населения в области гражданской обороны»</w:t>
      </w:r>
      <w:r>
        <w:rPr>
          <w:rFonts w:ascii="Times New Roman" w:hAnsi="Times New Roman" w:cs="Times New Roman"/>
          <w:sz w:val="24"/>
          <w:szCs w:val="24"/>
        </w:rPr>
        <w:t xml:space="preserve">, Примерной программой </w:t>
      </w:r>
      <w:r w:rsidRPr="00FD5B6A">
        <w:rPr>
          <w:rFonts w:ascii="Times New Roman" w:hAnsi="Times New Roman" w:cs="Times New Roman"/>
          <w:sz w:val="24"/>
          <w:szCs w:val="24"/>
        </w:rPr>
        <w:t>курсового обучения</w:t>
      </w:r>
      <w:proofErr w:type="gramEnd"/>
      <w:r w:rsidRPr="00FD5B6A">
        <w:rPr>
          <w:rFonts w:ascii="Times New Roman" w:hAnsi="Times New Roman" w:cs="Times New Roman"/>
          <w:sz w:val="24"/>
          <w:szCs w:val="24"/>
        </w:rPr>
        <w:t xml:space="preserve"> руководителей и работников гражданской обороны, руководителей формирований и служб, а также отдельных категорий лиц, осуществляющих подготовку в области гражданской обороны и защиты от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(м</w:t>
      </w:r>
      <w:r w:rsidRPr="00FD5B6A">
        <w:rPr>
          <w:rFonts w:ascii="Times New Roman" w:hAnsi="Times New Roman" w:cs="Times New Roman"/>
          <w:sz w:val="24"/>
          <w:szCs w:val="24"/>
        </w:rPr>
        <w:t xml:space="preserve">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МЧС </w:t>
      </w:r>
      <w:r w:rsidRPr="00FD5B6A">
        <w:rPr>
          <w:rFonts w:ascii="Times New Roman" w:hAnsi="Times New Roman" w:cs="Times New Roman"/>
          <w:sz w:val="24"/>
          <w:szCs w:val="24"/>
        </w:rPr>
        <w:t>от 20.11.2020 г. № 2-4-71-29-11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D5B6A">
        <w:rPr>
          <w:rFonts w:ascii="Times New Roman" w:hAnsi="Times New Roman" w:cs="Times New Roman"/>
          <w:sz w:val="24"/>
          <w:szCs w:val="24"/>
        </w:rPr>
        <w:t>.</w:t>
      </w: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FD5B6A">
        <w:rPr>
          <w:rFonts w:ascii="Times New Roman" w:hAnsi="Times New Roman" w:cs="Times New Roman"/>
          <w:sz w:val="24"/>
          <w:szCs w:val="24"/>
        </w:rPr>
        <w:t>определяет организацию и порядок осуществления курсового обучения руководителей и работников гражданской обороны, руководителей формирований и служб, а также отдельных категорий лиц, осуществляющих подготовку по программам обучения в области гражданской обороны и з</w:t>
      </w:r>
      <w:r>
        <w:rPr>
          <w:rFonts w:ascii="Times New Roman" w:hAnsi="Times New Roman" w:cs="Times New Roman"/>
          <w:sz w:val="24"/>
          <w:szCs w:val="24"/>
        </w:rPr>
        <w:t>ащиты от чрезвычайных ситуаций</w:t>
      </w:r>
      <w:r w:rsidRPr="00FD5B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B6A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FD5" w:rsidRPr="00BE6D0A" w:rsidRDefault="00C13FD5" w:rsidP="00C13FD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0A">
        <w:rPr>
          <w:rFonts w:ascii="Times New Roman" w:hAnsi="Times New Roman" w:cs="Times New Roman"/>
          <w:sz w:val="24"/>
          <w:szCs w:val="24"/>
        </w:rPr>
        <w:t xml:space="preserve">В программу заложен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BE6D0A">
        <w:rPr>
          <w:rFonts w:ascii="Times New Roman" w:hAnsi="Times New Roman" w:cs="Times New Roman"/>
          <w:sz w:val="24"/>
          <w:szCs w:val="24"/>
        </w:rPr>
        <w:t>принцип модульно-</w:t>
      </w:r>
      <w:proofErr w:type="spellStart"/>
      <w:r w:rsidRPr="00BE6D0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E6D0A">
        <w:rPr>
          <w:rFonts w:ascii="Times New Roman" w:hAnsi="Times New Roman" w:cs="Times New Roman"/>
          <w:sz w:val="24"/>
          <w:szCs w:val="24"/>
        </w:rPr>
        <w:t xml:space="preserve"> подхода.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BE6D0A">
        <w:rPr>
          <w:rFonts w:ascii="Times New Roman" w:hAnsi="Times New Roman" w:cs="Times New Roman"/>
          <w:sz w:val="24"/>
          <w:szCs w:val="24"/>
        </w:rPr>
        <w:t xml:space="preserve">одули разработаны с учетом базовой подготовки </w:t>
      </w:r>
      <w:r>
        <w:rPr>
          <w:rFonts w:ascii="Times New Roman" w:hAnsi="Times New Roman" w:cs="Times New Roman"/>
          <w:sz w:val="24"/>
          <w:szCs w:val="24"/>
        </w:rPr>
        <w:t>соответствующих</w:t>
      </w:r>
      <w:r w:rsidRPr="00BE6D0A">
        <w:rPr>
          <w:rFonts w:ascii="Times New Roman" w:hAnsi="Times New Roman" w:cs="Times New Roman"/>
          <w:sz w:val="24"/>
          <w:szCs w:val="24"/>
        </w:rPr>
        <w:t xml:space="preserve"> категорий обучаемых и необходимости получения ими уровня знаний, умений и навыков, требующихся для выполнения должностных обязанностей (трудовых функций).</w:t>
      </w:r>
      <w:proofErr w:type="gramEnd"/>
      <w:r w:rsidRPr="00BE6D0A">
        <w:rPr>
          <w:rFonts w:ascii="Times New Roman" w:hAnsi="Times New Roman" w:cs="Times New Roman"/>
          <w:sz w:val="24"/>
          <w:szCs w:val="24"/>
        </w:rPr>
        <w:t xml:space="preserve"> Темы первого модуля рекомендуется изучать во время самостоятельной подготовки и путем получения консультаций у преподавателей.</w:t>
      </w:r>
    </w:p>
    <w:p w:rsidR="00C13FD5" w:rsidRDefault="00C13FD5" w:rsidP="00C13FD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0A">
        <w:rPr>
          <w:rFonts w:ascii="Times New Roman" w:hAnsi="Times New Roman" w:cs="Times New Roman"/>
          <w:sz w:val="24"/>
          <w:szCs w:val="24"/>
        </w:rPr>
        <w:t>Для лиц, исполняющих должностные обязанности менее одного года, целесообразно организовать изучение всех тем первого модуля, а для остальных обучаемых - в зависимости от уровня исходной подготовки в области ГО и защиты от ЧС.</w:t>
      </w: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FD5" w:rsidRPr="00BE6D0A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D0A">
        <w:rPr>
          <w:rFonts w:ascii="Times New Roman" w:hAnsi="Times New Roman" w:cs="Times New Roman"/>
          <w:b/>
          <w:sz w:val="24"/>
          <w:szCs w:val="24"/>
        </w:rPr>
        <w:t>II.</w:t>
      </w:r>
      <w:r w:rsidRPr="00BE6D0A">
        <w:rPr>
          <w:rFonts w:ascii="Times New Roman" w:hAnsi="Times New Roman" w:cs="Times New Roman"/>
          <w:b/>
          <w:sz w:val="24"/>
          <w:szCs w:val="24"/>
        </w:rPr>
        <w:tab/>
        <w:t>ЦЕЛЬ И ОСНОВНЫЕ ЗАДАЧИ ОБУЧЕНИЯ</w:t>
      </w: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FD5" w:rsidRPr="00BE6D0A" w:rsidRDefault="00C13FD5" w:rsidP="00C1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0A">
        <w:rPr>
          <w:rFonts w:ascii="Times New Roman" w:hAnsi="Times New Roman" w:cs="Times New Roman"/>
          <w:sz w:val="24"/>
          <w:szCs w:val="24"/>
        </w:rPr>
        <w:t>Целью обучения является совершенствование компетенций и повышение профессионального уровня, необходимых для организации выполнения мероприятий ГО, в том числе по подготовке различных групп населения по вопросам защиты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ЧС.</w:t>
      </w:r>
    </w:p>
    <w:p w:rsidR="00C13FD5" w:rsidRPr="00BE6D0A" w:rsidRDefault="00C13FD5" w:rsidP="00C1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0A">
        <w:rPr>
          <w:rFonts w:ascii="Times New Roman" w:hAnsi="Times New Roman" w:cs="Times New Roman"/>
          <w:sz w:val="24"/>
          <w:szCs w:val="24"/>
        </w:rPr>
        <w:t>Основными задачами курсового обучения соответствующих категорий обучаемых являются:</w:t>
      </w:r>
    </w:p>
    <w:p w:rsidR="00C13FD5" w:rsidRPr="00BE6D0A" w:rsidRDefault="00C13FD5" w:rsidP="00C13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0A">
        <w:rPr>
          <w:rFonts w:ascii="Times New Roman" w:hAnsi="Times New Roman" w:cs="Times New Roman"/>
          <w:sz w:val="24"/>
          <w:szCs w:val="24"/>
        </w:rPr>
        <w:t>изучение требований нормативных правовых актов применительно к исполняемым должностным обязанностям (трудовым функциям);</w:t>
      </w:r>
    </w:p>
    <w:p w:rsidR="00C13FD5" w:rsidRPr="00BE6D0A" w:rsidRDefault="00C13FD5" w:rsidP="00C13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0A">
        <w:rPr>
          <w:rFonts w:ascii="Times New Roman" w:hAnsi="Times New Roman" w:cs="Times New Roman"/>
          <w:sz w:val="24"/>
          <w:szCs w:val="24"/>
        </w:rPr>
        <w:t>формирование у обучающихся знаний и навыков по организации защиты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ЧС;</w:t>
      </w:r>
    </w:p>
    <w:p w:rsidR="00C13FD5" w:rsidRPr="00BE6D0A" w:rsidRDefault="00C13FD5" w:rsidP="00C13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0A">
        <w:rPr>
          <w:rFonts w:ascii="Times New Roman" w:hAnsi="Times New Roman" w:cs="Times New Roman"/>
          <w:sz w:val="24"/>
          <w:szCs w:val="24"/>
        </w:rPr>
        <w:t>выработка навыков формирования среды обучения в области ГО и защиты от ЧС, использования профессиональных знаний и умений в реализации задач подготовки различных групп населения;</w:t>
      </w:r>
    </w:p>
    <w:p w:rsidR="00C13FD5" w:rsidRPr="00BE6D0A" w:rsidRDefault="00C13FD5" w:rsidP="00C13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0A">
        <w:rPr>
          <w:rFonts w:ascii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BE6D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E6D0A">
        <w:rPr>
          <w:rFonts w:ascii="Times New Roman" w:hAnsi="Times New Roman" w:cs="Times New Roman"/>
          <w:sz w:val="24"/>
          <w:szCs w:val="24"/>
        </w:rPr>
        <w:t xml:space="preserve"> важности своей деятельности и необходимости поддержания уровня личной подготовки, обеспечивающего эффективное выполнение должностных обязанностей;</w:t>
      </w:r>
    </w:p>
    <w:p w:rsidR="00C13FD5" w:rsidRDefault="00C13FD5" w:rsidP="00C13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0A">
        <w:rPr>
          <w:rFonts w:ascii="Times New Roman" w:hAnsi="Times New Roman" w:cs="Times New Roman"/>
          <w:sz w:val="24"/>
          <w:szCs w:val="24"/>
        </w:rPr>
        <w:t>формирование личной и профессиональной культуры безопасности.</w:t>
      </w: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FD5" w:rsidRDefault="00C13FD5" w:rsidP="00C13FD5">
      <w:pPr>
        <w:pStyle w:val="22"/>
        <w:keepNext/>
        <w:keepLines/>
        <w:shd w:val="clear" w:color="auto" w:fill="auto"/>
        <w:spacing w:before="0" w:after="253" w:line="240" w:lineRule="exact"/>
        <w:ind w:left="1520"/>
        <w:rPr>
          <w:b/>
        </w:rPr>
      </w:pPr>
      <w:bookmarkStart w:id="1" w:name="bookmark1"/>
      <w:r w:rsidRPr="007209BE">
        <w:rPr>
          <w:b/>
        </w:rPr>
        <w:lastRenderedPageBreak/>
        <w:t xml:space="preserve">III. ПЛАНИРУЕМЫЕ РЕЗУЛЬТАТЫ </w:t>
      </w:r>
      <w:r>
        <w:rPr>
          <w:b/>
        </w:rPr>
        <w:t xml:space="preserve">КУРСОВОГО </w:t>
      </w:r>
      <w:r w:rsidRPr="007209BE">
        <w:rPr>
          <w:b/>
        </w:rPr>
        <w:t>ОБУЧЕНИЯ</w:t>
      </w:r>
      <w:bookmarkEnd w:id="1"/>
    </w:p>
    <w:p w:rsidR="00C13FD5" w:rsidRDefault="00C13FD5" w:rsidP="00C13FD5">
      <w:pPr>
        <w:pStyle w:val="1"/>
        <w:spacing w:before="0" w:line="240" w:lineRule="auto"/>
        <w:ind w:firstLine="697"/>
      </w:pPr>
      <w:r>
        <w:t xml:space="preserve">В </w:t>
      </w:r>
      <w:proofErr w:type="gramStart"/>
      <w:r>
        <w:t>целях</w:t>
      </w:r>
      <w:proofErr w:type="gramEnd"/>
      <w:r>
        <w:t xml:space="preserve"> эффективной организации курсового обучения категории обучаемых </w:t>
      </w:r>
      <w:r w:rsidRPr="009D3BD9">
        <w:t>сведены в группы обучаемых:</w:t>
      </w:r>
    </w:p>
    <w:p w:rsidR="00C13FD5" w:rsidRDefault="00C13FD5" w:rsidP="00C13FD5">
      <w:pPr>
        <w:pStyle w:val="1"/>
        <w:spacing w:before="0" w:line="240" w:lineRule="auto"/>
        <w:ind w:firstLine="697"/>
      </w:pPr>
      <w:r w:rsidRPr="00CE41B4">
        <w:t>1-я группа «Руководители»</w:t>
      </w:r>
      <w:r>
        <w:t xml:space="preserve"> включает руководителей организаций, продолжающих работу в военное время</w:t>
      </w:r>
      <w:r w:rsidRPr="00CE41B4">
        <w:t>;</w:t>
      </w:r>
    </w:p>
    <w:p w:rsidR="00C13FD5" w:rsidRDefault="00C13FD5" w:rsidP="00C13FD5">
      <w:pPr>
        <w:pStyle w:val="1"/>
        <w:spacing w:before="0" w:line="240" w:lineRule="auto"/>
        <w:ind w:firstLine="697"/>
      </w:pPr>
      <w:r w:rsidRPr="00CE41B4">
        <w:t>2-я группа «Руководители формирований и служб»</w:t>
      </w:r>
      <w:r>
        <w:t xml:space="preserve"> включает работников организаций, назначенных руководителями (их заместителями) НФГО, НАСФ и спасательных служб (объектовых)</w:t>
      </w:r>
      <w:r w:rsidRPr="00CE41B4">
        <w:t>;</w:t>
      </w:r>
    </w:p>
    <w:p w:rsidR="00C13FD5" w:rsidRDefault="00C13FD5" w:rsidP="00C13FD5">
      <w:pPr>
        <w:pStyle w:val="1"/>
        <w:spacing w:before="0" w:line="240" w:lineRule="auto"/>
        <w:ind w:firstLine="697"/>
      </w:pPr>
      <w:r w:rsidRPr="00CE41B4">
        <w:t>3-я группа «Работники гражданской обороны»</w:t>
      </w:r>
      <w:r>
        <w:t xml:space="preserve"> включает работников организаций, включенных в состав: </w:t>
      </w:r>
    </w:p>
    <w:p w:rsidR="00C13FD5" w:rsidRDefault="00C13FD5" w:rsidP="00C13FD5">
      <w:pPr>
        <w:pStyle w:val="1"/>
        <w:spacing w:before="0" w:line="240" w:lineRule="auto"/>
        <w:ind w:firstLine="697"/>
      </w:pPr>
      <w:r>
        <w:t xml:space="preserve">- структурных подразделений, уполномоченных на решение задач в области ГО, </w:t>
      </w:r>
      <w:proofErr w:type="gramStart"/>
      <w:r>
        <w:t>организаций</w:t>
      </w:r>
      <w:proofErr w:type="gramEnd"/>
      <w:r>
        <w:t xml:space="preserve"> не отнесенных к категориям по ГО и организаций, продолжающих свою деятельность в военное время (в том числе обеспечивающие подготовку работников организаций в области ГО и защиты от ЧС)</w:t>
      </w:r>
      <w:r w:rsidR="00524366" w:rsidRPr="00524366">
        <w:t xml:space="preserve"> </w:t>
      </w:r>
      <w:r w:rsidR="00524366">
        <w:t>(далее – уполномоченные по ГО)</w:t>
      </w:r>
      <w:r w:rsidRPr="00CE41B4">
        <w:t>;</w:t>
      </w:r>
    </w:p>
    <w:p w:rsidR="00C13FD5" w:rsidRDefault="00C13FD5" w:rsidP="00C13FD5">
      <w:pPr>
        <w:pStyle w:val="1"/>
        <w:spacing w:before="0" w:line="240" w:lineRule="auto"/>
        <w:ind w:firstLine="697"/>
      </w:pPr>
      <w:r>
        <w:t xml:space="preserve">- </w:t>
      </w:r>
      <w:proofErr w:type="spellStart"/>
      <w:r>
        <w:t>эвакоорганов</w:t>
      </w:r>
      <w:proofErr w:type="spellEnd"/>
      <w:r>
        <w:t>;</w:t>
      </w:r>
    </w:p>
    <w:p w:rsidR="00C13FD5" w:rsidRDefault="00C13FD5" w:rsidP="00C13FD5">
      <w:pPr>
        <w:pStyle w:val="1"/>
        <w:spacing w:before="0" w:line="240" w:lineRule="auto"/>
        <w:ind w:firstLine="697"/>
      </w:pPr>
      <w:r>
        <w:t>- комиссий по вопросам ПУФ (далее - члены комиссий ПУФ);</w:t>
      </w:r>
    </w:p>
    <w:p w:rsidR="00C13FD5" w:rsidRDefault="00C13FD5" w:rsidP="00C13FD5">
      <w:pPr>
        <w:pStyle w:val="1"/>
        <w:spacing w:before="0" w:line="240" w:lineRule="auto"/>
        <w:ind w:firstLine="697"/>
      </w:pPr>
      <w:r w:rsidRPr="00CE41B4">
        <w:t>4-я группа «Должностные лица, осуществляющие подготовку в области ГО и защиты от ЧС»</w:t>
      </w:r>
      <w:r>
        <w:t xml:space="preserve"> включает консультантов УКП ГО (далее – инструкторы ГО)</w:t>
      </w:r>
      <w:r w:rsidRPr="00CE41B4">
        <w:t>.</w:t>
      </w:r>
      <w:r>
        <w:t xml:space="preserve"> </w:t>
      </w:r>
    </w:p>
    <w:p w:rsidR="00C13FD5" w:rsidRDefault="00C13FD5" w:rsidP="00C13FD5">
      <w:pPr>
        <w:pStyle w:val="1"/>
        <w:spacing w:before="0" w:line="240" w:lineRule="auto"/>
        <w:ind w:firstLine="697"/>
      </w:pPr>
    </w:p>
    <w:p w:rsidR="00C13FD5" w:rsidRDefault="00C13FD5" w:rsidP="00C13FD5">
      <w:pPr>
        <w:pStyle w:val="1"/>
        <w:spacing w:before="0" w:line="240" w:lineRule="auto"/>
        <w:ind w:firstLine="697"/>
        <w:contextualSpacing/>
        <w:rPr>
          <w:b/>
        </w:rPr>
      </w:pPr>
      <w:r w:rsidRPr="00C13FD5">
        <w:rPr>
          <w:b/>
        </w:rPr>
        <w:t>3.1</w:t>
      </w:r>
      <w:r w:rsidRPr="00C13FD5">
        <w:rPr>
          <w:b/>
        </w:rPr>
        <w:tab/>
      </w:r>
      <w:r>
        <w:rPr>
          <w:b/>
        </w:rPr>
        <w:t>Планируемые</w:t>
      </w:r>
      <w:r w:rsidRPr="00C13FD5">
        <w:rPr>
          <w:b/>
        </w:rPr>
        <w:t xml:space="preserve"> результаты курсового обучения группы «Руководители»</w:t>
      </w:r>
    </w:p>
    <w:p w:rsidR="00C13FD5" w:rsidRDefault="00C13FD5" w:rsidP="00C13FD5">
      <w:pPr>
        <w:pStyle w:val="1"/>
        <w:spacing w:before="0" w:line="240" w:lineRule="auto"/>
        <w:ind w:firstLine="697"/>
        <w:contextualSpacing/>
        <w:jc w:val="center"/>
        <w:rPr>
          <w:b/>
        </w:rPr>
      </w:pPr>
      <w:r w:rsidRPr="00C13FD5">
        <w:rPr>
          <w:b/>
        </w:rPr>
        <w:t>(1-я группа)</w:t>
      </w:r>
    </w:p>
    <w:p w:rsidR="00C13FD5" w:rsidRDefault="00C13FD5" w:rsidP="00C13FD5">
      <w:pPr>
        <w:pStyle w:val="1"/>
        <w:spacing w:before="0" w:line="240" w:lineRule="auto"/>
        <w:ind w:firstLine="697"/>
        <w:contextualSpacing/>
        <w:jc w:val="center"/>
        <w:rPr>
          <w:b/>
        </w:rPr>
      </w:pPr>
    </w:p>
    <w:p w:rsidR="00C13FD5" w:rsidRPr="00C13FD5" w:rsidRDefault="00C13FD5" w:rsidP="00C13FD5">
      <w:pPr>
        <w:pStyle w:val="1"/>
        <w:spacing w:before="0" w:line="240" w:lineRule="auto"/>
        <w:ind w:firstLine="697"/>
        <w:contextualSpacing/>
      </w:pPr>
      <w:r w:rsidRPr="00C13FD5">
        <w:t xml:space="preserve">В результате курсового обучения руководители должны: </w:t>
      </w:r>
    </w:p>
    <w:p w:rsidR="00C13FD5" w:rsidRPr="00524366" w:rsidRDefault="00C13FD5" w:rsidP="00C13FD5">
      <w:pPr>
        <w:pStyle w:val="1"/>
        <w:spacing w:before="0" w:line="240" w:lineRule="auto"/>
        <w:ind w:firstLine="697"/>
        <w:contextualSpacing/>
        <w:rPr>
          <w:b/>
        </w:rPr>
      </w:pPr>
      <w:r w:rsidRPr="00524366">
        <w:rPr>
          <w:b/>
        </w:rPr>
        <w:t xml:space="preserve">знать: </w:t>
      </w:r>
    </w:p>
    <w:p w:rsidR="00C13FD5" w:rsidRPr="00C13FD5" w:rsidRDefault="00C13FD5" w:rsidP="00C13FD5">
      <w:pPr>
        <w:pStyle w:val="1"/>
        <w:spacing w:before="0" w:line="240" w:lineRule="auto"/>
        <w:ind w:firstLine="697"/>
        <w:contextualSpacing/>
      </w:pPr>
      <w:r w:rsidRPr="00C13FD5">
        <w:t>требования нормативных правовых актов по организации и проведению мероприятий ГО, мероприятий по предупреждению и ликвидации ЧС;</w:t>
      </w:r>
    </w:p>
    <w:p w:rsidR="00C13FD5" w:rsidRDefault="00C13FD5" w:rsidP="00C13FD5">
      <w:pPr>
        <w:pStyle w:val="1"/>
        <w:spacing w:before="0" w:line="240" w:lineRule="auto"/>
        <w:ind w:firstLine="697"/>
        <w:contextualSpacing/>
      </w:pPr>
      <w:r w:rsidRPr="00C13FD5">
        <w:t xml:space="preserve">приоритетные направления государственной политики в области ГО и ЗНТЧС, основные мероприятия по их реализации; </w:t>
      </w:r>
    </w:p>
    <w:p w:rsidR="00C13FD5" w:rsidRPr="00C13FD5" w:rsidRDefault="00C13FD5" w:rsidP="00C13FD5">
      <w:pPr>
        <w:pStyle w:val="1"/>
        <w:spacing w:before="0" w:line="240" w:lineRule="auto"/>
        <w:ind w:firstLine="697"/>
        <w:contextualSpacing/>
      </w:pPr>
      <w:r w:rsidRPr="00C13FD5">
        <w:t xml:space="preserve">основы организации ГО и ЗНТЧС; </w:t>
      </w:r>
    </w:p>
    <w:p w:rsidR="00C13FD5" w:rsidRPr="00C13FD5" w:rsidRDefault="00C13FD5" w:rsidP="00C13FD5">
      <w:pPr>
        <w:pStyle w:val="1"/>
        <w:spacing w:before="0" w:line="240" w:lineRule="auto"/>
        <w:ind w:firstLine="697"/>
        <w:contextualSpacing/>
      </w:pPr>
      <w:r w:rsidRPr="00C13FD5">
        <w:t>возможный состав, задачи и порядок применения органов управления, сил ГО и РСЧС соответствующего уровня, а также мероприятия по обеспечению их постоянной готовности;</w:t>
      </w:r>
    </w:p>
    <w:p w:rsidR="00C13FD5" w:rsidRPr="00C13FD5" w:rsidRDefault="00C13FD5" w:rsidP="00C13FD5">
      <w:pPr>
        <w:pStyle w:val="1"/>
        <w:spacing w:before="0" w:line="240" w:lineRule="auto"/>
        <w:ind w:firstLine="697"/>
        <w:contextualSpacing/>
      </w:pPr>
      <w:r w:rsidRPr="00C13FD5">
        <w:t xml:space="preserve">структуру, порядок разработки и </w:t>
      </w:r>
      <w:proofErr w:type="gramStart"/>
      <w:r w:rsidRPr="00C13FD5">
        <w:t>корректировки</w:t>
      </w:r>
      <w:proofErr w:type="gramEnd"/>
      <w:r w:rsidRPr="00C13FD5">
        <w:t xml:space="preserve"> планирующих и отчетных документов по ГО и защите от ЧС;</w:t>
      </w:r>
    </w:p>
    <w:p w:rsidR="00C13FD5" w:rsidRPr="00C13FD5" w:rsidRDefault="00C13FD5" w:rsidP="00C13FD5">
      <w:pPr>
        <w:pStyle w:val="1"/>
        <w:spacing w:before="0" w:line="240" w:lineRule="auto"/>
        <w:ind w:firstLine="697"/>
        <w:contextualSpacing/>
      </w:pPr>
      <w:r w:rsidRPr="00C13FD5">
        <w:t>принципы построения и функционирования систем оповещения населения об опасностях, возникающих при ЧС и военных конфликтах;</w:t>
      </w:r>
    </w:p>
    <w:p w:rsidR="00C13FD5" w:rsidRPr="00C13FD5" w:rsidRDefault="00C13FD5" w:rsidP="00C13FD5">
      <w:pPr>
        <w:pStyle w:val="1"/>
        <w:spacing w:before="0" w:line="240" w:lineRule="auto"/>
        <w:ind w:firstLine="697"/>
        <w:contextualSpacing/>
      </w:pPr>
      <w:r w:rsidRPr="00C13FD5">
        <w:t>объемы и порядок создания в целях выполнения мероприятий ГО и для ликвидации ЧС запасов (резервов) материально-технических, продовольственных, медицинских и финансовых средств, а также их пополнения;</w:t>
      </w:r>
    </w:p>
    <w:p w:rsidR="00C13FD5" w:rsidRDefault="00C13FD5" w:rsidP="00C13FD5">
      <w:pPr>
        <w:pStyle w:val="1"/>
        <w:spacing w:before="0" w:line="240" w:lineRule="auto"/>
        <w:ind w:firstLine="697"/>
        <w:contextualSpacing/>
      </w:pPr>
      <w:r w:rsidRPr="00C13FD5">
        <w:t xml:space="preserve">порядок действий при выполнении мероприятий по приведению в готовность ГО, ведению ГО, а также режимах функционирования РСЧС; </w:t>
      </w:r>
    </w:p>
    <w:p w:rsidR="00C13FD5" w:rsidRPr="00C13FD5" w:rsidRDefault="00C13FD5" w:rsidP="00C13FD5">
      <w:pPr>
        <w:pStyle w:val="1"/>
        <w:spacing w:before="0" w:line="240" w:lineRule="auto"/>
        <w:ind w:firstLine="697"/>
        <w:contextualSpacing/>
      </w:pPr>
      <w:r w:rsidRPr="00C13FD5">
        <w:t>организацию проведения АСДНР;</w:t>
      </w:r>
    </w:p>
    <w:p w:rsidR="00C13FD5" w:rsidRPr="00C13FD5" w:rsidRDefault="00C13FD5" w:rsidP="00C13FD5">
      <w:pPr>
        <w:pStyle w:val="1"/>
        <w:spacing w:before="0" w:line="240" w:lineRule="auto"/>
        <w:ind w:firstLine="697"/>
        <w:contextualSpacing/>
      </w:pPr>
      <w:r w:rsidRPr="00C13FD5">
        <w:t>алгоритм своих действий при введении в действие Плана приведения в готовность ГО, Плана ГО (Плана ГО и защиты населения) и Плана действий по предупреждению и ликвидации ЧС;</w:t>
      </w:r>
    </w:p>
    <w:p w:rsidR="00C13FD5" w:rsidRDefault="00C13FD5" w:rsidP="00C13FD5">
      <w:pPr>
        <w:pStyle w:val="1"/>
        <w:spacing w:before="0" w:line="240" w:lineRule="auto"/>
        <w:ind w:firstLine="697"/>
        <w:contextualSpacing/>
      </w:pPr>
      <w:r w:rsidRPr="00C13FD5">
        <w:t xml:space="preserve">принципы построения, состав, основные задачи, функции органов управления ГО и РСЧС, а также режимы функционирования органов управления РСЧС; </w:t>
      </w:r>
    </w:p>
    <w:p w:rsidR="00C13FD5" w:rsidRDefault="00C13FD5" w:rsidP="00C13FD5">
      <w:pPr>
        <w:pStyle w:val="1"/>
        <w:spacing w:before="0" w:line="240" w:lineRule="auto"/>
        <w:ind w:firstLine="697"/>
        <w:contextualSpacing/>
      </w:pPr>
      <w:r w:rsidRPr="00C13FD5">
        <w:t>порядок эвакуации населения, культурных и материальных ценностей;</w:t>
      </w:r>
    </w:p>
    <w:p w:rsidR="00524366" w:rsidRDefault="00C13FD5" w:rsidP="00C13FD5">
      <w:pPr>
        <w:pStyle w:val="1"/>
        <w:spacing w:before="0" w:line="240" w:lineRule="auto"/>
        <w:ind w:firstLine="697"/>
        <w:contextualSpacing/>
      </w:pPr>
      <w:r w:rsidRPr="00C13FD5">
        <w:t xml:space="preserve">организацию подготовки населения в области ГО и защиты от ЧС; </w:t>
      </w:r>
    </w:p>
    <w:p w:rsidR="00C13FD5" w:rsidRPr="00524366" w:rsidRDefault="00C13FD5" w:rsidP="00C13FD5">
      <w:pPr>
        <w:pStyle w:val="1"/>
        <w:spacing w:before="0" w:line="240" w:lineRule="auto"/>
        <w:ind w:firstLine="697"/>
        <w:contextualSpacing/>
      </w:pPr>
      <w:r w:rsidRPr="00524366">
        <w:t xml:space="preserve">организацию, формы и методы пропаганды знаний в области ГО и защиты от ЧС; </w:t>
      </w:r>
    </w:p>
    <w:p w:rsidR="00C13FD5" w:rsidRPr="00524366" w:rsidRDefault="00C13FD5" w:rsidP="00C13FD5">
      <w:pPr>
        <w:pStyle w:val="1"/>
        <w:spacing w:before="0" w:line="240" w:lineRule="auto"/>
        <w:ind w:firstLine="697"/>
        <w:contextualSpacing/>
        <w:rPr>
          <w:b/>
        </w:rPr>
      </w:pPr>
      <w:r w:rsidRPr="00524366">
        <w:rPr>
          <w:b/>
        </w:rPr>
        <w:t>уметь: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lastRenderedPageBreak/>
        <w:t>анализировать, оценивать обстановку, принимать решения и ставить задачи в области ГО и ЗНТЧС подчинённым;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организовывать проведение АСДНР, осуществлять управление подчиненными силами и средствами при выполнении мероприятий в области ГО и ЗНТЧС;</w:t>
      </w:r>
    </w:p>
    <w:p w:rsid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 xml:space="preserve">организовывать разработку Плана приведения в готовность ГО, Плана ГО (Плана ГО и защиты населения), а также Плана действий по предупреждению и ликвидации ЧС; 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sz w:val="24"/>
          <w:szCs w:val="24"/>
        </w:rPr>
        <w:t xml:space="preserve">быть </w:t>
      </w:r>
      <w:proofErr w:type="gramStart"/>
      <w:r w:rsidRPr="00524366">
        <w:rPr>
          <w:sz w:val="24"/>
          <w:szCs w:val="24"/>
        </w:rPr>
        <w:t>ознакомлены</w:t>
      </w:r>
      <w:proofErr w:type="gramEnd"/>
      <w:r w:rsidRPr="00524366">
        <w:rPr>
          <w:sz w:val="24"/>
          <w:szCs w:val="24"/>
        </w:rPr>
        <w:t xml:space="preserve"> с: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организацией финансирования и обеспечения мероприятий ГО и мероприятий по предупреждению и ликвидации 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организацией взаимодействия с частями и подразделениями Вооруженных Сил Российской Федерации, других войск и воинских формирований, привлекаемых для решения задач ГО и ЗНТЧС;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целями и задачами государственных целевых программ, направленных на решение задач ГО и ЗНТЧС.</w:t>
      </w:r>
    </w:p>
    <w:p w:rsidR="00524366" w:rsidRDefault="00524366" w:rsidP="00C13FD5">
      <w:pPr>
        <w:pStyle w:val="30"/>
        <w:keepNext/>
        <w:keepLines/>
        <w:spacing w:after="0" w:line="240" w:lineRule="auto"/>
        <w:ind w:firstLine="720"/>
        <w:rPr>
          <w:sz w:val="24"/>
          <w:szCs w:val="24"/>
        </w:rPr>
      </w:pP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sz w:val="24"/>
          <w:szCs w:val="24"/>
        </w:rPr>
      </w:pPr>
      <w:r w:rsidRPr="00524366">
        <w:rPr>
          <w:sz w:val="24"/>
          <w:szCs w:val="24"/>
        </w:rPr>
        <w:t>3.2</w:t>
      </w:r>
      <w:r w:rsidRPr="00524366">
        <w:rPr>
          <w:sz w:val="24"/>
          <w:szCs w:val="24"/>
        </w:rPr>
        <w:tab/>
      </w:r>
      <w:r w:rsidR="00524366">
        <w:rPr>
          <w:sz w:val="24"/>
          <w:szCs w:val="24"/>
        </w:rPr>
        <w:t>Планируемые</w:t>
      </w:r>
      <w:r w:rsidRPr="00524366">
        <w:rPr>
          <w:sz w:val="24"/>
          <w:szCs w:val="24"/>
        </w:rPr>
        <w:t xml:space="preserve"> результаты курсового обучения групп «Руководители формирований и служб»,</w:t>
      </w:r>
      <w:r w:rsidR="00524366">
        <w:rPr>
          <w:sz w:val="24"/>
          <w:szCs w:val="24"/>
        </w:rPr>
        <w:t xml:space="preserve"> </w:t>
      </w:r>
      <w:r w:rsidRPr="00524366">
        <w:rPr>
          <w:sz w:val="24"/>
          <w:szCs w:val="24"/>
        </w:rPr>
        <w:t>«Работники гражданской обороны»</w:t>
      </w:r>
    </w:p>
    <w:p w:rsidR="00C13FD5" w:rsidRPr="00524366" w:rsidRDefault="00C13FD5" w:rsidP="00524366">
      <w:pPr>
        <w:pStyle w:val="30"/>
        <w:keepNext/>
        <w:keepLines/>
        <w:spacing w:after="0" w:line="240" w:lineRule="auto"/>
        <w:ind w:firstLine="720"/>
        <w:jc w:val="center"/>
        <w:rPr>
          <w:sz w:val="24"/>
          <w:szCs w:val="24"/>
        </w:rPr>
      </w:pPr>
      <w:r w:rsidRPr="00524366">
        <w:rPr>
          <w:sz w:val="24"/>
          <w:szCs w:val="24"/>
        </w:rPr>
        <w:t>(2-я и 3-я группы)</w:t>
      </w:r>
    </w:p>
    <w:p w:rsidR="00524366" w:rsidRDefault="00524366" w:rsidP="00C13FD5">
      <w:pPr>
        <w:pStyle w:val="30"/>
        <w:keepNext/>
        <w:keepLines/>
        <w:spacing w:after="0" w:line="240" w:lineRule="auto"/>
        <w:ind w:firstLine="720"/>
        <w:rPr>
          <w:sz w:val="24"/>
          <w:szCs w:val="24"/>
        </w:rPr>
      </w:pPr>
    </w:p>
    <w:p w:rsid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 xml:space="preserve">3.2.1 В </w:t>
      </w:r>
      <w:proofErr w:type="gramStart"/>
      <w:r w:rsidRPr="00524366">
        <w:rPr>
          <w:b w:val="0"/>
          <w:sz w:val="24"/>
          <w:szCs w:val="24"/>
        </w:rPr>
        <w:t>результате</w:t>
      </w:r>
      <w:proofErr w:type="gramEnd"/>
      <w:r w:rsidRPr="00524366">
        <w:rPr>
          <w:b w:val="0"/>
          <w:sz w:val="24"/>
          <w:szCs w:val="24"/>
        </w:rPr>
        <w:t xml:space="preserve"> курсового обучения руководители формирований и служб, а также уполномоченные по ГО должны: 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sz w:val="24"/>
          <w:szCs w:val="24"/>
        </w:rPr>
      </w:pPr>
      <w:r w:rsidRPr="00524366">
        <w:rPr>
          <w:sz w:val="24"/>
          <w:szCs w:val="24"/>
        </w:rPr>
        <w:t>знать: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требования нормативных правовых актов по организации и выполнению мероприятий ГО, мероприятий по предупреждению и ликвидации 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структуру, задачи ГО и подсистемы РСЧС соответствующего уровня, а также возможности имеющихся сил и средств ГО и РСЧС;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порядок действий при выполнении мероприятий по приведению в готовность ГО, ведению ГО, а также режимах функционирования РСЧС;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структуру и содержание Плана приведения в готовность ГО, Плана ГО (Плана ГО и защиты населения), а также Плана действий по предупреждению и ликвидации 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возможности и порядок функционирования систем связи и оповещения, обеспечивающих доведение сигналов оповещения и информирование органов управления, сил ГО и РСЧС, а также населения;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номенклатуру, объемы и порядок создания запасов (резервов) финансовых, материально-технических, продовольственных, медицинских и иных средств, а также их наличие и состояние;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порядок создания и поддержания в состоянии готовности НФГО, НАСФ и спасательных служб;</w:t>
      </w:r>
    </w:p>
    <w:p w:rsid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 xml:space="preserve">порядок эвакуации населения, культурных и материальных ценностей; основные методы и способы повышения устойчивости функционирования организаций, необходимых для выживания населения; 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sz w:val="24"/>
          <w:szCs w:val="24"/>
        </w:rPr>
      </w:pPr>
      <w:r w:rsidRPr="00524366">
        <w:rPr>
          <w:sz w:val="24"/>
          <w:szCs w:val="24"/>
        </w:rPr>
        <w:t>уметь: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разрабатывать проекты планирующих и отчетных документов по ГО и защите от 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анализировать и оценивать обстановку в интересах защиты населения от опасностей военных конфликтов и ЧС, готовить предложения для руководителя;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организовывать выполнение мероприятий в области ГО и ЗНТЧС; организовывать поддержание в состоянии постоянной готовности к использованию имеющихся систем оповещения и информирования;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организовывать проведение АСДНР и выполнение задач имеющимися силами ГО и РСЧС;</w:t>
      </w:r>
    </w:p>
    <w:p w:rsid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lastRenderedPageBreak/>
        <w:t>организовывать проведение занятий по подготовке работников в области ГО и защиты от 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 xml:space="preserve"> </w:t>
      </w:r>
      <w:r w:rsidRPr="00524366">
        <w:rPr>
          <w:sz w:val="24"/>
          <w:szCs w:val="24"/>
        </w:rPr>
        <w:t xml:space="preserve">быть </w:t>
      </w:r>
      <w:proofErr w:type="gramStart"/>
      <w:r w:rsidRPr="00524366">
        <w:rPr>
          <w:sz w:val="24"/>
          <w:szCs w:val="24"/>
        </w:rPr>
        <w:t>ознакомлены</w:t>
      </w:r>
      <w:proofErr w:type="gramEnd"/>
      <w:r w:rsidRPr="00524366">
        <w:rPr>
          <w:sz w:val="24"/>
          <w:szCs w:val="24"/>
        </w:rPr>
        <w:t xml:space="preserve"> с</w:t>
      </w:r>
      <w:r w:rsidRPr="00524366">
        <w:rPr>
          <w:b w:val="0"/>
          <w:sz w:val="24"/>
          <w:szCs w:val="24"/>
        </w:rPr>
        <w:t>: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принципами построения и функционирования систем управления, связи и оповещения, работой ДДС;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 xml:space="preserve">организацией взаимодействия с частями и подразделениями Вооруженных Сил Российской Федерации, других войск и воинских формирований, а также </w:t>
      </w:r>
      <w:proofErr w:type="spellStart"/>
      <w:r w:rsidRPr="00524366">
        <w:rPr>
          <w:b w:val="0"/>
          <w:sz w:val="24"/>
          <w:szCs w:val="24"/>
        </w:rPr>
        <w:t>эвакоорганами</w:t>
      </w:r>
      <w:proofErr w:type="spellEnd"/>
      <w:r w:rsidRPr="00524366">
        <w:rPr>
          <w:b w:val="0"/>
          <w:sz w:val="24"/>
          <w:szCs w:val="24"/>
        </w:rPr>
        <w:t xml:space="preserve"> других территорий, привлекаемых для решения задач ГО и ЗНТЧС;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передовыми технологиями в области производства, способствующими повышению устойчивости функционирования организаций, необходимых для выживания населения.</w:t>
      </w:r>
    </w:p>
    <w:p w:rsidR="00524366" w:rsidRDefault="00524366" w:rsidP="00C13FD5">
      <w:pPr>
        <w:pStyle w:val="30"/>
        <w:keepNext/>
        <w:keepLines/>
        <w:spacing w:after="0" w:line="240" w:lineRule="auto"/>
        <w:ind w:firstLine="720"/>
        <w:rPr>
          <w:sz w:val="24"/>
          <w:szCs w:val="24"/>
        </w:rPr>
      </w:pPr>
    </w:p>
    <w:p w:rsid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3.2.2</w:t>
      </w:r>
      <w:r w:rsidRPr="00524366">
        <w:rPr>
          <w:b w:val="0"/>
          <w:sz w:val="24"/>
          <w:szCs w:val="24"/>
        </w:rPr>
        <w:tab/>
        <w:t xml:space="preserve">В </w:t>
      </w:r>
      <w:proofErr w:type="gramStart"/>
      <w:r w:rsidRPr="00524366">
        <w:rPr>
          <w:b w:val="0"/>
          <w:sz w:val="24"/>
          <w:szCs w:val="24"/>
        </w:rPr>
        <w:t>результате</w:t>
      </w:r>
      <w:proofErr w:type="gramEnd"/>
      <w:r w:rsidRPr="00524366">
        <w:rPr>
          <w:b w:val="0"/>
          <w:sz w:val="24"/>
          <w:szCs w:val="24"/>
        </w:rPr>
        <w:t xml:space="preserve"> курсового обучения члены </w:t>
      </w:r>
      <w:proofErr w:type="spellStart"/>
      <w:r w:rsidRPr="00524366">
        <w:rPr>
          <w:b w:val="0"/>
          <w:sz w:val="24"/>
          <w:szCs w:val="24"/>
        </w:rPr>
        <w:t>эвакоорганов</w:t>
      </w:r>
      <w:proofErr w:type="spellEnd"/>
      <w:r w:rsidRPr="00524366">
        <w:rPr>
          <w:b w:val="0"/>
          <w:sz w:val="24"/>
          <w:szCs w:val="24"/>
        </w:rPr>
        <w:t xml:space="preserve"> должны: 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sz w:val="24"/>
          <w:szCs w:val="24"/>
        </w:rPr>
      </w:pPr>
      <w:r w:rsidRPr="00524366">
        <w:rPr>
          <w:sz w:val="24"/>
          <w:szCs w:val="24"/>
        </w:rPr>
        <w:t>знать: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требования нормативных правовых актов по организации и проведению мероприятий ГО и мероприятий по предупреждению и ликвидации 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опасности мирного и военного времени и их основные поражающие факторы;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порядок действий при выполнении мероприятий по приведению в готовность ГО, ведению ГО, а также режимах функционирования РСЧС; порядок, организацию и особенности проведения эвакуации;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порядок применения, организацию хранения и поддержания в готовности к выдаче населению средств индивидуальной защиты органов дыхания и медицинских средств индивидуальной защиты;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порядок организации создания, использования и пополнения запасов (резервов) материально-технических, продовольственных, медицинских, финансовых и иных средств в интересах ГО (предупреждения и ликвидации ЧС);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порядок поддержания в готовности ЗС ГО;</w:t>
      </w:r>
    </w:p>
    <w:p w:rsid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порядок обеспечения выполнения эвакуационных мероприятий, в том числе привлечения сил и сре</w:t>
      </w:r>
      <w:proofErr w:type="gramStart"/>
      <w:r w:rsidRPr="00524366">
        <w:rPr>
          <w:b w:val="0"/>
          <w:sz w:val="24"/>
          <w:szCs w:val="24"/>
        </w:rPr>
        <w:t>дств пр</w:t>
      </w:r>
      <w:proofErr w:type="gramEnd"/>
      <w:r w:rsidRPr="00524366">
        <w:rPr>
          <w:b w:val="0"/>
          <w:sz w:val="24"/>
          <w:szCs w:val="24"/>
        </w:rPr>
        <w:t xml:space="preserve">и ЧС, чрезвычайном и военном положениях; 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sz w:val="24"/>
          <w:szCs w:val="24"/>
        </w:rPr>
      </w:pPr>
      <w:r w:rsidRPr="00524366">
        <w:rPr>
          <w:sz w:val="24"/>
          <w:szCs w:val="24"/>
        </w:rPr>
        <w:t>уметь: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анализировать, оценивать обстановку, готовить предложения и принимать решения в объеме занимаемой должности по вопросам эвакуации;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разрабатывать планирующие и сопровождающие документы в области организации и проведения эвакуации;</w:t>
      </w:r>
    </w:p>
    <w:p w:rsid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 xml:space="preserve">разрабатывать и осуществлять мероприятия по повышению эффективности проведения эвакуационных мероприятий; использовать средства индивидуальной защиты; вести учет имущества, находящегося в распоряжении ЗС ГО; 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sz w:val="24"/>
          <w:szCs w:val="24"/>
        </w:rPr>
        <w:t xml:space="preserve">быть </w:t>
      </w:r>
      <w:proofErr w:type="gramStart"/>
      <w:r w:rsidRPr="00524366">
        <w:rPr>
          <w:sz w:val="24"/>
          <w:szCs w:val="24"/>
        </w:rPr>
        <w:t>ознакомлены</w:t>
      </w:r>
      <w:proofErr w:type="gramEnd"/>
      <w:r w:rsidRPr="00524366">
        <w:rPr>
          <w:sz w:val="24"/>
          <w:szCs w:val="24"/>
        </w:rPr>
        <w:t xml:space="preserve"> с</w:t>
      </w:r>
      <w:r w:rsidRPr="00524366">
        <w:rPr>
          <w:b w:val="0"/>
          <w:sz w:val="24"/>
          <w:szCs w:val="24"/>
        </w:rPr>
        <w:t>: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принципами построения и функционирования систем управления, связи и оповещения, работой ДДС;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 xml:space="preserve">организацией взаимодействия с частями и подразделениями Вооруженных Сил Российской Федерации, других войск и воинских формирований, а также </w:t>
      </w:r>
      <w:proofErr w:type="spellStart"/>
      <w:r w:rsidRPr="00524366">
        <w:rPr>
          <w:b w:val="0"/>
          <w:sz w:val="24"/>
          <w:szCs w:val="24"/>
        </w:rPr>
        <w:t>эвакоорганами</w:t>
      </w:r>
      <w:proofErr w:type="spellEnd"/>
      <w:r w:rsidRPr="00524366">
        <w:rPr>
          <w:b w:val="0"/>
          <w:sz w:val="24"/>
          <w:szCs w:val="24"/>
        </w:rPr>
        <w:t xml:space="preserve"> других территорий, привлекаемых для решения задач ГО и ЗНТЧС.</w:t>
      </w:r>
    </w:p>
    <w:p w:rsidR="00524366" w:rsidRDefault="00524366" w:rsidP="00C13FD5">
      <w:pPr>
        <w:pStyle w:val="30"/>
        <w:keepNext/>
        <w:keepLines/>
        <w:spacing w:after="0" w:line="240" w:lineRule="auto"/>
        <w:ind w:firstLine="720"/>
        <w:rPr>
          <w:sz w:val="24"/>
          <w:szCs w:val="24"/>
        </w:rPr>
      </w:pP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3.2.3</w:t>
      </w:r>
      <w:r w:rsidRPr="00524366">
        <w:rPr>
          <w:b w:val="0"/>
          <w:sz w:val="24"/>
          <w:szCs w:val="24"/>
        </w:rPr>
        <w:tab/>
        <w:t xml:space="preserve">В </w:t>
      </w:r>
      <w:proofErr w:type="gramStart"/>
      <w:r w:rsidRPr="00524366">
        <w:rPr>
          <w:b w:val="0"/>
          <w:sz w:val="24"/>
          <w:szCs w:val="24"/>
        </w:rPr>
        <w:t>результате</w:t>
      </w:r>
      <w:proofErr w:type="gramEnd"/>
      <w:r w:rsidRPr="00524366">
        <w:rPr>
          <w:b w:val="0"/>
          <w:sz w:val="24"/>
          <w:szCs w:val="24"/>
        </w:rPr>
        <w:t xml:space="preserve"> курсового обучения члены комиссий ПУФ должны: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sz w:val="24"/>
          <w:szCs w:val="24"/>
        </w:rPr>
      </w:pPr>
      <w:r w:rsidRPr="00524366">
        <w:rPr>
          <w:sz w:val="24"/>
          <w:szCs w:val="24"/>
        </w:rPr>
        <w:t>знать: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требования нормативных правовых актов по организации и проведению мероприятий ГО и мероприятий по предупреждению и ликвидации ЧС, в том числе на радиоактивно загрязненных территориях;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опасности мирного и военного времени и их основные поражающие факторы;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порядок действий при выполнении мероприятий по приведению в готовность ГО, ведению ГО и режимам функционирования РСЧС;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lastRenderedPageBreak/>
        <w:t>основные принципы и способы защиты населения, материальных и культурных ценностей от опасностей, возникающих при ЧС мирного и военного времени;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методы и способы ПУФ организаций, необходимых для выживания населения, в том числе на радиоактивно загрязненных территориях;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порядок проведения мероприятий по световой и другим видам маскировки;</w:t>
      </w:r>
    </w:p>
    <w:p w:rsid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 xml:space="preserve">методики оценки устойчивости функционирования организаций, необходимых для выживания населения при угрозах и опасностях различного характера; 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sz w:val="24"/>
          <w:szCs w:val="24"/>
        </w:rPr>
      </w:pPr>
      <w:r w:rsidRPr="00524366">
        <w:rPr>
          <w:sz w:val="24"/>
          <w:szCs w:val="24"/>
        </w:rPr>
        <w:t>уметь: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анализировать, оценивать обстановку, готовить предложения и принимать решения по вопросам повышения устойчивости работы экономики и жизнеобеспечения;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разрабатывать планирующие документы в области ПУФ организаций, необходимых для выживания населения;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обеспечивать выполнение мероприятий по устойчивому функционированию организаций, необходимых для выживания населения в военное время и при ЧС;</w:t>
      </w:r>
    </w:p>
    <w:p w:rsid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 xml:space="preserve">осуществлять прогнозирование по вопросам устойчивости функционирования организаций, необходимых для выживания населения; 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sz w:val="24"/>
          <w:szCs w:val="24"/>
        </w:rPr>
      </w:pPr>
      <w:r w:rsidRPr="00524366">
        <w:rPr>
          <w:sz w:val="24"/>
          <w:szCs w:val="24"/>
        </w:rPr>
        <w:t xml:space="preserve">быть </w:t>
      </w:r>
      <w:proofErr w:type="gramStart"/>
      <w:r w:rsidRPr="00524366">
        <w:rPr>
          <w:sz w:val="24"/>
          <w:szCs w:val="24"/>
        </w:rPr>
        <w:t>ознакомлены</w:t>
      </w:r>
      <w:proofErr w:type="gramEnd"/>
      <w:r w:rsidRPr="00524366">
        <w:rPr>
          <w:sz w:val="24"/>
          <w:szCs w:val="24"/>
        </w:rPr>
        <w:t xml:space="preserve"> с: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порядком эвакуации населения, культурных и материальных ценностей; принципами построения и функционирования систем управления, связи и оповещения, работой ДЦС;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передовыми технологиями в области производства, способствующими повышению устойчивости функционирования организаций, необходимых для выживания населения.</w:t>
      </w:r>
    </w:p>
    <w:p w:rsidR="00524366" w:rsidRDefault="00524366" w:rsidP="00C13FD5">
      <w:pPr>
        <w:pStyle w:val="30"/>
        <w:keepNext/>
        <w:keepLines/>
        <w:spacing w:after="0" w:line="240" w:lineRule="auto"/>
        <w:ind w:firstLine="720"/>
        <w:rPr>
          <w:sz w:val="24"/>
          <w:szCs w:val="24"/>
        </w:rPr>
      </w:pPr>
    </w:p>
    <w:p w:rsidR="00524366" w:rsidRDefault="00C13FD5" w:rsidP="00C13FD5">
      <w:pPr>
        <w:pStyle w:val="30"/>
        <w:keepNext/>
        <w:keepLines/>
        <w:spacing w:after="0" w:line="240" w:lineRule="auto"/>
        <w:ind w:firstLine="720"/>
        <w:rPr>
          <w:sz w:val="24"/>
          <w:szCs w:val="24"/>
        </w:rPr>
      </w:pPr>
      <w:r w:rsidRPr="00524366">
        <w:rPr>
          <w:sz w:val="24"/>
          <w:szCs w:val="24"/>
        </w:rPr>
        <w:t>3.3</w:t>
      </w:r>
      <w:r w:rsidRPr="00524366">
        <w:rPr>
          <w:sz w:val="24"/>
          <w:szCs w:val="24"/>
        </w:rPr>
        <w:tab/>
      </w:r>
      <w:r w:rsidR="00524366">
        <w:rPr>
          <w:sz w:val="24"/>
          <w:szCs w:val="24"/>
        </w:rPr>
        <w:t xml:space="preserve">Планируемые </w:t>
      </w:r>
      <w:r w:rsidRPr="00524366">
        <w:rPr>
          <w:sz w:val="24"/>
          <w:szCs w:val="24"/>
        </w:rPr>
        <w:t xml:space="preserve">результаты курсового обучения группы «Должностные лица, осуществляющие подготовку в области ГО и защиты от ЧС» </w:t>
      </w:r>
    </w:p>
    <w:p w:rsidR="00C13FD5" w:rsidRPr="00524366" w:rsidRDefault="00C13FD5" w:rsidP="00524366">
      <w:pPr>
        <w:pStyle w:val="30"/>
        <w:keepNext/>
        <w:keepLines/>
        <w:spacing w:after="0" w:line="240" w:lineRule="auto"/>
        <w:ind w:firstLine="720"/>
        <w:jc w:val="center"/>
        <w:rPr>
          <w:sz w:val="24"/>
          <w:szCs w:val="24"/>
        </w:rPr>
      </w:pPr>
      <w:r w:rsidRPr="00524366">
        <w:rPr>
          <w:sz w:val="24"/>
          <w:szCs w:val="24"/>
        </w:rPr>
        <w:t>(4-я группа)</w:t>
      </w:r>
    </w:p>
    <w:p w:rsidR="00CE6132" w:rsidRPr="00CE6132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CE6132">
        <w:rPr>
          <w:b w:val="0"/>
          <w:sz w:val="24"/>
          <w:szCs w:val="24"/>
        </w:rPr>
        <w:t xml:space="preserve">В результате курсового обучения инструкторы ГО должны: </w:t>
      </w:r>
    </w:p>
    <w:p w:rsidR="00C13FD5" w:rsidRPr="00CE6132" w:rsidRDefault="00C13FD5" w:rsidP="00C13FD5">
      <w:pPr>
        <w:pStyle w:val="30"/>
        <w:keepNext/>
        <w:keepLines/>
        <w:spacing w:after="0" w:line="240" w:lineRule="auto"/>
        <w:ind w:firstLine="720"/>
        <w:rPr>
          <w:sz w:val="24"/>
          <w:szCs w:val="24"/>
        </w:rPr>
      </w:pPr>
      <w:r w:rsidRPr="00CE6132">
        <w:rPr>
          <w:sz w:val="24"/>
          <w:szCs w:val="24"/>
        </w:rPr>
        <w:t>знать: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требования нормативных правовых актов по организации курсового обучения в области ГО и защиты от 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требования примерных программы курсового обучения должностных лиц и работников ГО и РСЧС;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современные методики и образовательные технологии обучения; требования нормативных правовых документов по организации и проведению мероприятий ГО, мероприятий по предупреждению и ликвидации 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структуру ГО и РСЧС;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порядок планирования мероприятий ГО, мероприятий по предупреждению и ликвидации 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организацию подготовки и проведения учений и тренировок по ГО и защите от 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правила эксплуатации технических средств обучения; виды ЧС, причины их возникновения, основные характеристики, возможные последствия;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способы защиты населения от опасностей, возникающих при военных конфликтах или вследствие этих конфликтов, а также при 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локальные нормативные акты, регламентирующие организацию и осуществление обучения в области ГО и защиты от ЧС;</w:t>
      </w:r>
    </w:p>
    <w:p w:rsidR="00CE6132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 xml:space="preserve">организацию, формы и методы пропаганды знаний в области безопасности жизнедеятельности среди населения; </w:t>
      </w:r>
    </w:p>
    <w:p w:rsidR="00C13FD5" w:rsidRPr="00CE6132" w:rsidRDefault="00C13FD5" w:rsidP="00C13FD5">
      <w:pPr>
        <w:pStyle w:val="30"/>
        <w:keepNext/>
        <w:keepLines/>
        <w:spacing w:after="0" w:line="240" w:lineRule="auto"/>
        <w:ind w:firstLine="720"/>
        <w:rPr>
          <w:sz w:val="24"/>
          <w:szCs w:val="24"/>
        </w:rPr>
      </w:pPr>
      <w:r w:rsidRPr="00CE6132">
        <w:rPr>
          <w:sz w:val="24"/>
          <w:szCs w:val="24"/>
        </w:rPr>
        <w:t>уметь: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применять положения нормативных правовых актов в сфере подготовки населения в области ГО и защиты от 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организовывать и проводить занятия по курсовому обучению в области ГО и защиты от 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lastRenderedPageBreak/>
        <w:t>анализировать программы курсового обучения в области ГО и защиты от ЧС, оценивать и выбирать учебно-методические пособия, электронные образовательные ресурсы и иные материалы;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анализировать проведение учебных занятий, готовить предложения по внесению изменений в программы курсового обучения;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вести учебную, планирующую документацию и документацию учебного помещения;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осуществлять поиск необходимой информации, в том числе с помощью компьютерных средств, и уметь работать с этими средствами;</w:t>
      </w:r>
    </w:p>
    <w:p w:rsidR="00CE6132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 xml:space="preserve">применять технические средства обучения при проведении занятий по соответствующим формам подготовки в области ГО и защиты от ЧС; </w:t>
      </w:r>
    </w:p>
    <w:p w:rsidR="00CE6132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CE6132">
        <w:rPr>
          <w:sz w:val="24"/>
          <w:szCs w:val="24"/>
        </w:rPr>
        <w:t xml:space="preserve">быть </w:t>
      </w:r>
      <w:proofErr w:type="gramStart"/>
      <w:r w:rsidRPr="00CE6132">
        <w:rPr>
          <w:sz w:val="24"/>
          <w:szCs w:val="24"/>
        </w:rPr>
        <w:t>ознакомлены</w:t>
      </w:r>
      <w:proofErr w:type="gramEnd"/>
      <w:r w:rsidRPr="00CE6132">
        <w:rPr>
          <w:sz w:val="24"/>
          <w:szCs w:val="24"/>
        </w:rPr>
        <w:t xml:space="preserve"> с:</w:t>
      </w:r>
      <w:r w:rsidRPr="00524366">
        <w:rPr>
          <w:b w:val="0"/>
          <w:sz w:val="24"/>
          <w:szCs w:val="24"/>
        </w:rPr>
        <w:t xml:space="preserve"> 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основами организации ГО и ЗНТЧС;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принципами построения и функционирования систем оповещения населения об опасностях, возникающих при ЧС и военных конфликтах;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способами защиты населения от опасностей, возникающих при ЧС и военных конфликтах и порядком их применения;</w:t>
      </w:r>
    </w:p>
    <w:p w:rsidR="00C13FD5" w:rsidRPr="00524366" w:rsidRDefault="00C13FD5" w:rsidP="00C13FD5">
      <w:pPr>
        <w:pStyle w:val="30"/>
        <w:keepNext/>
        <w:keepLines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порядком действий при выполнении мероприятий по приведению в готовность ГО, ведению ГО, а также режимах функционирования РСЧС;</w:t>
      </w:r>
    </w:p>
    <w:p w:rsidR="00C13FD5" w:rsidRPr="00524366" w:rsidRDefault="00C13FD5" w:rsidP="00C13FD5">
      <w:pPr>
        <w:pStyle w:val="30"/>
        <w:keepNext/>
        <w:keepLines/>
        <w:shd w:val="clear" w:color="auto" w:fill="auto"/>
        <w:spacing w:after="0" w:line="240" w:lineRule="auto"/>
        <w:ind w:firstLine="720"/>
        <w:rPr>
          <w:b w:val="0"/>
          <w:sz w:val="24"/>
          <w:szCs w:val="24"/>
        </w:rPr>
      </w:pPr>
      <w:r w:rsidRPr="00524366">
        <w:rPr>
          <w:b w:val="0"/>
          <w:sz w:val="24"/>
          <w:szCs w:val="24"/>
        </w:rPr>
        <w:t>особенностями эвакуации населения, культурных и материальных ценностей.</w:t>
      </w:r>
    </w:p>
    <w:p w:rsidR="00C13FD5" w:rsidRPr="00524366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FD5" w:rsidRPr="009354F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  <w:t>IV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. УЧЕБНО-ТЕМАТИЧЕСКИЙ ПЛАН И СОДЕРЖАНИЕ ТЕМ ЗАНЯТИЙ </w:t>
      </w: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sectPr w:rsidR="00C1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E6234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  <w:lastRenderedPageBreak/>
        <w:t>4</w:t>
      </w:r>
      <w:r w:rsidRPr="008E623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.1. Учебно-тематический план</w:t>
      </w: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1"/>
        <w:gridCol w:w="5611"/>
        <w:gridCol w:w="1417"/>
        <w:gridCol w:w="1435"/>
        <w:gridCol w:w="1499"/>
        <w:gridCol w:w="1431"/>
        <w:gridCol w:w="1456"/>
        <w:gridCol w:w="1486"/>
      </w:tblGrid>
      <w:tr w:rsidR="00C13FD5" w:rsidTr="00FE307C">
        <w:tc>
          <w:tcPr>
            <w:tcW w:w="451" w:type="dxa"/>
            <w:vMerge w:val="restart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611" w:type="dxa"/>
            <w:vMerge w:val="restart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Наименование</w:t>
            </w: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 xml:space="preserve"> модулей и</w:t>
            </w:r>
            <w:r w:rsidRPr="00FE491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 xml:space="preserve"> тем занятия</w:t>
            </w:r>
          </w:p>
        </w:tc>
        <w:tc>
          <w:tcPr>
            <w:tcW w:w="8724" w:type="dxa"/>
            <w:gridSpan w:val="6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Группы обучаемых, формы занятий и количество часов</w:t>
            </w:r>
          </w:p>
        </w:tc>
      </w:tr>
      <w:tr w:rsidR="00C13FD5" w:rsidTr="00FE307C">
        <w:tc>
          <w:tcPr>
            <w:tcW w:w="451" w:type="dxa"/>
            <w:vMerge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1" w:type="dxa"/>
            <w:vMerge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13FD5" w:rsidRPr="00F221E2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221E2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Руководители</w:t>
            </w:r>
          </w:p>
          <w:p w:rsidR="00C13FD5" w:rsidRPr="00F221E2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 w:val="restart"/>
          </w:tcPr>
          <w:p w:rsidR="00C13FD5" w:rsidRPr="00F221E2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221E2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Руководители формирований и служб</w:t>
            </w:r>
          </w:p>
        </w:tc>
        <w:tc>
          <w:tcPr>
            <w:tcW w:w="4386" w:type="dxa"/>
            <w:gridSpan w:val="3"/>
          </w:tcPr>
          <w:p w:rsidR="00C13FD5" w:rsidRPr="00F221E2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221E2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Работники гражданской обороны</w:t>
            </w:r>
          </w:p>
        </w:tc>
        <w:tc>
          <w:tcPr>
            <w:tcW w:w="1486" w:type="dxa"/>
            <w:vMerge w:val="restart"/>
          </w:tcPr>
          <w:p w:rsidR="00C13FD5" w:rsidRPr="00F221E2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221E2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Должностные лица, осуществляющие подготовку в области ГО и защиты от ЧС</w:t>
            </w:r>
          </w:p>
        </w:tc>
      </w:tr>
      <w:tr w:rsidR="00C13FD5" w:rsidTr="00FE307C">
        <w:tc>
          <w:tcPr>
            <w:tcW w:w="451" w:type="dxa"/>
            <w:vMerge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1" w:type="dxa"/>
            <w:vMerge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Уполномоченные по ГО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Ч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лены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эвакоорган</w:t>
            </w: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в</w:t>
            </w:r>
            <w:proofErr w:type="spellEnd"/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Члены комиссий ПУФ</w:t>
            </w:r>
          </w:p>
        </w:tc>
        <w:tc>
          <w:tcPr>
            <w:tcW w:w="1486" w:type="dxa"/>
            <w:vMerge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FD5" w:rsidTr="00FE307C">
        <w:tc>
          <w:tcPr>
            <w:tcW w:w="45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13FD5" w:rsidTr="00FE307C">
        <w:tc>
          <w:tcPr>
            <w:tcW w:w="451" w:type="dxa"/>
            <w:shd w:val="clear" w:color="auto" w:fill="E5DFEC" w:themeFill="accent4" w:themeFillTint="33"/>
          </w:tcPr>
          <w:p w:rsidR="00C13FD5" w:rsidRPr="00FE4915" w:rsidRDefault="00C13FD5" w:rsidP="00C13FD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11" w:type="dxa"/>
            <w:shd w:val="clear" w:color="auto" w:fill="E5DFEC" w:themeFill="accent4" w:themeFillTint="33"/>
          </w:tcPr>
          <w:p w:rsidR="00C13FD5" w:rsidRPr="00A13919" w:rsidRDefault="00C13FD5" w:rsidP="00FE307C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Основы обеспечения ЗНТЧС и ведения ГО</w:t>
            </w:r>
          </w:p>
        </w:tc>
        <w:tc>
          <w:tcPr>
            <w:tcW w:w="8724" w:type="dxa"/>
            <w:gridSpan w:val="6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Темы модуля изучаются</w:t>
            </w: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 xml:space="preserve"> в часы самостоятельной подготовки. Количество времени определяется исходя из уровня личной подготовки и выполняемых должностных обязанностей обучаемого.</w:t>
            </w:r>
          </w:p>
        </w:tc>
      </w:tr>
      <w:tr w:rsidR="00C13FD5" w:rsidTr="00FE307C">
        <w:tc>
          <w:tcPr>
            <w:tcW w:w="451" w:type="dxa"/>
            <w:shd w:val="clear" w:color="auto" w:fill="E5DFEC" w:themeFill="accent4" w:themeFillTint="33"/>
          </w:tcPr>
          <w:p w:rsidR="00C13FD5" w:rsidRPr="00976CF5" w:rsidRDefault="00C13FD5" w:rsidP="00FE307C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55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611" w:type="dxa"/>
            <w:shd w:val="clear" w:color="auto" w:fill="E5DFEC" w:themeFill="accent4" w:themeFillTint="33"/>
          </w:tcPr>
          <w:p w:rsidR="00C13FD5" w:rsidRPr="009E6688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Требования нормативных правовых актов в области ГО, ЗНТЧС.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FD5" w:rsidTr="00FE307C">
        <w:tc>
          <w:tcPr>
            <w:tcW w:w="451" w:type="dxa"/>
            <w:shd w:val="clear" w:color="auto" w:fill="E5DFEC" w:themeFill="accent4" w:themeFillTint="33"/>
          </w:tcPr>
          <w:p w:rsidR="00C13FD5" w:rsidRPr="00976CF5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611" w:type="dxa"/>
            <w:shd w:val="clear" w:color="auto" w:fill="E5DFEC" w:themeFill="accent4" w:themeFillTint="33"/>
          </w:tcPr>
          <w:p w:rsidR="00C13FD5" w:rsidRPr="009E6688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Опасности, возникающие при военных конфликтах или вследствие этих конфликтов, а также при ЧС.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FD5" w:rsidTr="00FE307C">
        <w:tc>
          <w:tcPr>
            <w:tcW w:w="451" w:type="dxa"/>
            <w:shd w:val="clear" w:color="auto" w:fill="E5DFEC" w:themeFill="accent4" w:themeFillTint="33"/>
          </w:tcPr>
          <w:p w:rsidR="00C13FD5" w:rsidRPr="00976CF5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5611" w:type="dxa"/>
            <w:shd w:val="clear" w:color="auto" w:fill="E5DFEC" w:themeFill="accent4" w:themeFillTint="33"/>
          </w:tcPr>
          <w:p w:rsidR="00C13FD5" w:rsidRPr="009E6688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Основные принципы организации и способы защиты населения, материальных и культурных ценностей от опасностей, возникающих при ЧС, а также при военных конфликтах или вследствие этих конфликтов.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FD5" w:rsidTr="00FE307C">
        <w:tc>
          <w:tcPr>
            <w:tcW w:w="451" w:type="dxa"/>
            <w:shd w:val="clear" w:color="auto" w:fill="E5DFEC" w:themeFill="accent4" w:themeFillTint="33"/>
          </w:tcPr>
          <w:p w:rsidR="00C13FD5" w:rsidRPr="00976CF5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611" w:type="dxa"/>
            <w:shd w:val="clear" w:color="auto" w:fill="E5DFEC" w:themeFill="accent4" w:themeFillTint="33"/>
          </w:tcPr>
          <w:p w:rsidR="00C13FD5" w:rsidRPr="009E6688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Организационные основы ГО и ЗНТЧС.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FD5" w:rsidTr="00FE307C">
        <w:tc>
          <w:tcPr>
            <w:tcW w:w="451" w:type="dxa"/>
            <w:shd w:val="clear" w:color="auto" w:fill="E5DFEC" w:themeFill="accent4" w:themeFillTint="33"/>
          </w:tcPr>
          <w:p w:rsidR="00C13FD5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5611" w:type="dxa"/>
            <w:shd w:val="clear" w:color="auto" w:fill="E5DFEC" w:themeFill="accent4" w:themeFillTint="33"/>
          </w:tcPr>
          <w:p w:rsidR="00C13FD5" w:rsidRPr="009E6688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Полномочия ОГВ, ОМСУ, обязанности организаций и граждан в области ГО и ЗНТЧС.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FD5" w:rsidTr="00FE307C">
        <w:tc>
          <w:tcPr>
            <w:tcW w:w="451" w:type="dxa"/>
            <w:shd w:val="clear" w:color="auto" w:fill="E5DFEC" w:themeFill="accent4" w:themeFillTint="33"/>
          </w:tcPr>
          <w:p w:rsidR="00C13FD5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5611" w:type="dxa"/>
            <w:shd w:val="clear" w:color="auto" w:fill="E5DFEC" w:themeFill="accent4" w:themeFillTint="33"/>
          </w:tcPr>
          <w:p w:rsidR="00C13FD5" w:rsidRPr="009E6688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Режимы функционирования органов управления и сил РСЧС и их введение. Выполняемые мероприятия.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FD5" w:rsidTr="00FE307C">
        <w:tc>
          <w:tcPr>
            <w:tcW w:w="451" w:type="dxa"/>
            <w:shd w:val="clear" w:color="auto" w:fill="E5DFEC" w:themeFill="accent4" w:themeFillTint="33"/>
          </w:tcPr>
          <w:p w:rsidR="00C13FD5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5611" w:type="dxa"/>
            <w:shd w:val="clear" w:color="auto" w:fill="E5DFEC" w:themeFill="accent4" w:themeFillTint="33"/>
          </w:tcPr>
          <w:p w:rsidR="00C13FD5" w:rsidRPr="009E6688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Действия должностных лиц и органов управления ГО и РСЧС при введении различных режимов функционирования органов управления РСЧС и сил, а также при получении сигналов о начале выполнения мероприятий по ГО.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E5DFEC" w:themeFill="accent4" w:themeFillTint="33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FD5" w:rsidTr="00FE307C">
        <w:tc>
          <w:tcPr>
            <w:tcW w:w="45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13FD5" w:rsidTr="00FE307C">
        <w:tc>
          <w:tcPr>
            <w:tcW w:w="451" w:type="dxa"/>
            <w:shd w:val="clear" w:color="auto" w:fill="DBE5F1" w:themeFill="accent1" w:themeFillTint="33"/>
          </w:tcPr>
          <w:p w:rsidR="00C13FD5" w:rsidRPr="00976CF5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11" w:type="dxa"/>
            <w:shd w:val="clear" w:color="auto" w:fill="DBE5F1" w:themeFill="accent1" w:themeFillTint="33"/>
          </w:tcPr>
          <w:p w:rsidR="00C13FD5" w:rsidRPr="00A13919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Планирование мероприятий по ГО и ЗНТЧС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FD5" w:rsidTr="00FE307C">
        <w:tc>
          <w:tcPr>
            <w:tcW w:w="451" w:type="dxa"/>
            <w:shd w:val="clear" w:color="auto" w:fill="DBE5F1" w:themeFill="accent1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611" w:type="dxa"/>
            <w:shd w:val="clear" w:color="auto" w:fill="DBE5F1" w:themeFill="accent1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Требования нормативных правовых актов по вопросам ГО и ЗНТЧС. Организация и выполнение мероприятий по ГО и защиты от ЧС.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DBE5F1" w:themeFill="accent1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611" w:type="dxa"/>
            <w:shd w:val="clear" w:color="auto" w:fill="DBE5F1" w:themeFill="accent1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работы органа управления ГО и РСЧС. Порядок разработки планирующих и отчетных документов повседневной деятельности органов управления ГО и РСЧС.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3FD5" w:rsidTr="00FE307C">
        <w:tc>
          <w:tcPr>
            <w:tcW w:w="451" w:type="dxa"/>
            <w:shd w:val="clear" w:color="auto" w:fill="DBE5F1" w:themeFill="accent1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611" w:type="dxa"/>
            <w:shd w:val="clear" w:color="auto" w:fill="DBE5F1" w:themeFill="accent1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Планирование мероприятий ГО. Содержание и разработка Плана приведения в готовность ГО, Плана ГО (Плана ГО и защиты населения).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</w:tr>
      <w:tr w:rsidR="00C13FD5" w:rsidTr="00FE307C">
        <w:tc>
          <w:tcPr>
            <w:tcW w:w="451" w:type="dxa"/>
            <w:shd w:val="clear" w:color="auto" w:fill="DBE5F1" w:themeFill="accent1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lastRenderedPageBreak/>
              <w:t>2.4</w:t>
            </w:r>
          </w:p>
        </w:tc>
        <w:tc>
          <w:tcPr>
            <w:tcW w:w="5611" w:type="dxa"/>
            <w:shd w:val="clear" w:color="auto" w:fill="DBE5F1" w:themeFill="accent1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Планирование мероприятий ЗНТЧС. Содержание и разработка Плана действий по предупреждению и ликвидации ЧС.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</w:tr>
      <w:tr w:rsidR="00C13FD5" w:rsidTr="00FE307C">
        <w:tc>
          <w:tcPr>
            <w:tcW w:w="451" w:type="dxa"/>
            <w:shd w:val="clear" w:color="auto" w:fill="DBE5F1" w:themeFill="accent1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5611" w:type="dxa"/>
            <w:shd w:val="clear" w:color="auto" w:fill="DBE5F1" w:themeFill="accent1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Деятельность органов управления ГО и РСЧС по организации создания, использования и пополнения запасов (резервов) материально- технических, продовольственных, медицинских, финансовых и иных средств в интересах ГО (предупреждения и ликвидации ЧС).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3FD5" w:rsidTr="00FE307C">
        <w:tc>
          <w:tcPr>
            <w:tcW w:w="451" w:type="dxa"/>
            <w:shd w:val="clear" w:color="auto" w:fill="DBE5F1" w:themeFill="accent1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5611" w:type="dxa"/>
            <w:shd w:val="clear" w:color="auto" w:fill="DBE5F1" w:themeFill="accent1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Действия должностных лиц ГО и РСЧС при приведении в готовность органов управления и сил ГО и РСЧС.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FD5" w:rsidTr="00FE307C">
        <w:tc>
          <w:tcPr>
            <w:tcW w:w="45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13FD5" w:rsidTr="00FE307C">
        <w:tc>
          <w:tcPr>
            <w:tcW w:w="451" w:type="dxa"/>
            <w:shd w:val="clear" w:color="auto" w:fill="FDE9D9" w:themeFill="accent6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11" w:type="dxa"/>
            <w:shd w:val="clear" w:color="auto" w:fill="FDE9D9" w:themeFill="accent6" w:themeFillTint="33"/>
          </w:tcPr>
          <w:p w:rsidR="00C13FD5" w:rsidRPr="00A13919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Организация предупреждения ЧС и повышения устойчивости функционирования организаций, необходимых для выживания населения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FD5" w:rsidTr="00FE307C">
        <w:tc>
          <w:tcPr>
            <w:tcW w:w="451" w:type="dxa"/>
            <w:shd w:val="clear" w:color="auto" w:fill="FDE9D9" w:themeFill="accent6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611" w:type="dxa"/>
            <w:shd w:val="clear" w:color="auto" w:fill="FDE9D9" w:themeFill="accent6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Потенциально опасные объекты, расположенные на территории Российской Федерации (субъекта Российской Федерации, муниципального образования, организации) и возможные опасности при нарушении их функционирования. Организация лицензирования, декларирования и страхования потенциально опасных объектов.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FDE9D9" w:themeFill="accent6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611" w:type="dxa"/>
            <w:shd w:val="clear" w:color="auto" w:fill="FDE9D9" w:themeFill="accent6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Требования пожарной безопасности и задачи должностных лиц и работников ГО и РСЧС по их выполнению.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FDE9D9" w:themeFill="accent6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611" w:type="dxa"/>
            <w:shd w:val="clear" w:color="auto" w:fill="FDE9D9" w:themeFill="accent6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Общие понятия об устойчивости функционирования организаций, необходимых для выживания населения. Факторы, влияющие на устойчивость функционирования организаций при ЧС и в военное время. Мероприятия и способы повышения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ЧС.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FDE9D9" w:themeFill="accent6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611" w:type="dxa"/>
            <w:shd w:val="clear" w:color="auto" w:fill="FDE9D9" w:themeFill="accent6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Прогнозирование и оценка устойчивости функционирования организаций, необходимых для выживания населения при военных конфликтах или вследствие этих конфликтов, а также при ЧС.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Л+С+ПЗ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3FD5" w:rsidTr="00FE307C">
        <w:tc>
          <w:tcPr>
            <w:tcW w:w="451" w:type="dxa"/>
            <w:shd w:val="clear" w:color="auto" w:fill="FDE9D9" w:themeFill="accent6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611" w:type="dxa"/>
            <w:shd w:val="clear" w:color="auto" w:fill="FDE9D9" w:themeFill="accent6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Порядок финансирования мероприятий ГО и ЗНТЧС. Организация отчетности за использование финансовых средств, выделяемых на эти цели.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3FD5" w:rsidTr="00FE307C">
        <w:tc>
          <w:tcPr>
            <w:tcW w:w="45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13FD5" w:rsidTr="00FE307C">
        <w:tc>
          <w:tcPr>
            <w:tcW w:w="451" w:type="dxa"/>
            <w:shd w:val="clear" w:color="auto" w:fill="F2DBDB" w:themeFill="accent2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11" w:type="dxa"/>
            <w:shd w:val="clear" w:color="auto" w:fill="F2DBDB" w:themeFill="accent2" w:themeFillTint="33"/>
          </w:tcPr>
          <w:p w:rsidR="00C13FD5" w:rsidRPr="00A13919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Способы и методы защиты населения, материальных, культурных ценностей и организация их выполнения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FD5" w:rsidTr="00FE307C">
        <w:tc>
          <w:tcPr>
            <w:tcW w:w="451" w:type="dxa"/>
            <w:shd w:val="clear" w:color="auto" w:fill="F2DBDB" w:themeFill="accent2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611" w:type="dxa"/>
            <w:shd w:val="clear" w:color="auto" w:fill="F2DBDB" w:themeFill="accent2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Прогнозирование и оценка обстановки в интересах подготовки к защите и по защите населения, материальных и культурных ценностей, а также территорий от опасностей, возникающих при ведении военных конфликтов, вследствие этих конфликтов, а также при ЧС.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Л+ПЗ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F2DBDB" w:themeFill="accent2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5611" w:type="dxa"/>
            <w:shd w:val="clear" w:color="auto" w:fill="F2DBDB" w:themeFill="accent2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Порядок организации реагирования при получении прогноза возникновения ЧС.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3FD5" w:rsidTr="00FE307C">
        <w:tc>
          <w:tcPr>
            <w:tcW w:w="451" w:type="dxa"/>
            <w:shd w:val="clear" w:color="auto" w:fill="F2DBDB" w:themeFill="accent2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lastRenderedPageBreak/>
              <w:t>4.3</w:t>
            </w:r>
          </w:p>
        </w:tc>
        <w:tc>
          <w:tcPr>
            <w:tcW w:w="5611" w:type="dxa"/>
            <w:shd w:val="clear" w:color="auto" w:fill="F2DBDB" w:themeFill="accent2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радиационной, химической и медико</w:t>
            </w: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-</w:t>
            </w: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биологической защиты населения и работников организаций.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Л+ПЗ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F2DBDB" w:themeFill="accent2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5611" w:type="dxa"/>
            <w:shd w:val="clear" w:color="auto" w:fill="F2DBDB" w:themeFill="accent2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инженерной защиты населения и работников организаций.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F2DBDB" w:themeFill="accent2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5611" w:type="dxa"/>
            <w:shd w:val="clear" w:color="auto" w:fill="F2DBDB" w:themeFill="accent2" w:themeFillTint="33"/>
          </w:tcPr>
          <w:p w:rsidR="00C13FD5" w:rsidRPr="00A05FBB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 xml:space="preserve">Общие понятия об эвакуации населения. Факторы, влияющие на способы эвакуации при ЧС и в военное время. Мероприятия и способы </w:t>
            </w:r>
            <w:proofErr w:type="gramStart"/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повышения эффективности проведения эвакуации населения</w:t>
            </w:r>
            <w:proofErr w:type="gramEnd"/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F2DBDB" w:themeFill="accent2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5611" w:type="dxa"/>
            <w:shd w:val="clear" w:color="auto" w:fill="F2DBDB" w:themeFill="accent2" w:themeFillTint="33"/>
          </w:tcPr>
          <w:p w:rsidR="00C13FD5" w:rsidRPr="00A13919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защиты населения, материальных и культурных ценностей путем эвакуации.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Л+С+ПЗ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3FD5" w:rsidTr="00FE307C">
        <w:tc>
          <w:tcPr>
            <w:tcW w:w="451" w:type="dxa"/>
            <w:shd w:val="clear" w:color="auto" w:fill="F2DBDB" w:themeFill="accent2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5611" w:type="dxa"/>
            <w:shd w:val="clear" w:color="auto" w:fill="F2DBDB" w:themeFill="accent2" w:themeFillTint="33"/>
          </w:tcPr>
          <w:p w:rsidR="00C13FD5" w:rsidRPr="00A13919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медицинской профилактики радиационных поражений и оказания медицинской помощи пострадавшим при радиационной аварии.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F2DBDB" w:themeFill="accent2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5611" w:type="dxa"/>
            <w:shd w:val="clear" w:color="auto" w:fill="F2DBDB" w:themeFill="accent2" w:themeFillTint="33"/>
          </w:tcPr>
          <w:p w:rsidR="00C13FD5" w:rsidRPr="00A13919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Деятельность должностных лиц ГО и РСЧС по организации и осуществлению надзора и контроля в области ГО и защиты от ЧС.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F2DBDB" w:themeFill="accent2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4.9</w:t>
            </w:r>
          </w:p>
        </w:tc>
        <w:tc>
          <w:tcPr>
            <w:tcW w:w="5611" w:type="dxa"/>
            <w:shd w:val="clear" w:color="auto" w:fill="F2DBDB" w:themeFill="accent2" w:themeFillTint="33"/>
          </w:tcPr>
          <w:p w:rsidR="00C13FD5" w:rsidRPr="00A13919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A13919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Особенности организации дезинфекционных мероприятий в период осложнения эпидемиологической ситуации.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13FD5" w:rsidTr="00FE307C">
        <w:tc>
          <w:tcPr>
            <w:tcW w:w="451" w:type="dxa"/>
            <w:shd w:val="clear" w:color="auto" w:fill="DAEEF3" w:themeFill="accent5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11" w:type="dxa"/>
            <w:shd w:val="clear" w:color="auto" w:fill="DAEEF3" w:themeFill="accent5" w:themeFillTint="33"/>
          </w:tcPr>
          <w:p w:rsidR="00C13FD5" w:rsidRPr="00BE76A1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Организация выполнения мероприятий по ликвидации ЧС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FD5" w:rsidTr="00FE307C">
        <w:tc>
          <w:tcPr>
            <w:tcW w:w="451" w:type="dxa"/>
            <w:shd w:val="clear" w:color="auto" w:fill="DAEEF3" w:themeFill="accent5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5611" w:type="dxa"/>
            <w:shd w:val="clear" w:color="auto" w:fill="DAEEF3" w:themeFill="accent5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работы КЧС и ОПБ.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DAEEF3" w:themeFill="accent5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5611" w:type="dxa"/>
            <w:shd w:val="clear" w:color="auto" w:fill="DAEEF3" w:themeFill="accent5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Действия должностных лиц ГО и РСЧС при приведении органов управления и сил ГО и РСЧС в готовность.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С+ПЗ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DAEEF3" w:themeFill="accent5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5611" w:type="dxa"/>
            <w:shd w:val="clear" w:color="auto" w:fill="DAEEF3" w:themeFill="accent5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Состав, порядок создания спасательных служб и нештатных формирований, поддержание их в постоянной готовности, применение при проведении АСДНР.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Л+С+ПЗ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DAEEF3" w:themeFill="accent5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5611" w:type="dxa"/>
            <w:shd w:val="clear" w:color="auto" w:fill="DAEEF3" w:themeFill="accent5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всестороннего обеспечения сил ГО и РСЧС и взаимодействия между ними в ходе выполнения АСДНР.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Л+ПЗ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3FD5" w:rsidTr="00FE307C">
        <w:tc>
          <w:tcPr>
            <w:tcW w:w="451" w:type="dxa"/>
            <w:shd w:val="clear" w:color="auto" w:fill="DAEEF3" w:themeFill="accent5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5611" w:type="dxa"/>
            <w:shd w:val="clear" w:color="auto" w:fill="DAEEF3" w:themeFill="accent5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Действия руководителей НАСФ, НФГО и руководителей спасательных служб по организации и проведению АСДНР и выполнению задач по предназначению.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Л+ПЗ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3FD5" w:rsidTr="00FE307C">
        <w:tc>
          <w:tcPr>
            <w:tcW w:w="451" w:type="dxa"/>
            <w:shd w:val="clear" w:color="auto" w:fill="DAEEF3" w:themeFill="accent5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5611" w:type="dxa"/>
            <w:shd w:val="clear" w:color="auto" w:fill="DAEEF3" w:themeFill="accent5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защиты личного состава сил ГО и РСЧС при выполнении задач.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95CB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Л+С+ПЗ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3FD5" w:rsidTr="00FE307C">
        <w:tc>
          <w:tcPr>
            <w:tcW w:w="45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13FD5" w:rsidTr="00FE307C">
        <w:tc>
          <w:tcPr>
            <w:tcW w:w="451" w:type="dxa"/>
            <w:shd w:val="clear" w:color="auto" w:fill="E5DFEC" w:themeFill="accent4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11" w:type="dxa"/>
            <w:shd w:val="clear" w:color="auto" w:fill="E5DFEC" w:themeFill="accent4" w:themeFillTint="33"/>
          </w:tcPr>
          <w:p w:rsidR="00C13FD5" w:rsidRPr="00BE76A1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Организация деятельности органов управления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FD5" w:rsidTr="00FE307C">
        <w:tc>
          <w:tcPr>
            <w:tcW w:w="451" w:type="dxa"/>
            <w:shd w:val="clear" w:color="auto" w:fill="E5DFEC" w:themeFill="accent4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5611" w:type="dxa"/>
            <w:shd w:val="clear" w:color="auto" w:fill="E5DFEC" w:themeFill="accent4" w:themeFillTint="33"/>
          </w:tcPr>
          <w:p w:rsidR="00C13FD5" w:rsidRPr="00BE76A1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управления, связи и оповещения в системах ГО и РСЧС.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E5DFEC" w:themeFill="accent4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5611" w:type="dxa"/>
            <w:shd w:val="clear" w:color="auto" w:fill="E5DFEC" w:themeFill="accent4" w:themeFillTint="33"/>
          </w:tcPr>
          <w:p w:rsidR="00C13FD5" w:rsidRPr="00BE76A1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Информационные системы, используемые в деятельности органов повседневного управления РСЧС, их возможности и перспективы развития.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3FD5" w:rsidTr="00FE307C">
        <w:tc>
          <w:tcPr>
            <w:tcW w:w="451" w:type="dxa"/>
            <w:shd w:val="clear" w:color="auto" w:fill="E5DFEC" w:themeFill="accent4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lastRenderedPageBreak/>
              <w:t>6.3</w:t>
            </w:r>
          </w:p>
        </w:tc>
        <w:tc>
          <w:tcPr>
            <w:tcW w:w="5611" w:type="dxa"/>
            <w:shd w:val="clear" w:color="auto" w:fill="E5DFEC" w:themeFill="accent4" w:themeFillTint="33"/>
          </w:tcPr>
          <w:p w:rsidR="00C13FD5" w:rsidRPr="00BE76A1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Система обеспечения вызова экстренных оперативных служб по единому номеру «112». Правила приема и отработки вызова (сообщения о происшествии) операторами ЕДДС.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E5DFEC" w:themeFill="accent4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5611" w:type="dxa"/>
            <w:shd w:val="clear" w:color="auto" w:fill="E5DFEC" w:themeFill="accent4" w:themeFillTint="33"/>
          </w:tcPr>
          <w:p w:rsidR="00C13FD5" w:rsidRPr="00BE76A1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Предназначение, состав, структура, оснащение техническими средствами управления, задачи и организация работы ЕДДС с учетом ввода в действие системы -112.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3FD5" w:rsidTr="00FE307C">
        <w:tc>
          <w:tcPr>
            <w:tcW w:w="45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</w:tcPr>
          <w:p w:rsidR="00C13FD5" w:rsidRPr="009D242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242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13FD5" w:rsidTr="00FE307C">
        <w:tc>
          <w:tcPr>
            <w:tcW w:w="451" w:type="dxa"/>
            <w:shd w:val="clear" w:color="auto" w:fill="FDE9D9" w:themeFill="accent6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11" w:type="dxa"/>
            <w:shd w:val="clear" w:color="auto" w:fill="FDE9D9" w:themeFill="accent6" w:themeFillTint="33"/>
          </w:tcPr>
          <w:p w:rsidR="00C13FD5" w:rsidRPr="00BE76A1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Организация и осуществление подготовки населения в области ГО и защиты от ЧС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FD5" w:rsidTr="00FE307C">
        <w:tc>
          <w:tcPr>
            <w:tcW w:w="451" w:type="dxa"/>
            <w:shd w:val="clear" w:color="auto" w:fill="FDE9D9" w:themeFill="accent6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5611" w:type="dxa"/>
            <w:shd w:val="clear" w:color="auto" w:fill="FDE9D9" w:themeFill="accent6" w:themeFillTint="33"/>
          </w:tcPr>
          <w:p w:rsidR="00C13FD5" w:rsidRPr="00BE76A1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Деятельность должностных лиц и специалистов ГО и РСЧС по организации подготовки населения в области ГО и защиты от ЧС.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</w:t>
            </w:r>
          </w:p>
        </w:tc>
      </w:tr>
      <w:tr w:rsidR="00C13FD5" w:rsidTr="00FE307C">
        <w:tc>
          <w:tcPr>
            <w:tcW w:w="451" w:type="dxa"/>
            <w:shd w:val="clear" w:color="auto" w:fill="FDE9D9" w:themeFill="accent6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5611" w:type="dxa"/>
            <w:shd w:val="clear" w:color="auto" w:fill="FDE9D9" w:themeFill="accent6" w:themeFillTint="33"/>
          </w:tcPr>
          <w:p w:rsidR="00C13FD5" w:rsidRPr="00BE76A1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подготовки работников организаций в области ГО и защиты от ЧС, а также подготовки спасательных служб, НАСФ и НФГО.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Л+С+ПЗ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E31D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</w:t>
            </w:r>
          </w:p>
        </w:tc>
      </w:tr>
      <w:tr w:rsidR="00C13FD5" w:rsidTr="00FE307C">
        <w:tc>
          <w:tcPr>
            <w:tcW w:w="451" w:type="dxa"/>
            <w:shd w:val="clear" w:color="auto" w:fill="FDE9D9" w:themeFill="accent6" w:themeFillTint="33"/>
          </w:tcPr>
          <w:p w:rsidR="00C13FD5" w:rsidRPr="00A13919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5611" w:type="dxa"/>
            <w:shd w:val="clear" w:color="auto" w:fill="FDE9D9" w:themeFill="accent6" w:themeFillTint="33"/>
          </w:tcPr>
          <w:p w:rsidR="00C13FD5" w:rsidRPr="00BE76A1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и проведение учений и тренировок по ГО и защите от ЧС.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E31D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E31D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E31D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</w:t>
            </w:r>
          </w:p>
        </w:tc>
      </w:tr>
      <w:tr w:rsidR="00C13FD5" w:rsidTr="00FE307C">
        <w:tc>
          <w:tcPr>
            <w:tcW w:w="451" w:type="dxa"/>
            <w:shd w:val="clear" w:color="auto" w:fill="FDE9D9" w:themeFill="accent6" w:themeFillTint="33"/>
          </w:tcPr>
          <w:p w:rsidR="00C13FD5" w:rsidRPr="00014690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5611" w:type="dxa"/>
            <w:shd w:val="clear" w:color="auto" w:fill="FDE9D9" w:themeFill="accent6" w:themeFillTint="33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Организация пропаганды и информирования населения в области ГО и защиты от ЧС.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E31D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</w:t>
            </w:r>
          </w:p>
        </w:tc>
      </w:tr>
      <w:tr w:rsidR="00C13FD5" w:rsidTr="00FE307C">
        <w:tc>
          <w:tcPr>
            <w:tcW w:w="451" w:type="dxa"/>
            <w:shd w:val="clear" w:color="auto" w:fill="FDE9D9" w:themeFill="accent6" w:themeFillTint="33"/>
          </w:tcPr>
          <w:p w:rsidR="00C13FD5" w:rsidRPr="00014690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5611" w:type="dxa"/>
            <w:shd w:val="clear" w:color="auto" w:fill="FDE9D9" w:themeFill="accent6" w:themeFillTint="33"/>
          </w:tcPr>
          <w:p w:rsidR="00C13FD5" w:rsidRPr="00BE76A1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Требования основных нормативных правовых документов, регламентирующих создание и деятельность курсов ГО.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FDE9D9" w:themeFill="accent6" w:themeFillTint="33"/>
          </w:tcPr>
          <w:p w:rsidR="00C13FD5" w:rsidRPr="00014690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5611" w:type="dxa"/>
            <w:shd w:val="clear" w:color="auto" w:fill="FDE9D9" w:themeFill="accent6" w:themeFillTint="33"/>
          </w:tcPr>
          <w:p w:rsidR="00C13FD5" w:rsidRPr="00BE76A1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Особенности деятельности должностных лиц ГО и РСЧС по организации подготовки в области ГО и защиты от ЧС неработающего населения, а также по участию в обучении подрастающего поколения в области безопасности жизнедеятельности.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E31D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Л+С</w:t>
            </w:r>
          </w:p>
        </w:tc>
      </w:tr>
      <w:tr w:rsidR="00C13FD5" w:rsidTr="00FE307C">
        <w:tc>
          <w:tcPr>
            <w:tcW w:w="451" w:type="dxa"/>
            <w:shd w:val="clear" w:color="auto" w:fill="FDE9D9" w:themeFill="accent6" w:themeFillTint="33"/>
          </w:tcPr>
          <w:p w:rsidR="00C13FD5" w:rsidRPr="00014690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5611" w:type="dxa"/>
            <w:shd w:val="clear" w:color="auto" w:fill="FDE9D9" w:themeFill="accent6" w:themeFillTint="33"/>
          </w:tcPr>
          <w:p w:rsidR="00C13FD5" w:rsidRPr="00BE76A1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 xml:space="preserve">Организация безопасной образовательной среды и охрана труда </w:t>
            </w:r>
            <w:proofErr w:type="gramStart"/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курсах</w:t>
            </w:r>
            <w:proofErr w:type="gramEnd"/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 xml:space="preserve"> ГО, УКП.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FDE9D9" w:themeFill="accent6" w:themeFillTint="33"/>
          </w:tcPr>
          <w:p w:rsidR="00C13FD5" w:rsidRPr="00014690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5611" w:type="dxa"/>
            <w:shd w:val="clear" w:color="auto" w:fill="FDE9D9" w:themeFill="accent6" w:themeFillTint="33"/>
          </w:tcPr>
          <w:p w:rsidR="00C13FD5" w:rsidRPr="00BE76A1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при реализации программ обучения в области ГО и защиты от ЧС.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Л+ПЗ</w:t>
            </w:r>
          </w:p>
        </w:tc>
      </w:tr>
      <w:tr w:rsidR="00C13FD5" w:rsidTr="00FE307C">
        <w:tc>
          <w:tcPr>
            <w:tcW w:w="451" w:type="dxa"/>
            <w:shd w:val="clear" w:color="auto" w:fill="FDE9D9" w:themeFill="accent6" w:themeFillTint="33"/>
          </w:tcPr>
          <w:p w:rsidR="00C13FD5" w:rsidRPr="00014690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5611" w:type="dxa"/>
            <w:shd w:val="clear" w:color="auto" w:fill="FDE9D9" w:themeFill="accent6" w:themeFillTint="33"/>
          </w:tcPr>
          <w:p w:rsidR="00C13FD5" w:rsidRPr="00BE76A1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 xml:space="preserve">Принципы, методы, процедуры и инструменты </w:t>
            </w:r>
            <w:proofErr w:type="gramStart"/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>оценки результатов освоения программ обучения</w:t>
            </w:r>
            <w:proofErr w:type="gramEnd"/>
            <w:r w:rsidRPr="00BE76A1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  <w:t xml:space="preserve"> в области ГО и защиты от ЧС.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C13FD5" w:rsidTr="00FE307C">
        <w:tc>
          <w:tcPr>
            <w:tcW w:w="451" w:type="dxa"/>
            <w:shd w:val="clear" w:color="auto" w:fill="FFFFFF" w:themeFill="background1"/>
          </w:tcPr>
          <w:p w:rsidR="00C13FD5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11" w:type="dxa"/>
            <w:shd w:val="clear" w:color="auto" w:fill="FFFFFF" w:themeFill="background1"/>
          </w:tcPr>
          <w:p w:rsidR="00C13FD5" w:rsidRPr="00BE76A1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Зачет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13FD5" w:rsidTr="00FE307C">
        <w:tc>
          <w:tcPr>
            <w:tcW w:w="451" w:type="dxa"/>
            <w:shd w:val="clear" w:color="auto" w:fill="FFFFFF" w:themeFill="background1"/>
          </w:tcPr>
          <w:p w:rsidR="00C13FD5" w:rsidRDefault="00C13FD5" w:rsidP="00FE307C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11" w:type="dxa"/>
            <w:shd w:val="clear" w:color="auto" w:fill="FFFFFF" w:themeFill="background1"/>
          </w:tcPr>
          <w:p w:rsidR="00C13FD5" w:rsidRPr="00FE4915" w:rsidRDefault="00C13FD5" w:rsidP="00FE307C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E491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ИТОГО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часов под руководством преподавателя</w:t>
            </w:r>
          </w:p>
        </w:tc>
        <w:tc>
          <w:tcPr>
            <w:tcW w:w="1417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5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9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31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5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6" w:type="dxa"/>
          </w:tcPr>
          <w:p w:rsidR="00C13FD5" w:rsidRDefault="00C13FD5" w:rsidP="00FE30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</w:tbl>
    <w:p w:rsidR="00C13FD5" w:rsidRDefault="00C13FD5" w:rsidP="00C13FD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C13FD5" w:rsidRPr="001635B2" w:rsidRDefault="00C13FD5" w:rsidP="00C1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</w:pPr>
      <w:r w:rsidRPr="001635B2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Лекци</w:t>
      </w:r>
      <w:proofErr w:type="gramStart"/>
      <w:r w:rsidRPr="001635B2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я(</w:t>
      </w:r>
      <w:proofErr w:type="gramEnd"/>
      <w:r w:rsidRPr="001635B2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 xml:space="preserve">Л) </w:t>
      </w:r>
    </w:p>
    <w:p w:rsidR="00C13FD5" w:rsidRPr="001635B2" w:rsidRDefault="00C13FD5" w:rsidP="00C1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</w:pPr>
      <w:r w:rsidRPr="001635B2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Семина</w:t>
      </w:r>
      <w:proofErr w:type="gramStart"/>
      <w:r w:rsidRPr="001635B2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р(</w:t>
      </w:r>
      <w:proofErr w:type="gramEnd"/>
      <w:r w:rsidRPr="001635B2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 xml:space="preserve">С) </w:t>
      </w:r>
    </w:p>
    <w:p w:rsidR="00C13FD5" w:rsidRPr="001635B2" w:rsidRDefault="00C13FD5" w:rsidP="00C1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</w:pPr>
      <w:r w:rsidRPr="001635B2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 xml:space="preserve">Практическое занятие (ПЗ) </w:t>
      </w:r>
    </w:p>
    <w:p w:rsidR="00C13FD5" w:rsidRDefault="00C13FD5" w:rsidP="00C13FD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sectPr w:rsidR="00C13FD5" w:rsidSect="00B11BC2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C13FD5" w:rsidRPr="00CE41B4" w:rsidRDefault="00C13FD5" w:rsidP="00C13FD5">
      <w:pPr>
        <w:pStyle w:val="650"/>
        <w:shd w:val="clear" w:color="auto" w:fill="auto"/>
        <w:spacing w:before="0" w:line="240" w:lineRule="auto"/>
        <w:ind w:firstLine="720"/>
        <w:jc w:val="center"/>
        <w:rPr>
          <w:i w:val="0"/>
          <w:sz w:val="24"/>
          <w:szCs w:val="24"/>
        </w:rPr>
      </w:pPr>
      <w:r w:rsidRPr="00CE41B4">
        <w:rPr>
          <w:i w:val="0"/>
          <w:sz w:val="24"/>
          <w:szCs w:val="24"/>
        </w:rPr>
        <w:lastRenderedPageBreak/>
        <w:t>4.2.</w:t>
      </w:r>
      <w:r w:rsidRPr="0097298C">
        <w:t xml:space="preserve"> </w:t>
      </w:r>
      <w:r w:rsidRPr="0097298C">
        <w:rPr>
          <w:i w:val="0"/>
          <w:sz w:val="24"/>
          <w:szCs w:val="24"/>
        </w:rPr>
        <w:t>Содержание тем занятий</w:t>
      </w:r>
    </w:p>
    <w:p w:rsidR="00C13FD5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тем занятий элективного модуля «Основы обеспечения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7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ЗНТЧС и ведения ГО»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1.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 нормативных правовых актов в области ГО, ЗНТЧС.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4"/>
        </w:numPr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нормативные правовые акты в области ГО и защиты от ЧС, их основное содержание.</w:t>
      </w:r>
    </w:p>
    <w:p w:rsidR="00C13FD5" w:rsidRPr="0097298C" w:rsidRDefault="00C13FD5" w:rsidP="00C13FD5">
      <w:pPr>
        <w:widowControl w:val="0"/>
        <w:numPr>
          <w:ilvl w:val="0"/>
          <w:numId w:val="4"/>
        </w:numPr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Задачи и мероприятия в области ГО и ЗНТЧС, содержащиеся в федеральных законах от 12 февраля 1998 г. № 28-ФЗ «О гражданской обороне» и от 21 декабря 1994 г. № 68-ФЗ «О защите населения и территорий от чрезвычайных ситуаций природного и техногенного характера», в постановлениях Правительства Российской Федерации от 26 ноября 2007 г. № 804 «Об утверждении Положения о гражданской обороне в Российской Федерации</w:t>
      </w:r>
      <w:proofErr w:type="gram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от 30 декабря 2003 г. № 794 «О единой государственной системе предупреждения и ликвидации чрезвычайных ситуаций» и от 10 июля 1999 г. № 782 «О создании (назначении) в организациях структурных подразделений (работников), уполномоченных на решение задач в области гражданской обороны».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2.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Опасности, возникающие при военных конфликтах или вследствие этих конфликтов, а также при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5"/>
        </w:num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Опасности военного характера и присущие им особенности.</w:t>
      </w:r>
    </w:p>
    <w:p w:rsidR="00C13FD5" w:rsidRPr="0097298C" w:rsidRDefault="00C13FD5" w:rsidP="00C13FD5">
      <w:pPr>
        <w:widowControl w:val="0"/>
        <w:numPr>
          <w:ilvl w:val="0"/>
          <w:numId w:val="5"/>
        </w:numPr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ЧС природного характера, характерные для данной территории, их возможные последствия и основные поражающие факторы.</w:t>
      </w:r>
    </w:p>
    <w:p w:rsidR="00C13FD5" w:rsidRPr="0097298C" w:rsidRDefault="00C13FD5" w:rsidP="00C13FD5">
      <w:pPr>
        <w:widowControl w:val="0"/>
        <w:numPr>
          <w:ilvl w:val="0"/>
          <w:numId w:val="5"/>
        </w:numPr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ЧС техногенного характера, вероятные для данной территории, их возможные последствия и основные поражающие факторы.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3.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Основные принципы организации и способы защиты населения, материальных и культурных ценностей от опасностей, возникающих при ЧС, а также при военных конфликтах или вследствие этих конфликтов.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6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Принципы организации приведения в готовность, ведения ГО и ЗНТЧС.</w:t>
      </w:r>
    </w:p>
    <w:p w:rsidR="00C13FD5" w:rsidRPr="0097298C" w:rsidRDefault="00C13FD5" w:rsidP="00C13FD5">
      <w:pPr>
        <w:widowControl w:val="0"/>
        <w:numPr>
          <w:ilvl w:val="0"/>
          <w:numId w:val="6"/>
        </w:numPr>
        <w:tabs>
          <w:tab w:val="left" w:pos="11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Способы защиты, их содержание и организация выполнения: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инженерная защита;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эвакуация;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средств индивидуальной защиты;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АСДНР.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4.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Организационные основы ГО и ЗНТЧС.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7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Роль и место ГО в современных условиях. Структура ГО. Органы управления и силы ГО.</w:t>
      </w:r>
    </w:p>
    <w:p w:rsidR="00C13FD5" w:rsidRPr="0097298C" w:rsidRDefault="00C13FD5" w:rsidP="00C13FD5">
      <w:pPr>
        <w:widowControl w:val="0"/>
        <w:numPr>
          <w:ilvl w:val="0"/>
          <w:numId w:val="7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Основы защиты населения и территорий от ЧС. Классификация ЧС и основные опасности. Принципы построения РСЧС, состав органов управления и сил РСЧС.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5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Полномочия ОГВ, ОМСУ, обязанности организаций и граждан в области ГО и ЗНТЧС.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8"/>
        </w:numPr>
        <w:tabs>
          <w:tab w:val="left" w:pos="1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Полномочия, функции и обязанности ОГВ, ОМСУ, организаций и граждан в области ГО и ЗНТЧС.</w:t>
      </w:r>
    </w:p>
    <w:p w:rsidR="00C13FD5" w:rsidRPr="0097298C" w:rsidRDefault="00C13FD5" w:rsidP="00C13FD5">
      <w:pPr>
        <w:widowControl w:val="0"/>
        <w:numPr>
          <w:ilvl w:val="0"/>
          <w:numId w:val="8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Ответственность за невыполнение требований нормативных правовых актов в области ГО и ЗНТЧС.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6.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Режимы функционирования органов управления и сил РСЧС и их введение. Выполняемые мероприятия.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9"/>
        </w:numPr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Режимы функционирования органов управления и сил РСЧС. Порядок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 введения.</w:t>
      </w:r>
    </w:p>
    <w:p w:rsidR="00C13FD5" w:rsidRPr="0097298C" w:rsidRDefault="00C13FD5" w:rsidP="00C13FD5">
      <w:pPr>
        <w:widowControl w:val="0"/>
        <w:numPr>
          <w:ilvl w:val="0"/>
          <w:numId w:val="9"/>
        </w:numPr>
        <w:tabs>
          <w:tab w:val="left" w:pos="1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Мероприятия, проводимые ■ при различных режимах функционирования РСЧС, их сущность и организация выполнения.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57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7.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Действия должностных лиц и органов управления ГО и РСЧС при введении различных режимов функционирования органов управления РСЧС и сил, а также при получении сигналов о начале выполнения мероприятий по ГО.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10"/>
        </w:numPr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Организации и порядок действия должностных лиц и органов управления, а также основные мероприятия, проводимые ими в режиме повседневной деятельности, при введении режима повышенной готовности или ЧС.</w:t>
      </w:r>
    </w:p>
    <w:p w:rsidR="00C13FD5" w:rsidRPr="0097298C" w:rsidRDefault="00C13FD5" w:rsidP="00C13FD5">
      <w:pPr>
        <w:widowControl w:val="0"/>
        <w:numPr>
          <w:ilvl w:val="0"/>
          <w:numId w:val="10"/>
        </w:numPr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Обязанности и действия должностных лиц и органов управления по приведению в готовность и ведению ГО.</w:t>
      </w:r>
    </w:p>
    <w:p w:rsidR="00C13FD5" w:rsidRPr="0097298C" w:rsidRDefault="00C13FD5" w:rsidP="00C13FD5">
      <w:pPr>
        <w:widowControl w:val="0"/>
        <w:numPr>
          <w:ilvl w:val="0"/>
          <w:numId w:val="10"/>
        </w:numPr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мероприятия и действия должностных лиц и органов управления по приведению в готовность и ведению ГО.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тем занятий модуля «Планирование мероприятий по ГО и ЗНТЧС»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1.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 нормативных правовых актов по вопросам ГО и ЗНТЧС. Организация и выполнение мероприятий по ГО и защиты от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вопрос: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Федеральные и региональные законы и подзаконные акты по вопросам ГО и защиты от ЧС. Их сущность и направления деятельности, обучаемых по их реализации.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2.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Организация работы органа управления ГО и РСЧС. Порядок разработки планирующих и отчетных документов повседневной деятельности органов управления ГО и РСЧС.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11"/>
        </w:numPr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нормативные правовые акты, определяющие порядок работы органов управления ГО и РСЧС. Задачи и основные функции органов управления ГО и РСЧС.</w:t>
      </w:r>
    </w:p>
    <w:p w:rsidR="00C13FD5" w:rsidRPr="0097298C" w:rsidRDefault="00C13FD5" w:rsidP="00C13FD5">
      <w:pPr>
        <w:widowControl w:val="0"/>
        <w:numPr>
          <w:ilvl w:val="0"/>
          <w:numId w:val="11"/>
        </w:numPr>
        <w:tabs>
          <w:tab w:val="left" w:pos="10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Планирующие и отчетные документы, разрабатываемые органами управления ГО и РСЧС, их содержание и предъявляемые к ним требования.</w:t>
      </w:r>
    </w:p>
    <w:p w:rsidR="00C13FD5" w:rsidRPr="0097298C" w:rsidRDefault="00C13FD5" w:rsidP="00C13FD5">
      <w:pPr>
        <w:widowControl w:val="0"/>
        <w:numPr>
          <w:ilvl w:val="0"/>
          <w:numId w:val="11"/>
        </w:num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Практическое рассмотрение и обсуждение </w:t>
      </w:r>
      <w:proofErr w:type="gram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варианта Плана основных мероприятий органа управления соответствующего уровня</w:t>
      </w:r>
      <w:proofErr w:type="gram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год.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3.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Планирование мероприятий ГО. Содержание и разработка Плана приведения в готовность ГО, Плана ГО (Плана ГО и защиты населения).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12"/>
        </w:numPr>
        <w:tabs>
          <w:tab w:val="left" w:pos="10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Требования, предъявляемые к разработке Плана приведения в готовность ГО, Плана ГО (Плана ГО и защиты населения), исходные данные для планирования мероприятий по ГО, этапы разработки указанных планов, порядок их утверждения.</w:t>
      </w:r>
    </w:p>
    <w:p w:rsidR="00C13FD5" w:rsidRPr="0097298C" w:rsidRDefault="00C13FD5" w:rsidP="00C13FD5">
      <w:pPr>
        <w:widowControl w:val="0"/>
        <w:numPr>
          <w:ilvl w:val="0"/>
          <w:numId w:val="12"/>
        </w:numPr>
        <w:tabs>
          <w:tab w:val="left" w:pos="10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документов, прилагаемых к Плану приведения в готовность ГО, Плану ГО (Плану ГО и защиты населения), их корректировка, хранение и порядок работы с ними.</w:t>
      </w:r>
    </w:p>
    <w:p w:rsidR="00C13FD5" w:rsidRPr="0097298C" w:rsidRDefault="00C13FD5" w:rsidP="00C13FD5">
      <w:pPr>
        <w:widowControl w:val="0"/>
        <w:numPr>
          <w:ilvl w:val="0"/>
          <w:numId w:val="12"/>
        </w:numPr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Практическое рассмотрение вариантов Плана приведения в готовность ГО, Плана ГО (Плана ГО и защиты населения) с разработкой отдельных элементов.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4.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Планирование мероприятий ЗНТЧС. Содержание и разработка Плана действий по предупреждению и ликвидации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13"/>
        </w:numPr>
        <w:tabs>
          <w:tab w:val="left" w:pos="10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 действий по предупреждению и ликвидации ЧС, его структура и содержание.</w:t>
      </w:r>
    </w:p>
    <w:p w:rsidR="00C13FD5" w:rsidRPr="0097298C" w:rsidRDefault="00C13FD5" w:rsidP="00C13FD5">
      <w:pPr>
        <w:widowControl w:val="0"/>
        <w:numPr>
          <w:ilvl w:val="0"/>
          <w:numId w:val="13"/>
        </w:numPr>
        <w:tabs>
          <w:tab w:val="left" w:pos="1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разработки, согласования и утверждения плана.</w:t>
      </w:r>
    </w:p>
    <w:p w:rsidR="00C13FD5" w:rsidRPr="0097298C" w:rsidRDefault="00C13FD5" w:rsidP="00C13FD5">
      <w:pPr>
        <w:widowControl w:val="0"/>
        <w:numPr>
          <w:ilvl w:val="0"/>
          <w:numId w:val="13"/>
        </w:num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Практическое рассмотрение вариантов Плана действий по предупреждению и ликвидации ЧС с разработкой отдельных элементов.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Тема 5. 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Деятельность органов управления ГО и РСЧС по организации создания, использования и пополнения запасов (резервов) материально- технических, продовольственных, медицинских, финансовых и иных средств в интересах ГО (предупреждения и ликвидации ЧС).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14"/>
        </w:num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Виды, номенклатура, объем запасов (резервов) средств. Порядок их создания и использования. Задачи органов управления ГО и РСЧС по организации создания и осуществлению </w:t>
      </w:r>
      <w:proofErr w:type="gram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созданием, хранением, использованием и восполнением запасов (резервов) материально- технических, продовольственных, медицинских, финансовых и иных средств.</w:t>
      </w:r>
    </w:p>
    <w:p w:rsidR="00C13FD5" w:rsidRPr="0097298C" w:rsidRDefault="00C13FD5" w:rsidP="00C13FD5">
      <w:pPr>
        <w:widowControl w:val="0"/>
        <w:numPr>
          <w:ilvl w:val="0"/>
          <w:numId w:val="14"/>
        </w:numPr>
        <w:tabs>
          <w:tab w:val="left" w:pos="10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Сроки освежения, проведения лабораторных испытаний запасов (резервов) средств.</w:t>
      </w:r>
    </w:p>
    <w:p w:rsidR="00C13FD5" w:rsidRPr="0097298C" w:rsidRDefault="00C13FD5" w:rsidP="00C13FD5">
      <w:pPr>
        <w:widowControl w:val="0"/>
        <w:numPr>
          <w:ilvl w:val="0"/>
          <w:numId w:val="14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Силы ГО и РСЧС, предназначенные для материального обеспечения выполнения мероприятий ГО и защиты населения, их состав и задачи.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6.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Действия должностных лиц ГО и РСЧС при приведении в готовность органов управления и сил ГО и РСЧС.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15"/>
        </w:num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готовности органов управления и сил ГО и РСЧС, порядок приведения их в готовность.</w:t>
      </w:r>
    </w:p>
    <w:p w:rsidR="00C13FD5" w:rsidRPr="0097298C" w:rsidRDefault="00C13FD5" w:rsidP="00C13FD5">
      <w:pPr>
        <w:widowControl w:val="0"/>
        <w:numPr>
          <w:ilvl w:val="0"/>
          <w:numId w:val="15"/>
        </w:numPr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и сроки оповещения, сбора личного состава, получения табельного имущества, средств индивидуальной защиты, выдвижения в район выполнения задач.</w:t>
      </w:r>
    </w:p>
    <w:p w:rsidR="00C13FD5" w:rsidRPr="0097298C" w:rsidRDefault="00C13FD5" w:rsidP="00C13FD5">
      <w:pPr>
        <w:widowControl w:val="0"/>
        <w:numPr>
          <w:ilvl w:val="0"/>
          <w:numId w:val="15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Обязанности руководителей и работников органа управления ГО и РСЧС при приведении органов управления, сил ГО и РСЧС в готовность.</w:t>
      </w:r>
    </w:p>
    <w:p w:rsidR="00C13FD5" w:rsidRPr="0097298C" w:rsidRDefault="00C13FD5" w:rsidP="00C13FD5">
      <w:pPr>
        <w:widowControl w:val="0"/>
        <w:numPr>
          <w:ilvl w:val="0"/>
          <w:numId w:val="15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Мероприятия, проводимые в целях повышения готовности органов управления и сил ГО и РСЧС.</w:t>
      </w:r>
    </w:p>
    <w:p w:rsidR="00C13FD5" w:rsidRPr="0097298C" w:rsidRDefault="00C13FD5" w:rsidP="00C13FD5">
      <w:pPr>
        <w:widowControl w:val="0"/>
        <w:tabs>
          <w:tab w:val="left" w:pos="11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тем занятий модуля «Организация предупреждения ЧС и повышения устойчивости функционирования организаций, необходимых для выживания населения»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1.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Потенциально опасные объекты, расположенные на территории Российской Федерации (субъекта Российской Федерации, муниципального образования, организации) и возможные опасности при нарушении их функционирования. Организация лицензирования, декларирования и страхования потенциально опасных объектов.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16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потенциально опасных объектов, расположенных на территории субъекта Российской Федерации (муниципального образования), и характер их опасных производств. Возможные причины и последствия возникновения аварий и катастроф.</w:t>
      </w:r>
    </w:p>
    <w:p w:rsidR="00C13FD5" w:rsidRPr="0097298C" w:rsidRDefault="00C13FD5" w:rsidP="00C13FD5">
      <w:pPr>
        <w:widowControl w:val="0"/>
        <w:numPr>
          <w:ilvl w:val="0"/>
          <w:numId w:val="16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мероприятия по предупреждению и ликвидации ЧС техногенного характера.</w:t>
      </w:r>
    </w:p>
    <w:p w:rsidR="00C13FD5" w:rsidRPr="0097298C" w:rsidRDefault="00C13FD5" w:rsidP="00C13FD5">
      <w:pPr>
        <w:widowControl w:val="0"/>
        <w:numPr>
          <w:ilvl w:val="0"/>
          <w:numId w:val="16"/>
        </w:numPr>
        <w:tabs>
          <w:tab w:val="left" w:pos="10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Нормативное правовое регулирование промышленной безопасности опасных объектов.</w:t>
      </w:r>
    </w:p>
    <w:p w:rsidR="00C13FD5" w:rsidRPr="0097298C" w:rsidRDefault="00C13FD5" w:rsidP="00C13FD5">
      <w:pPr>
        <w:widowControl w:val="0"/>
        <w:numPr>
          <w:ilvl w:val="0"/>
          <w:numId w:val="16"/>
        </w:numPr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Типовой паспорт безопасности территории муниципальных образований.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2.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 пожарной безопасности и задачи должностных лиц и работников ГО и РСЧС по их выполнению.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17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Законодательство Российской Федерации в области пожарной безопасности. Основные нормы и требования.</w:t>
      </w:r>
    </w:p>
    <w:p w:rsidR="00C13FD5" w:rsidRPr="0097298C" w:rsidRDefault="00C13FD5" w:rsidP="00C13FD5">
      <w:pPr>
        <w:widowControl w:val="0"/>
        <w:numPr>
          <w:ilvl w:val="0"/>
          <w:numId w:val="17"/>
        </w:numPr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и реализация мер пожарной безопасности. Противопожарный режим и его установление. Система оповещения о пожаре. План (схема) эвакуации в случае пожара. Порядок учета пожаров и их последствий.</w:t>
      </w:r>
    </w:p>
    <w:p w:rsidR="00C13FD5" w:rsidRPr="0097298C" w:rsidRDefault="00C13FD5" w:rsidP="00C13FD5">
      <w:pPr>
        <w:widowControl w:val="0"/>
        <w:numPr>
          <w:ilvl w:val="0"/>
          <w:numId w:val="17"/>
        </w:numPr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Особенности пожарной безопасности детских дошкольных и образовательных учреждений, культурно-просветительских и зрелищных учреждений, а также при 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организации и проведении мероприятий с массовым пребыванием людей.</w:t>
      </w:r>
    </w:p>
    <w:p w:rsidR="00C13FD5" w:rsidRPr="0097298C" w:rsidRDefault="00C13FD5" w:rsidP="00C13FD5">
      <w:pPr>
        <w:widowControl w:val="0"/>
        <w:numPr>
          <w:ilvl w:val="0"/>
          <w:numId w:val="17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Задачи и обязанности должностных лиц и работников ГО и РСЧС по исполнению требований пожарной безопасности.</w:t>
      </w:r>
    </w:p>
    <w:p w:rsidR="00C13FD5" w:rsidRPr="0097298C" w:rsidRDefault="00C13FD5" w:rsidP="00C13FD5">
      <w:pPr>
        <w:widowControl w:val="0"/>
        <w:numPr>
          <w:ilvl w:val="0"/>
          <w:numId w:val="17"/>
        </w:numPr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Ответственность за нарушения в области пожарной безопасности.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3.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Общие понятия об устойчивости функционирования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организаций, необходимых для выживания населения. Факторы, влияющие на устойчивость функционирования организаций при ЧС и в военное время. Мероприятия и способы повышения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18"/>
        </w:numPr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устойчивости функционирования организаций в военное время, а также при ЧС природного и техногенного характера, и основные пути ее повышения. Факторы, влияющие на устойчивость организаций в условиях военного времени, а также при ЧС.</w:t>
      </w:r>
    </w:p>
    <w:p w:rsidR="00C13FD5" w:rsidRPr="0097298C" w:rsidRDefault="00C13FD5" w:rsidP="00C13FD5">
      <w:pPr>
        <w:widowControl w:val="0"/>
        <w:numPr>
          <w:ilvl w:val="0"/>
          <w:numId w:val="18"/>
        </w:numPr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направления деятельности органов власти и администрации организаций по разработке и осуществлению мероприятий по повышению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ЧС.</w:t>
      </w:r>
    </w:p>
    <w:p w:rsidR="00C13FD5" w:rsidRPr="0097298C" w:rsidRDefault="00C13FD5" w:rsidP="00C13FD5">
      <w:pPr>
        <w:widowControl w:val="0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Комплекс заблаговременных организационных, инженерно- технических, технологических и специальных мероприятий, направленных на повышение устойчивости организаций, необходимых для выживания населения при военных конфликтах или вследствие этих конфликтов, а также при ЧС, порядок их выполнения.</w:t>
      </w:r>
    </w:p>
    <w:p w:rsidR="00C13FD5" w:rsidRPr="0097298C" w:rsidRDefault="00C13FD5" w:rsidP="00C13FD5">
      <w:pPr>
        <w:widowControl w:val="0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Подготовка организации к восстановлению нарушенного производства и переводу на режим работы военного времени или на аварийный режим работы.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4.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Прогнозирование и оценка устойчивости функционирования организаций, необходимых для выживания населения при военных конфликтах или вследствие этих конфликтов, а также при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19"/>
        </w:numPr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Исходные положения для прогнозирования и оценки устойчивости функционирования организации.</w:t>
      </w:r>
    </w:p>
    <w:p w:rsidR="00C13FD5" w:rsidRPr="0097298C" w:rsidRDefault="00C13FD5" w:rsidP="00C13FD5">
      <w:pPr>
        <w:widowControl w:val="0"/>
        <w:numPr>
          <w:ilvl w:val="0"/>
          <w:numId w:val="19"/>
        </w:numPr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Методики оценки устойчивости организации к воздействию поражающих факторов при военных конфликтах.</w:t>
      </w:r>
    </w:p>
    <w:p w:rsidR="00C13FD5" w:rsidRPr="0097298C" w:rsidRDefault="00C13FD5" w:rsidP="00C13FD5">
      <w:pPr>
        <w:widowControl w:val="0"/>
        <w:numPr>
          <w:ilvl w:val="0"/>
          <w:numId w:val="19"/>
        </w:numPr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химической обстановки при аварии (разрушении) на химически опасных объектах и транспорте.</w:t>
      </w:r>
    </w:p>
    <w:p w:rsidR="00C13FD5" w:rsidRPr="0097298C" w:rsidRDefault="00C13FD5" w:rsidP="00C13FD5">
      <w:pPr>
        <w:widowControl w:val="0"/>
        <w:numPr>
          <w:ilvl w:val="0"/>
          <w:numId w:val="19"/>
        </w:num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Методика оценки устойчивости объекта при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5.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Порядок финансирования мероприятий ГО и ЗНТЧС. Организация отчетности за использование финансовых средств, выделяемых на эти цели.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20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Планирование бюджетных финансовых средств на выполнение мероприятий ГО, ЗНТЧС и ликвидации их последствий.</w:t>
      </w:r>
    </w:p>
    <w:p w:rsidR="00C13FD5" w:rsidRPr="0097298C" w:rsidRDefault="00C13FD5" w:rsidP="00C13FD5">
      <w:pPr>
        <w:widowControl w:val="0"/>
        <w:numPr>
          <w:ilvl w:val="0"/>
          <w:numId w:val="20"/>
        </w:numPr>
        <w:tabs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выделения финансовых средств на выполнение мероприятий ГО и защиты от ЧС.</w:t>
      </w:r>
    </w:p>
    <w:p w:rsidR="00C13FD5" w:rsidRPr="0097298C" w:rsidRDefault="00C13FD5" w:rsidP="00C13FD5">
      <w:pPr>
        <w:widowControl w:val="0"/>
        <w:numPr>
          <w:ilvl w:val="0"/>
          <w:numId w:val="20"/>
        </w:numPr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Перечень, порядок разработки и представления необходимых документов, подтверждающих факт ЧС и размер затрат на ликвидацию ее последствий.</w:t>
      </w:r>
    </w:p>
    <w:p w:rsidR="00C13FD5" w:rsidRPr="0097298C" w:rsidRDefault="00C13FD5" w:rsidP="00C13FD5">
      <w:pPr>
        <w:widowControl w:val="0"/>
        <w:numPr>
          <w:ilvl w:val="0"/>
          <w:numId w:val="20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Ведение учета, отчетности и финансового </w:t>
      </w:r>
      <w:proofErr w:type="gram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расходованием средств по мероприятиям ГО, предупреждения и ликвидации ЧС.</w:t>
      </w:r>
    </w:p>
    <w:p w:rsidR="00C13FD5" w:rsidRPr="0097298C" w:rsidRDefault="00C13FD5" w:rsidP="00C13FD5">
      <w:pPr>
        <w:widowControl w:val="0"/>
        <w:tabs>
          <w:tab w:val="left" w:pos="119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тем занятий модуля «Способы и методы защиты населения, материальных, культурных ценностей и организация их выполнения»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1.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Прогнозирование и оценка обстановки в интересах подготовки к защите и по защите населения, материальных и культурных ценностей, а также территорий от опасностей, возникающих при ведении военных конфликтов, вследствие этих 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конфликтов, а также при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21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Сущность, порядок и методика прогнозирования и оценки обстановки. Исходные данные для прогнозирования и оценки обстановки в интересах защиты населения, материальных и культурных ценностей и территорий.</w:t>
      </w:r>
    </w:p>
    <w:p w:rsidR="00C13FD5" w:rsidRPr="0097298C" w:rsidRDefault="00C13FD5" w:rsidP="00C13FD5">
      <w:pPr>
        <w:widowControl w:val="0"/>
        <w:numPr>
          <w:ilvl w:val="0"/>
          <w:numId w:val="21"/>
        </w:numPr>
        <w:tabs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Силы и средства для ведения разведки в очагах поражения и районах ЧС. Их задачи и действия органов управления ГО и РСЧС по организации выполнения.</w:t>
      </w:r>
    </w:p>
    <w:p w:rsidR="00C13FD5" w:rsidRPr="0097298C" w:rsidRDefault="00C13FD5" w:rsidP="00C13FD5">
      <w:pPr>
        <w:widowControl w:val="0"/>
        <w:numPr>
          <w:ilvl w:val="0"/>
          <w:numId w:val="21"/>
        </w:numPr>
        <w:tabs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радиационной, химической, инженерной и медицинской обстановки в очагах поражения и районах ЧС.</w:t>
      </w:r>
    </w:p>
    <w:p w:rsidR="00C13FD5" w:rsidRPr="0097298C" w:rsidRDefault="00C13FD5" w:rsidP="00C13FD5">
      <w:pPr>
        <w:widowControl w:val="0"/>
        <w:numPr>
          <w:ilvl w:val="0"/>
          <w:numId w:val="21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Действия должностных лиц органов управления ГО и РСЧС при оценке обстановки при аварии на химически (</w:t>
      </w:r>
      <w:proofErr w:type="spell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радиационно</w:t>
      </w:r>
      <w:proofErr w:type="spell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опасном объекте.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2.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Порядок организации реагирования при получении прогноза возникновения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22"/>
        </w:numPr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приема информации о прогнозе возникновения ЧС.</w:t>
      </w:r>
    </w:p>
    <w:p w:rsidR="00C13FD5" w:rsidRPr="0097298C" w:rsidRDefault="00C13FD5" w:rsidP="00C13FD5">
      <w:pPr>
        <w:widowControl w:val="0"/>
        <w:numPr>
          <w:ilvl w:val="0"/>
          <w:numId w:val="22"/>
        </w:numPr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доведения информации о получении прогноза возникновения ЧС до взаимодействующих и вышестоящих органов управления РСЧС.</w:t>
      </w:r>
    </w:p>
    <w:p w:rsidR="00C13FD5" w:rsidRPr="0097298C" w:rsidRDefault="00C13FD5" w:rsidP="00C13FD5">
      <w:pPr>
        <w:widowControl w:val="0"/>
        <w:numPr>
          <w:ilvl w:val="0"/>
          <w:numId w:val="22"/>
        </w:numPr>
        <w:tabs>
          <w:tab w:val="left" w:pos="1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организации выполнения превентивных мероприятий.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3.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Организация радиационной, химической и медико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биологической защиты населения и работников организаций.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23"/>
        </w:numPr>
        <w:tabs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воздействия на население ионизирующего излучения. Основные мероприятия по защите населения от радиационного воздействия при угрозе и (или) возникновении радиационной аварии.</w:t>
      </w:r>
    </w:p>
    <w:p w:rsidR="00C13FD5" w:rsidRPr="0097298C" w:rsidRDefault="00C13FD5" w:rsidP="00C13FD5">
      <w:pPr>
        <w:widowControl w:val="0"/>
        <w:numPr>
          <w:ilvl w:val="0"/>
          <w:numId w:val="23"/>
        </w:numPr>
        <w:tabs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АХОВ. Их воздействие на организм человека. Основные мероприятия химической зашиты, осуществляемые в случае угрозы и (или) возникновения химической аварии. Оказание первой помощи при поражении АХОВ.</w:t>
      </w:r>
    </w:p>
    <w:p w:rsidR="00C13FD5" w:rsidRPr="0097298C" w:rsidRDefault="00C13FD5" w:rsidP="00C13FD5">
      <w:pPr>
        <w:widowControl w:val="0"/>
        <w:numPr>
          <w:ilvl w:val="0"/>
          <w:numId w:val="23"/>
        </w:numPr>
        <w:tabs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Сущность, задачи и основные мероприятия медико-биологической защиты в зависимости от обстановки, масштаба прогнозируемой или возникшей ЧС биологического характера. Карантин и обсервация.</w:t>
      </w:r>
    </w:p>
    <w:p w:rsidR="00C13FD5" w:rsidRPr="0097298C" w:rsidRDefault="00C13FD5" w:rsidP="00C13FD5">
      <w:pPr>
        <w:widowControl w:val="0"/>
        <w:numPr>
          <w:ilvl w:val="0"/>
          <w:numId w:val="23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Средства индивидуальной защиты, классификация, назначение, порядок использования, хранение и поддержание их в готовности.</w:t>
      </w:r>
    </w:p>
    <w:p w:rsidR="00C13FD5" w:rsidRPr="0097298C" w:rsidRDefault="00C13FD5" w:rsidP="00C13FD5">
      <w:pPr>
        <w:widowControl w:val="0"/>
        <w:numPr>
          <w:ilvl w:val="0"/>
          <w:numId w:val="23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Классификация приборов радиационной разведки и дозиметрического контроля. Принцип действия и основные характеристики приборов радиационной разведки и дозиметрического контроля, состоящих на оснащении сил ГО и РСЧС, подготовка их к работе, проверка работоспособности. Практическая работа с приборами РР и ДК.</w:t>
      </w:r>
    </w:p>
    <w:p w:rsidR="00C13FD5" w:rsidRPr="0097298C" w:rsidRDefault="00C13FD5" w:rsidP="00C13FD5">
      <w:pPr>
        <w:widowControl w:val="0"/>
        <w:numPr>
          <w:ilvl w:val="0"/>
          <w:numId w:val="23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Приборы химической разведки, их принцип действия и основные характеристики. Подготовка приборов химической разведки к работе, определение в атмосфере отравляющих веществ и АХОВ. Практическая работа с приборами химической разведки.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4.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Организация инженерной защиты населения и работников организаций.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24"/>
        </w:num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Нормативная правовая база в области инженерной защиты. Требования норм проектирования инженерно-технических мероприятий ГО и предупреждения ЧС.</w:t>
      </w:r>
    </w:p>
    <w:p w:rsidR="00C13FD5" w:rsidRPr="0097298C" w:rsidRDefault="00C13FD5" w:rsidP="00C13FD5">
      <w:pPr>
        <w:widowControl w:val="0"/>
        <w:numPr>
          <w:ilvl w:val="0"/>
          <w:numId w:val="24"/>
        </w:numPr>
        <w:tabs>
          <w:tab w:val="left" w:pos="10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Классификация ЗС ГО, их устройство и внутреннее оборудование. Убежища. Противорадиационные укрытия. Укрытия. Порядок приведения ЗС ГО в готовность к приему укрываемых.</w:t>
      </w:r>
    </w:p>
    <w:p w:rsidR="00C13FD5" w:rsidRPr="0097298C" w:rsidRDefault="00C13FD5" w:rsidP="00C13FD5">
      <w:pPr>
        <w:widowControl w:val="0"/>
        <w:numPr>
          <w:ilvl w:val="0"/>
          <w:numId w:val="24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укрытия населения и работников организации в ЗС ГО. Содержание и использование ЗС ГО в мирное время.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5.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Общие понятия об эвакуации населения. Факторы, влияющие на способы 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эвакуации при ЧС и в военное время. Мероприятия и способы </w:t>
      </w:r>
      <w:proofErr w:type="gram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повышения эффективности проведения эвакуации населения</w:t>
      </w:r>
      <w:proofErr w:type="gram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25"/>
        </w:num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эвакуации. Общий порядок и особенности проведения эвакуации населения в военное время, при ЧС природного и техногенного характера.</w:t>
      </w:r>
    </w:p>
    <w:p w:rsidR="00C13FD5" w:rsidRPr="0097298C" w:rsidRDefault="00C13FD5" w:rsidP="00C13FD5">
      <w:pPr>
        <w:widowControl w:val="0"/>
        <w:numPr>
          <w:ilvl w:val="0"/>
          <w:numId w:val="25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направления деятельности органов власти и организаций по разработке и осуществлению мероприятий по повышению эффективности проведения эвакуации.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6.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Организация защиты населения, материальных и культурных ценностей путем эвакуации.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26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 эвакуации населения. Способы эвакуации и порядок ее проведения. Планирование </w:t>
      </w:r>
      <w:proofErr w:type="spell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эвакомероприятий</w:t>
      </w:r>
      <w:proofErr w:type="spell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Эвакуационные органы, порядок их создания, задачи, состав.</w:t>
      </w:r>
    </w:p>
    <w:p w:rsidR="00C13FD5" w:rsidRPr="0097298C" w:rsidRDefault="00C13FD5" w:rsidP="00C13FD5">
      <w:pPr>
        <w:widowControl w:val="0"/>
        <w:numPr>
          <w:ilvl w:val="0"/>
          <w:numId w:val="26"/>
        </w:numPr>
        <w:tabs>
          <w:tab w:val="left" w:pos="10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Обеспечение </w:t>
      </w:r>
      <w:proofErr w:type="spell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эвакомероприятий</w:t>
      </w:r>
      <w:proofErr w:type="spell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транспортное, медицинское и другие. Обеспечение охраны общественного порядка, связи и оповещения. Организация питания и обогрева.</w:t>
      </w:r>
    </w:p>
    <w:p w:rsidR="00C13FD5" w:rsidRPr="0097298C" w:rsidRDefault="00C13FD5" w:rsidP="00C13FD5">
      <w:pPr>
        <w:widowControl w:val="0"/>
        <w:numPr>
          <w:ilvl w:val="0"/>
          <w:numId w:val="26"/>
        </w:numPr>
        <w:tabs>
          <w:tab w:val="left" w:pos="10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 взаимодействия органов власти при планировании и проведении </w:t>
      </w:r>
      <w:proofErr w:type="spell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эвакомероприятий</w:t>
      </w:r>
      <w:proofErr w:type="spell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Особенности организации и проведения </w:t>
      </w:r>
      <w:proofErr w:type="spell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эвакомероприятий</w:t>
      </w:r>
      <w:proofErr w:type="spell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 ЧС.</w:t>
      </w:r>
    </w:p>
    <w:p w:rsidR="00C13FD5" w:rsidRPr="0097298C" w:rsidRDefault="00C13FD5" w:rsidP="00C13FD5">
      <w:pPr>
        <w:widowControl w:val="0"/>
        <w:numPr>
          <w:ilvl w:val="0"/>
          <w:numId w:val="26"/>
        </w:numPr>
        <w:tabs>
          <w:tab w:val="left" w:pos="10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Способы подготовки и упаковки материальных ценностей для эвакуации. Необходимые сопровождающие документы. Способы и особенности погрузки, укладки, крепления, перевозки и выгрузки культурных ценностей. Порядок осуществления охраны перевозки. Особенности перевозки материальных и культурных ценностей в условиях зараженной местности. Определение мест эвакуации и временного хранения материальных и культурных ценностей, а также важнейших фондов культурных ценностей.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7.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Организация медицинской профилактики радиационных поражений и оказания медицинской помощи пострадавшим при радиационной аварии.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27"/>
        </w:numPr>
        <w:tabs>
          <w:tab w:val="left" w:pos="10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Профилактика радиационных поражений. Радиопротекторы.</w:t>
      </w:r>
    </w:p>
    <w:p w:rsidR="00C13FD5" w:rsidRPr="0097298C" w:rsidRDefault="00C13FD5" w:rsidP="00C13FD5">
      <w:pPr>
        <w:widowControl w:val="0"/>
        <w:numPr>
          <w:ilvl w:val="0"/>
          <w:numId w:val="27"/>
        </w:num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Оценка радиационной опасности и принятие мер по обеспечению личной безопасности. Мероприятия по оказанию первой помощи пострадавшим при радиационной аварии. Транспортировка пострадавших. Проведение санитарной обработки по </w:t>
      </w:r>
      <w:proofErr w:type="gram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окончании</w:t>
      </w:r>
      <w:proofErr w:type="gram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оказания помощи.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8.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Деятельность должностных лиц ГО и РСЧС по организации и осуществлению надзора и контроля в области ГО и защиты от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28"/>
        </w:numPr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Полномочия и обязанности должностных лиц ГО и РСЧС в сфере осуществления надзора и контроля в области ГО и защиты от ЧС.</w:t>
      </w:r>
    </w:p>
    <w:p w:rsidR="00C13FD5" w:rsidRPr="0097298C" w:rsidRDefault="00C13FD5" w:rsidP="00C13FD5">
      <w:pPr>
        <w:widowControl w:val="0"/>
        <w:numPr>
          <w:ilvl w:val="0"/>
          <w:numId w:val="28"/>
        </w:numPr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 по организации и осуществлению надзора и контроля в области ГО и защиты от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9.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Особенности организации дезинфекционных мероприятий в период осложнения эпидемиологической ситуации.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29"/>
        </w:numPr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организации дезинфекционных мероприятий на территории субъектов Российской Федерации (муниципальных образований) в период осложнения эпидемиологической ситуации.</w:t>
      </w:r>
    </w:p>
    <w:p w:rsidR="00C13FD5" w:rsidRPr="0097298C" w:rsidRDefault="00C13FD5" w:rsidP="00C13FD5">
      <w:pPr>
        <w:widowControl w:val="0"/>
        <w:numPr>
          <w:ilvl w:val="0"/>
          <w:numId w:val="29"/>
        </w:num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поведения граждан в условиях эпидемии (пандемии).</w:t>
      </w:r>
    </w:p>
    <w:p w:rsidR="00C13FD5" w:rsidRPr="0097298C" w:rsidRDefault="00C13FD5" w:rsidP="00C13FD5">
      <w:pPr>
        <w:widowControl w:val="0"/>
        <w:numPr>
          <w:ilvl w:val="0"/>
          <w:numId w:val="29"/>
        </w:numPr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Средства индивидуальной (медицинской) защиты при эпидемии (пандемии).</w:t>
      </w:r>
    </w:p>
    <w:p w:rsidR="00C13FD5" w:rsidRPr="0097298C" w:rsidRDefault="00C13FD5" w:rsidP="00C13FD5">
      <w:pPr>
        <w:widowControl w:val="0"/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тем занятий модуля «Организация выполнения мероприятий по ликвидации ЧС»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Тема 1.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Организация работы КЧС и ОПБ.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30"/>
        </w:numPr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Назначение, задачи и состав КЧС и ОПБ. Правовые основы деятельности КЧС и ОПБ. Нормативные правовые акты, регламентирующие деятельность КЧС и ОПБ.</w:t>
      </w:r>
    </w:p>
    <w:p w:rsidR="00C13FD5" w:rsidRPr="0097298C" w:rsidRDefault="00C13FD5" w:rsidP="00C13FD5">
      <w:pPr>
        <w:widowControl w:val="0"/>
        <w:numPr>
          <w:ilvl w:val="0"/>
          <w:numId w:val="30"/>
        </w:numPr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Планирование работы КЧС и ОПБ (перспективное и текущее). Перечень разрабатываемых документов и их содержание. Алгоритм работы КЧС и ОПБ и ее председателя при угрозе и возникновении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2.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Действия должностных лиц ГО и РСЧС при приведении органов управления и сил ГО и РСЧС в готовность.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31"/>
        </w:numPr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готовности органов управления, сил ГО и РСЧС, порядок приведения их в готовность.</w:t>
      </w:r>
    </w:p>
    <w:p w:rsidR="00C13FD5" w:rsidRPr="0097298C" w:rsidRDefault="00C13FD5" w:rsidP="00C13FD5">
      <w:pPr>
        <w:widowControl w:val="0"/>
        <w:numPr>
          <w:ilvl w:val="0"/>
          <w:numId w:val="31"/>
        </w:numPr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и сроки оповещения, сбора личного состава, получения табельного имущества, средств индивидуальной защиты, выдвижения в район расположения.</w:t>
      </w:r>
    </w:p>
    <w:p w:rsidR="00C13FD5" w:rsidRPr="0097298C" w:rsidRDefault="00C13FD5" w:rsidP="00C13FD5">
      <w:pPr>
        <w:widowControl w:val="0"/>
        <w:numPr>
          <w:ilvl w:val="0"/>
          <w:numId w:val="31"/>
        </w:numPr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Обязанности председателя КЧС и ОПБ, руководителя органа управления ГО и РСЧС, руководителей спасательных служб и НАСФ при приведении сил ГО и РСЧС в готовность.</w:t>
      </w:r>
    </w:p>
    <w:p w:rsidR="00C13FD5" w:rsidRPr="0097298C" w:rsidRDefault="00C13FD5" w:rsidP="00C13FD5">
      <w:pPr>
        <w:widowControl w:val="0"/>
        <w:numPr>
          <w:ilvl w:val="0"/>
          <w:numId w:val="31"/>
        </w:numPr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Мероприятия, проводимые в целях повышения готовности органов управления, сил ГО и РСЧС.</w:t>
      </w:r>
    </w:p>
    <w:p w:rsidR="00C13FD5" w:rsidRPr="0097298C" w:rsidRDefault="00C13FD5" w:rsidP="00C13FD5">
      <w:pPr>
        <w:widowControl w:val="0"/>
        <w:numPr>
          <w:ilvl w:val="0"/>
          <w:numId w:val="31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Практические действия должностных лиц ГО и РСЧС при приведении органов управления, сил ГО и РСЧС в готовность.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3.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Состав, порядок создания спасательных служб и нештатных формирований, поддержание их в постоянной готовности, применение при проведении АСДНР.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32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Нормативное правовое регулирование создания и применения НАСФ, НФГО и спасательных служб.</w:t>
      </w:r>
    </w:p>
    <w:p w:rsidR="00C13FD5" w:rsidRPr="0097298C" w:rsidRDefault="00C13FD5" w:rsidP="00C13FD5">
      <w:pPr>
        <w:widowControl w:val="0"/>
        <w:numPr>
          <w:ilvl w:val="0"/>
          <w:numId w:val="32"/>
        </w:numPr>
        <w:tabs>
          <w:tab w:val="left" w:pos="11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Предназначение, порядок создания, виды и организационная структура спасательных служб, НФГО и НАСФ. Комплектование личным составом, обеспечение техникой и имуществом спасательных служб, НФГО и НАСФ.</w:t>
      </w:r>
    </w:p>
    <w:p w:rsidR="00C13FD5" w:rsidRPr="0097298C" w:rsidRDefault="00C13FD5" w:rsidP="00C13FD5">
      <w:pPr>
        <w:widowControl w:val="0"/>
        <w:numPr>
          <w:ilvl w:val="0"/>
          <w:numId w:val="32"/>
        </w:num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подготовки к выполнению задач.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4.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Организация всестороннего обеспечения сил ГО и РСЧС и взаимодействия между ними в ходе выполнения АСДНР.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33"/>
        </w:numPr>
        <w:tabs>
          <w:tab w:val="left" w:pos="10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составляющие всестороннего обеспечения действий сил ГО и РСЧС в ходе АСДНР и их краткая характеристика.</w:t>
      </w:r>
    </w:p>
    <w:p w:rsidR="00C13FD5" w:rsidRPr="0097298C" w:rsidRDefault="00C13FD5" w:rsidP="00C13FD5">
      <w:pPr>
        <w:widowControl w:val="0"/>
        <w:numPr>
          <w:ilvl w:val="0"/>
          <w:numId w:val="33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организации материально-технического обеспечения при проведении АСДНР.</w:t>
      </w:r>
    </w:p>
    <w:p w:rsidR="00C13FD5" w:rsidRPr="0097298C" w:rsidRDefault="00C13FD5" w:rsidP="00C13FD5">
      <w:pPr>
        <w:widowControl w:val="0"/>
        <w:numPr>
          <w:ilvl w:val="0"/>
          <w:numId w:val="33"/>
        </w:numPr>
        <w:tabs>
          <w:tab w:val="left" w:pos="11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Определение основ взаимодействия при проведении АСДНР, оформление решения о порядке взаимодействия на картах и в других документах. Доведение намеченного порядка взаимодействия до личного состава.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5.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Действия руководителей НАСФ, НФГО и руководителей спасательных служб по организации и проведению АСДНР и выполнению задач по предназначению.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34"/>
        </w:numPr>
        <w:tabs>
          <w:tab w:val="left" w:pos="10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Получение и уяснение задач, оценка обстановки, принятие решения, распределение основных сил и средств.</w:t>
      </w:r>
    </w:p>
    <w:p w:rsidR="00C13FD5" w:rsidRPr="0097298C" w:rsidRDefault="00C13FD5" w:rsidP="00C13FD5">
      <w:pPr>
        <w:widowControl w:val="0"/>
        <w:numPr>
          <w:ilvl w:val="0"/>
          <w:numId w:val="34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разработки и содержание приказа (распоряжения) на выполнение задач. Доведение задач до исполнителей. Выбор маршрута выдвижения, порядок построения колонны, организация движения, управление на марше.</w:t>
      </w:r>
    </w:p>
    <w:p w:rsidR="00C13FD5" w:rsidRPr="0097298C" w:rsidRDefault="00C13FD5" w:rsidP="00C13FD5">
      <w:pPr>
        <w:widowControl w:val="0"/>
        <w:numPr>
          <w:ilvl w:val="0"/>
          <w:numId w:val="34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выдвижения спасательных служб и НАСФ, НФГО в район выполнения задачи.</w:t>
      </w:r>
    </w:p>
    <w:p w:rsidR="00C13FD5" w:rsidRPr="0097298C" w:rsidRDefault="00C13FD5" w:rsidP="00C13FD5">
      <w:pPr>
        <w:widowControl w:val="0"/>
        <w:numPr>
          <w:ilvl w:val="0"/>
          <w:numId w:val="34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Организация взаимодействия с аварийно-спасательными и иными подразделениями других ведомств.</w:t>
      </w:r>
    </w:p>
    <w:p w:rsidR="00C13FD5" w:rsidRPr="0097298C" w:rsidRDefault="00C13FD5" w:rsidP="00C13FD5">
      <w:pPr>
        <w:widowControl w:val="0"/>
        <w:numPr>
          <w:ilvl w:val="0"/>
          <w:numId w:val="34"/>
        </w:numPr>
        <w:tabs>
          <w:tab w:val="left" w:pos="10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Смена в очаге поражения и вывод из него подразделений НАСФ. Организация и проведение специальной обработки. Восстановление готовности спасательных служб и НАСФ, НФГО к дальнейшим действиям.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6. 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защиты личного состава сил ГО и РСЧС при выполнении задач.</w:t>
      </w:r>
    </w:p>
    <w:p w:rsidR="00C13FD5" w:rsidRPr="0097298C" w:rsidRDefault="00C13FD5" w:rsidP="00C13FD5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тем занятий модуля «Организация деятельности органов управления»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1.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Организация управления, связи и оповещения в системах ГО и РСЧС.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35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связи, использование государственных, ведомственных и коммерческих сетей связи в интересах управления в системах ГО и РСЧС.</w:t>
      </w:r>
    </w:p>
    <w:p w:rsidR="00C13FD5" w:rsidRPr="0097298C" w:rsidRDefault="00C13FD5" w:rsidP="00C13FD5">
      <w:pPr>
        <w:widowControl w:val="0"/>
        <w:numPr>
          <w:ilvl w:val="0"/>
          <w:numId w:val="35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Принципы построения и использования системы централизованного оповещения. Средства и порядок оповещения. Локальные системы оповещения.</w:t>
      </w:r>
    </w:p>
    <w:p w:rsidR="00C13FD5" w:rsidRPr="0097298C" w:rsidRDefault="00C13FD5" w:rsidP="00C13FD5">
      <w:pPr>
        <w:widowControl w:val="0"/>
        <w:numPr>
          <w:ilvl w:val="0"/>
          <w:numId w:val="35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работы должностных лиц органов управления ГО и РСЧС по организации управления, связи и оповещения в системах ГО и РСЧС.</w:t>
      </w:r>
    </w:p>
    <w:p w:rsidR="00C13FD5" w:rsidRPr="0097298C" w:rsidRDefault="00C13FD5" w:rsidP="00C13FD5">
      <w:pPr>
        <w:widowControl w:val="0"/>
        <w:numPr>
          <w:ilvl w:val="0"/>
          <w:numId w:val="35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Предназначение, оборудование, размещение и организация работы пунктов управления. Порядок работы дежурных смен, их обязанности. Меры, повышающие устойчивость управления при выполнении мероприятий ГО и защиты от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2.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Информационные системы, используемые в деятельности органов повседневного управления РСЧС, их возможности и перспективы развития.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36"/>
        </w:numPr>
        <w:tabs>
          <w:tab w:val="left" w:pos="1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АИУС РСЧС - назначение, функциональные возможности, перспективы развития.</w:t>
      </w:r>
    </w:p>
    <w:p w:rsidR="00C13FD5" w:rsidRPr="0097298C" w:rsidRDefault="00C13FD5" w:rsidP="00C13FD5">
      <w:pPr>
        <w:widowControl w:val="0"/>
        <w:numPr>
          <w:ilvl w:val="0"/>
          <w:numId w:val="36"/>
        </w:numPr>
        <w:tabs>
          <w:tab w:val="left" w:pos="1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АПК «Безопасный город» - назначение, состав, функциональные возможности, перспективы развития.</w:t>
      </w:r>
    </w:p>
    <w:p w:rsidR="00C13FD5" w:rsidRPr="0097298C" w:rsidRDefault="00C13FD5" w:rsidP="00C13FD5">
      <w:pPr>
        <w:widowControl w:val="0"/>
        <w:numPr>
          <w:ilvl w:val="0"/>
          <w:numId w:val="36"/>
        </w:numPr>
        <w:tabs>
          <w:tab w:val="left" w:pos="1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Другие информационные системы, используемые органами управления РСЧС на территории субъекта Российской Федерации.</w:t>
      </w:r>
    </w:p>
    <w:p w:rsidR="00C13FD5" w:rsidRPr="0097298C" w:rsidRDefault="00C13FD5" w:rsidP="00C13FD5">
      <w:pPr>
        <w:widowControl w:val="0"/>
        <w:numPr>
          <w:ilvl w:val="0"/>
          <w:numId w:val="36"/>
        </w:numPr>
        <w:tabs>
          <w:tab w:val="left" w:pos="1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Перспективы развития информационных систем, используемых в деятельности органов повседневного управления РСЧС.</w:t>
      </w:r>
    </w:p>
    <w:p w:rsidR="00C13FD5" w:rsidRPr="0097298C" w:rsidRDefault="00C13FD5" w:rsidP="00C13FD5">
      <w:pPr>
        <w:widowControl w:val="0"/>
        <w:numPr>
          <w:ilvl w:val="0"/>
          <w:numId w:val="36"/>
        </w:numPr>
        <w:tabs>
          <w:tab w:val="left" w:pos="1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организации круглосуточного мониторинга обстановки и организации реагирования на угрозы возникновения и возникновение ЧС с использованием возможностей АИУС РСЧС, АПК «Безопасный город» и других информационных систем, используемых органами управления РСЧС на территории субъекта Российской Федерации.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3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Система обеспечения вызова экстренных оперативных служб по единому номеру «112». Правила приема и отработки вызова (сообщения о происшествии) операторами ЕДДС.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37"/>
        </w:numPr>
        <w:tabs>
          <w:tab w:val="left" w:pos="1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Назначение, структура системы обеспечения вызова экстренных оперативных служб по единому номеру «112» и её функциональные возможности. Е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ДД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как основа для создания системы-112. Основные подсистемы системы -112.</w:t>
      </w:r>
    </w:p>
    <w:p w:rsidR="00C13FD5" w:rsidRPr="0097298C" w:rsidRDefault="00C13FD5" w:rsidP="00C13FD5">
      <w:pPr>
        <w:widowControl w:val="0"/>
        <w:numPr>
          <w:ilvl w:val="0"/>
          <w:numId w:val="37"/>
        </w:numPr>
        <w:tabs>
          <w:tab w:val="left" w:pos="1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Правила приема и обработки вызова (сообщения о происшествии) ЕДДС, </w:t>
      </w:r>
      <w:proofErr w:type="gram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интегрированных</w:t>
      </w:r>
      <w:proofErr w:type="gram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системой-112. Алгоритм действий старшего оперативного дежурного, его помощника и оператора ЕДДС при угрозе и возникновении ЧС, а также получении информации по телефону «112». Порядок ведения учетных форм. Порядок размещения информации о ходе и об окончании мероприятий по экстренному реагированию на принятый вызов.</w:t>
      </w:r>
    </w:p>
    <w:p w:rsidR="00C13FD5" w:rsidRPr="0097298C" w:rsidRDefault="00C13FD5" w:rsidP="00C13FD5">
      <w:pPr>
        <w:widowControl w:val="0"/>
        <w:numPr>
          <w:ilvl w:val="0"/>
          <w:numId w:val="37"/>
        </w:numPr>
        <w:tabs>
          <w:tab w:val="left" w:pos="10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Работа старшего оперативного дежурного, его помощника и оператора ЕДДС за автоматизированным рабочим местом, интегрированным с системой - 112. Порядок 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заполнения и форма карточки информационного обмена. Особенности приема и обработки 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SMS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gram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факс-сообщения</w:t>
      </w:r>
      <w:proofErr w:type="gram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Особенности приема и обработка сигнала от датчиков, установленных на стационарных объектах.</w:t>
      </w:r>
    </w:p>
    <w:p w:rsidR="00C13FD5" w:rsidRPr="0097298C" w:rsidRDefault="00C13FD5" w:rsidP="00C13FD5">
      <w:pPr>
        <w:widowControl w:val="0"/>
        <w:numPr>
          <w:ilvl w:val="0"/>
          <w:numId w:val="37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Отработка алгоритма по организации взаимодействия операторов центра обеспечения вызовов, диспетчеров ДДС по вводным, задаваемым преподавателем, в том числе при возникновении и ликвидации последствий ЧС на объекте с массовым пребыванием людей.</w:t>
      </w:r>
    </w:p>
    <w:p w:rsidR="00C13FD5" w:rsidRPr="0097298C" w:rsidRDefault="00C13FD5" w:rsidP="00C13FD5">
      <w:pPr>
        <w:widowControl w:val="0"/>
        <w:numPr>
          <w:ilvl w:val="0"/>
          <w:numId w:val="37"/>
        </w:numPr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Отработка карточки информационного обмена в роли «оператор ЕДДС». Особенности работы оператора ЕДДС: </w:t>
      </w:r>
      <w:proofErr w:type="gram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реагированием на происшествие, анализ и ввод в базу данных информации, полученной по результатам реагирования.</w:t>
      </w:r>
    </w:p>
    <w:p w:rsidR="00C13FD5" w:rsidRPr="0097298C" w:rsidRDefault="00C13FD5" w:rsidP="00C13FD5">
      <w:pPr>
        <w:widowControl w:val="0"/>
        <w:numPr>
          <w:ilvl w:val="0"/>
          <w:numId w:val="37"/>
        </w:numPr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Круглосуточный мониторинг обстановки и организация реагирования на угрозы возникновения и возникновение ЧС с использованием современных информационных систем.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4.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Предназначение, состав, структура, оснащение техническими средствами управления, задачи и организация работы ЕДДС с учетом ввода в действие системы -112.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38"/>
        </w:numPr>
        <w:tabs>
          <w:tab w:val="left" w:pos="10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Предназначение, состав и структура ЕДДС. Оснащение техническими средствами управления.</w:t>
      </w:r>
    </w:p>
    <w:p w:rsidR="00C13FD5" w:rsidRPr="0097298C" w:rsidRDefault="00C13FD5" w:rsidP="00C13FD5">
      <w:pPr>
        <w:widowControl w:val="0"/>
        <w:numPr>
          <w:ilvl w:val="0"/>
          <w:numId w:val="38"/>
        </w:numPr>
        <w:tabs>
          <w:tab w:val="left" w:pos="1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Задачи ЕДДС. Режимы функционирования ЕДДС.</w:t>
      </w:r>
    </w:p>
    <w:p w:rsidR="00C13FD5" w:rsidRPr="0097298C" w:rsidRDefault="00C13FD5" w:rsidP="00C13FD5">
      <w:pPr>
        <w:widowControl w:val="0"/>
        <w:numPr>
          <w:ilvl w:val="0"/>
          <w:numId w:val="38"/>
        </w:numPr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работы, функции и задачи ЕДДС при начале выполнения мероприятий ГО.</w:t>
      </w:r>
    </w:p>
    <w:p w:rsidR="00C13FD5" w:rsidRPr="0097298C" w:rsidRDefault="00C13FD5" w:rsidP="00C13FD5">
      <w:pPr>
        <w:widowControl w:val="0"/>
        <w:numPr>
          <w:ilvl w:val="0"/>
          <w:numId w:val="38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Руководящие, планирующие и отчетные документы, определяющие задачи, функции и полномочия ЕДДС с учетом ввода в действие системы -112.</w:t>
      </w:r>
    </w:p>
    <w:p w:rsidR="00C13FD5" w:rsidRPr="0097298C" w:rsidRDefault="00C13FD5" w:rsidP="00C13FD5">
      <w:pPr>
        <w:widowControl w:val="0"/>
        <w:tabs>
          <w:tab w:val="left" w:pos="11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тем занятий модуля «Организация и осуществление подготовки населения в области ГО и защиты от ЧС»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1.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Деятельность должностных лиц и специалистов ГО и РСЧС по организации подготовки населения в области ГО и защиты от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39"/>
        </w:numPr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Сущность и задачи подготовки населения Российской Федерации в области ГО и защиты от ЧС.</w:t>
      </w:r>
    </w:p>
    <w:p w:rsidR="00C13FD5" w:rsidRPr="0097298C" w:rsidRDefault="00C13FD5" w:rsidP="00C13FD5">
      <w:pPr>
        <w:widowControl w:val="0"/>
        <w:numPr>
          <w:ilvl w:val="0"/>
          <w:numId w:val="39"/>
        </w:numPr>
        <w:tabs>
          <w:tab w:val="left" w:pos="10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нормативных правовых актов по организации и осуществлению подготовки населения в области ГО и защиты от ЧС.</w:t>
      </w:r>
    </w:p>
    <w:p w:rsidR="00C13FD5" w:rsidRPr="0097298C" w:rsidRDefault="00C13FD5" w:rsidP="00C13FD5">
      <w:pPr>
        <w:widowControl w:val="0"/>
        <w:numPr>
          <w:ilvl w:val="0"/>
          <w:numId w:val="39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Структура единой системы подготовки населения в области ГО и защиты от ЧС.</w:t>
      </w:r>
    </w:p>
    <w:p w:rsidR="00C13FD5" w:rsidRPr="0097298C" w:rsidRDefault="00C13FD5" w:rsidP="00C13FD5">
      <w:pPr>
        <w:widowControl w:val="0"/>
        <w:numPr>
          <w:ilvl w:val="0"/>
          <w:numId w:val="39"/>
        </w:numPr>
        <w:tabs>
          <w:tab w:val="left" w:pos="10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подготовки и перечень групп населения, подлежащих подготовке.</w:t>
      </w:r>
    </w:p>
    <w:p w:rsidR="00C13FD5" w:rsidRPr="0097298C" w:rsidRDefault="00C13FD5" w:rsidP="00C13FD5">
      <w:pPr>
        <w:widowControl w:val="0"/>
        <w:numPr>
          <w:ilvl w:val="0"/>
          <w:numId w:val="39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 и содержание учебно-материальной базы для подготовки населения в области ГО и защиты от ЧС.</w:t>
      </w:r>
    </w:p>
    <w:p w:rsidR="00C13FD5" w:rsidRPr="0097298C" w:rsidRDefault="00C13FD5" w:rsidP="00C13FD5">
      <w:pPr>
        <w:widowControl w:val="0"/>
        <w:numPr>
          <w:ilvl w:val="0"/>
          <w:numId w:val="39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 по организации подготовки населения в области ГО и защиты от ЧС.</w:t>
      </w:r>
    </w:p>
    <w:p w:rsidR="00C13FD5" w:rsidRPr="0097298C" w:rsidRDefault="00C13FD5" w:rsidP="00C13FD5">
      <w:pPr>
        <w:widowControl w:val="0"/>
        <w:numPr>
          <w:ilvl w:val="0"/>
          <w:numId w:val="39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Полномочия и обязанности должностных лиц по организации подготовки населения в области ГО и защиты от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2.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Организация подготовки работников организаций в области ГО и защиты от ЧС, а также подготовки спасательных служб, НАСФ и НФГО.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40"/>
        </w:numPr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Планирование и организация подготовки в области ГО и защиты от ЧС руководителей (работников) структурных подразделений, уполномоченных на решение задач в области ГО, и других работников организаций, а также руководителей и личного состава спасательных служб, НАСФ и НФГО организаций.</w:t>
      </w:r>
    </w:p>
    <w:p w:rsidR="00C13FD5" w:rsidRPr="0097298C" w:rsidRDefault="00C13FD5" w:rsidP="00C13FD5">
      <w:pPr>
        <w:widowControl w:val="0"/>
        <w:numPr>
          <w:ilvl w:val="0"/>
          <w:numId w:val="40"/>
        </w:numPr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программам курсового обучения и проведения вводного инструктажа. Их структура и содержание. Документы по планированию и учету мероприятий подготовки, их содержание и порядок ведения.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Тема 3.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Организация и проведение учений и тренировок по ГО и защите от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Виды учений и тренировок, основы их организации и проведения.</w:t>
      </w:r>
    </w:p>
    <w:p w:rsidR="00C13FD5" w:rsidRPr="0097298C" w:rsidRDefault="00C13FD5" w:rsidP="00C13FD5">
      <w:pPr>
        <w:widowControl w:val="0"/>
        <w:numPr>
          <w:ilvl w:val="0"/>
          <w:numId w:val="41"/>
        </w:num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Сущность и цели командно-штабных учений. Подготовка учений, разработка учебно-методических документов. Методика проведения учения.</w:t>
      </w:r>
    </w:p>
    <w:p w:rsidR="00C13FD5" w:rsidRPr="0097298C" w:rsidRDefault="00C13FD5" w:rsidP="00C13FD5">
      <w:pPr>
        <w:widowControl w:val="0"/>
        <w:numPr>
          <w:ilvl w:val="0"/>
          <w:numId w:val="41"/>
        </w:numPr>
        <w:tabs>
          <w:tab w:val="left" w:pos="10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Сущность и цели тактико-специальных учений. Подготовка </w:t>
      </w:r>
      <w:proofErr w:type="spell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тактико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специального</w:t>
      </w:r>
      <w:proofErr w:type="spell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учения. Руководство учением. Разработка учебно-методических документов. Методика проведения учения.</w:t>
      </w:r>
    </w:p>
    <w:p w:rsidR="00C13FD5" w:rsidRPr="0097298C" w:rsidRDefault="00C13FD5" w:rsidP="00C13FD5">
      <w:pPr>
        <w:widowControl w:val="0"/>
        <w:numPr>
          <w:ilvl w:val="0"/>
          <w:numId w:val="41"/>
        </w:num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Сущность и цели комплексных учений. Подготовка комплексного учения. Руководство учением. Разработка учебно-методических документов. Методика проведения учения.</w:t>
      </w:r>
    </w:p>
    <w:p w:rsidR="00C13FD5" w:rsidRPr="0097298C" w:rsidRDefault="00C13FD5" w:rsidP="00C13FD5">
      <w:pPr>
        <w:widowControl w:val="0"/>
        <w:numPr>
          <w:ilvl w:val="0"/>
          <w:numId w:val="41"/>
        </w:numPr>
        <w:tabs>
          <w:tab w:val="left" w:pos="10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Сущность и цели объектовых тренировок. Подготовка объектовой тренировки. Руководство тренировкой. Разработка учебно-методических документов. Методика проведения объектовой тренировки.</w:t>
      </w:r>
    </w:p>
    <w:p w:rsidR="00C13FD5" w:rsidRPr="0097298C" w:rsidRDefault="00C13FD5" w:rsidP="00C13FD5">
      <w:pPr>
        <w:widowControl w:val="0"/>
        <w:numPr>
          <w:ilvl w:val="0"/>
          <w:numId w:val="41"/>
        </w:numPr>
        <w:tabs>
          <w:tab w:val="left" w:pos="10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Сущность и цели проведения Дня защиты детей в образовательных организациях, соревнований «Школа безопасности» и полевых лагерей «Юный спасатель». Планирование, подготовка и методика проведения. Разработка учебно-методических документов.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4.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Организация пропаганды и информирования населения в области ГО и защиты от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42"/>
        </w:numPr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Задачи и содержание пропаганды и информирования населения в области ГО и защиты от ЧС.</w:t>
      </w:r>
    </w:p>
    <w:p w:rsidR="00C13FD5" w:rsidRPr="0097298C" w:rsidRDefault="00C13FD5" w:rsidP="00C13FD5">
      <w:pPr>
        <w:widowControl w:val="0"/>
        <w:numPr>
          <w:ilvl w:val="0"/>
          <w:numId w:val="42"/>
        </w:numPr>
        <w:tabs>
          <w:tab w:val="left" w:pos="11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пропаганды и информирования населения.</w:t>
      </w:r>
    </w:p>
    <w:p w:rsidR="00C13FD5" w:rsidRPr="0097298C" w:rsidRDefault="00C13FD5" w:rsidP="00C13FD5">
      <w:pPr>
        <w:widowControl w:val="0"/>
        <w:numPr>
          <w:ilvl w:val="0"/>
          <w:numId w:val="42"/>
        </w:numPr>
        <w:tabs>
          <w:tab w:val="left" w:pos="10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взаимодействия со средствами массовой информации в интересах пропаганды и информирования населения в области ГО и защиты от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5.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 основных нормативных правовых документов, регламентирующих создание и деятельность курсов ГО.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 .Требования нормативных правовых актов и методических документов по созданию и обеспечению функционирования курсов ГО.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Локальные нормативные акты курсов ГО (понятие, признаки, виды и формы). Требования к локальным нормативным актам.</w:t>
      </w:r>
    </w:p>
    <w:p w:rsidR="00C13FD5" w:rsidRPr="0097298C" w:rsidRDefault="00C13FD5" w:rsidP="00C13FD5">
      <w:pPr>
        <w:widowControl w:val="0"/>
        <w:numPr>
          <w:ilvl w:val="0"/>
          <w:numId w:val="40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процесса обучения. Формы и методы проведения занятий. Организация учебной и методической работы курсов ГО.</w:t>
      </w:r>
    </w:p>
    <w:p w:rsidR="00C13FD5" w:rsidRPr="0097298C" w:rsidRDefault="00C13FD5" w:rsidP="00C13FD5">
      <w:pPr>
        <w:widowControl w:val="0"/>
        <w:numPr>
          <w:ilvl w:val="0"/>
          <w:numId w:val="40"/>
        </w:numPr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материальная база курсов ГО.</w:t>
      </w:r>
    </w:p>
    <w:p w:rsidR="00C13FD5" w:rsidRPr="0097298C" w:rsidRDefault="00C13FD5" w:rsidP="00C13FD5">
      <w:pPr>
        <w:widowControl w:val="0"/>
        <w:numPr>
          <w:ilvl w:val="0"/>
          <w:numId w:val="40"/>
        </w:numPr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осуществлению платной деятельности.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6.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Особенности деятельности должностных лиц ГО и РСЧС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организации подготовки в области ГО и защиты от ЧС неработающего населения, а также по участию в обучении подрастающего поколения в области безопасности жизнедеятельности.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43"/>
        </w:numPr>
        <w:tabs>
          <w:tab w:val="left" w:pos="1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Планирование и </w:t>
      </w:r>
      <w:proofErr w:type="gram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проведением мероприятий по подготовке неработающего населения.</w:t>
      </w:r>
    </w:p>
    <w:p w:rsidR="00C13FD5" w:rsidRPr="0097298C" w:rsidRDefault="00C13FD5" w:rsidP="00C13FD5">
      <w:pPr>
        <w:widowControl w:val="0"/>
        <w:numPr>
          <w:ilvl w:val="0"/>
          <w:numId w:val="43"/>
        </w:numPr>
        <w:tabs>
          <w:tab w:val="left" w:pos="1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Координация деятельности органов и организаций, участвующих в подготовке неработающего населения.</w:t>
      </w:r>
    </w:p>
    <w:p w:rsidR="00C13FD5" w:rsidRPr="0097298C" w:rsidRDefault="00C13FD5" w:rsidP="00C13FD5">
      <w:pPr>
        <w:widowControl w:val="0"/>
        <w:numPr>
          <w:ilvl w:val="0"/>
          <w:numId w:val="43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разработки, изготовления и внедрения наглядных пособий, памяток, листовок и другой пропагандистской литературы в интересах подготовки неработающего населения.</w:t>
      </w:r>
    </w:p>
    <w:p w:rsidR="00C13FD5" w:rsidRPr="0097298C" w:rsidRDefault="00C13FD5" w:rsidP="00C13FD5">
      <w:pPr>
        <w:widowControl w:val="0"/>
        <w:numPr>
          <w:ilvl w:val="0"/>
          <w:numId w:val="43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Взаимодействие должностных лиц ГО и РСЧС с должностными лицами органов управления образованием и образовательными организациями по изучению ОБЖ и БЖД, а также проведению мероприятий с подрастающим поколением в области 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безопасности жизнедеятельности.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7.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Организация безопасной образовательной среды и охрана труда </w:t>
      </w:r>
      <w:proofErr w:type="gram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курсах</w:t>
      </w:r>
      <w:proofErr w:type="gram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ГО, УКП.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44"/>
        </w:num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требования нормативных правовых актов Российской 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регламентирующих безопасность в образовательных организациях. Система мер и мероприятий по достижению безопасности образовательной организации. Основные формы и методы работы по обеспечению безопасности образовательной среды.</w:t>
      </w:r>
    </w:p>
    <w:p w:rsidR="00C13FD5" w:rsidRPr="0097298C" w:rsidRDefault="00C13FD5" w:rsidP="00C13FD5">
      <w:pPr>
        <w:widowControl w:val="0"/>
        <w:numPr>
          <w:ilvl w:val="0"/>
          <w:numId w:val="44"/>
        </w:numPr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требования к обеспечению пожарной безопасности и соблюдению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санитарно-эпидемиологических норм и правил в образовательной организации.</w:t>
      </w:r>
    </w:p>
    <w:p w:rsidR="00C13FD5" w:rsidRPr="0097298C" w:rsidRDefault="00C13FD5" w:rsidP="00C13FD5">
      <w:pPr>
        <w:widowControl w:val="0"/>
        <w:numPr>
          <w:ilvl w:val="0"/>
          <w:numId w:val="44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Роль и место охраны труда в системе обеспечения безопасности образовательной среды. Основные принципы обеспечения безопасности и охраны труда.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8. 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Применение электронного обучения и дистанционных образовательных технологий при реализации программ обучения в области ГО и защиты от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Занятие 1 (лекция). Теоретические основы организации дистанционных образовательных технологий при обучении в области ГО и защиты от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45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электронного обучения, ДОТ. Основные виды ДОТ. Кей</w:t>
      </w:r>
      <w:proofErr w:type="gram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с-</w:t>
      </w:r>
      <w:proofErr w:type="gram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технология. Интернет технология. Телекоммуникационная технология. Их характеристики. Способы применения ДОТ при обучении различных групп населения в области ГО и защиты от ЧС.</w:t>
      </w:r>
    </w:p>
    <w:p w:rsidR="00C13FD5" w:rsidRPr="0097298C" w:rsidRDefault="00C13FD5" w:rsidP="00C13FD5">
      <w:pPr>
        <w:widowControl w:val="0"/>
        <w:numPr>
          <w:ilvl w:val="0"/>
          <w:numId w:val="45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требования к электронной информационн</w:t>
      </w:r>
      <w:proofErr w:type="gram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образовательной среде при реализации программ обучения в области ГО и защиты от ЧС с применением ДОТ. Требования к материально-технической базе при реализации программ обучения в области ГО и защиты от ЧС с применением ДОТ. Особенности подготовки и методического сопровождения педагогических работников, осуществляющих обучение с применением ДОТ. Трудности при использовании ДОТ в обучении.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Занятие 2 (практическое занятие). Разработка и создание на одной из общедоступных платформ заданий к занятию по ГО и защите от ЧС с применением ДОТ.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9.</w:t>
      </w: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Принципы, методы, процедуры и инструменты </w:t>
      </w:r>
      <w:proofErr w:type="gram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оценки результатов освоения программ обучения</w:t>
      </w:r>
      <w:proofErr w:type="gram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области ГО и защиты от ЧС.</w:t>
      </w:r>
    </w:p>
    <w:p w:rsidR="00C13FD5" w:rsidRPr="0097298C" w:rsidRDefault="00C13FD5" w:rsidP="00C13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вопросы:</w:t>
      </w:r>
    </w:p>
    <w:p w:rsidR="00C13FD5" w:rsidRPr="0097298C" w:rsidRDefault="00C13FD5" w:rsidP="00C13FD5">
      <w:pPr>
        <w:widowControl w:val="0"/>
        <w:numPr>
          <w:ilvl w:val="0"/>
          <w:numId w:val="46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 качеством обучения с учетом требований примерных программ. Обеспечение системы качества обучения.</w:t>
      </w:r>
    </w:p>
    <w:p w:rsidR="00C13FD5" w:rsidRPr="0097298C" w:rsidRDefault="00C13FD5" w:rsidP="00C13FD5">
      <w:pPr>
        <w:widowControl w:val="0"/>
        <w:numPr>
          <w:ilvl w:val="0"/>
          <w:numId w:val="46"/>
        </w:numPr>
        <w:tabs>
          <w:tab w:val="left" w:pos="10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Инструменты </w:t>
      </w:r>
      <w:proofErr w:type="gramStart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оценки результатов освоения программ курсового обучения</w:t>
      </w:r>
      <w:proofErr w:type="gramEnd"/>
      <w:r w:rsidRPr="0097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области ГО и защиты от ЧС.</w:t>
      </w:r>
    </w:p>
    <w:p w:rsidR="00C13FD5" w:rsidRPr="00C53F2A" w:rsidRDefault="00C13FD5" w:rsidP="00C13FD5">
      <w:pPr>
        <w:widowControl w:val="0"/>
        <w:numPr>
          <w:ilvl w:val="0"/>
          <w:numId w:val="46"/>
        </w:numPr>
        <w:tabs>
          <w:tab w:val="left" w:pos="1277"/>
          <w:tab w:val="left" w:pos="79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3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Внутренняя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стема оценки качества обучения: </w:t>
      </w:r>
      <w:r w:rsidRPr="00C53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разработка, утверждение, критерии, процедуры, инструментарий оценки результативности обучения.</w:t>
      </w:r>
    </w:p>
    <w:p w:rsidR="00C13FD5" w:rsidRPr="00FF1BCC" w:rsidRDefault="00C13FD5" w:rsidP="00C13FD5">
      <w:pPr>
        <w:pStyle w:val="a7"/>
        <w:shd w:val="clear" w:color="auto" w:fill="auto"/>
        <w:spacing w:before="0" w:line="240" w:lineRule="auto"/>
        <w:ind w:firstLine="720"/>
      </w:pPr>
    </w:p>
    <w:p w:rsidR="00C13FD5" w:rsidRDefault="00C13FD5" w:rsidP="00C13FD5">
      <w:pPr>
        <w:pStyle w:val="30"/>
        <w:keepNext/>
        <w:keepLines/>
        <w:shd w:val="clear" w:color="auto" w:fill="auto"/>
        <w:spacing w:after="0" w:line="240" w:lineRule="auto"/>
        <w:jc w:val="center"/>
      </w:pPr>
      <w:bookmarkStart w:id="2" w:name="bookmark3"/>
      <w:r w:rsidRPr="00121D05">
        <w:t xml:space="preserve">V. </w:t>
      </w:r>
      <w:r w:rsidRPr="0097298C">
        <w:t>ОРГАНИЗАЦИОННО</w:t>
      </w:r>
      <w:r>
        <w:t>-</w:t>
      </w:r>
      <w:r w:rsidRPr="0097298C">
        <w:t>ПЕДАГОГИЧЕСКИЕ УСЛОВИЯ И УЧЕБНО-МАТЕРИАЛЬНАЯ БАЗА</w:t>
      </w:r>
    </w:p>
    <w:p w:rsidR="00C13FD5" w:rsidRPr="00B34CCC" w:rsidRDefault="00C13FD5" w:rsidP="00C13FD5">
      <w:pPr>
        <w:pStyle w:val="30"/>
        <w:keepNext/>
        <w:keepLines/>
        <w:shd w:val="clear" w:color="auto" w:fill="auto"/>
        <w:spacing w:after="0" w:line="240" w:lineRule="auto"/>
        <w:jc w:val="center"/>
      </w:pPr>
    </w:p>
    <w:p w:rsidR="00C13FD5" w:rsidRPr="00121D05" w:rsidRDefault="00C13FD5" w:rsidP="00C13FD5">
      <w:pPr>
        <w:pStyle w:val="30"/>
        <w:keepNext/>
        <w:keepLines/>
        <w:shd w:val="clear" w:color="auto" w:fill="auto"/>
        <w:spacing w:after="0" w:line="240" w:lineRule="auto"/>
        <w:jc w:val="center"/>
      </w:pPr>
      <w:r w:rsidRPr="00B34CCC">
        <w:t>5</w:t>
      </w:r>
      <w:r w:rsidRPr="00121D05">
        <w:t>.1. Учебные объекты.</w:t>
      </w:r>
      <w:bookmarkEnd w:id="2"/>
    </w:p>
    <w:p w:rsidR="00C13FD5" w:rsidRPr="009B4291" w:rsidRDefault="00C13FD5" w:rsidP="00C13FD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bookmarkStart w:id="3" w:name="bookmark4"/>
      <w:r w:rsidRPr="009B429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конференц-зал, оснащенный интерактивной доской, </w:t>
      </w:r>
      <w:proofErr w:type="spellStart"/>
      <w:r w:rsidRPr="009B429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мультимедиапроектором</w:t>
      </w:r>
      <w:proofErr w:type="spellEnd"/>
      <w:r w:rsidRPr="009B429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ноутбуком; </w:t>
      </w:r>
    </w:p>
    <w:p w:rsidR="00C13FD5" w:rsidRDefault="00C13FD5" w:rsidP="00C13FD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многопрофильный </w:t>
      </w:r>
      <w:r w:rsidRPr="009B429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учебный  класс, оснащенный интерактивной доской, </w:t>
      </w:r>
      <w:proofErr w:type="spellStart"/>
      <w:r w:rsidRPr="009B429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мультимедиапроектором</w:t>
      </w:r>
      <w:proofErr w:type="spellEnd"/>
      <w:r w:rsidRPr="009B429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ноутбуком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компьютерами (16 штук);</w:t>
      </w:r>
    </w:p>
    <w:p w:rsidR="00C13FD5" w:rsidRDefault="00C13FD5" w:rsidP="00C13FD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учебная площадка.</w:t>
      </w:r>
    </w:p>
    <w:p w:rsidR="00C13FD5" w:rsidRPr="00121D05" w:rsidRDefault="00C13FD5" w:rsidP="00C13FD5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  <w:r>
        <w:rPr>
          <w:lang w:val="en-US"/>
        </w:rPr>
        <w:t>5</w:t>
      </w:r>
      <w:r w:rsidRPr="00121D05">
        <w:t>.2. Средства обеспечения учебного процесса.</w:t>
      </w:r>
      <w:bookmarkEnd w:id="3"/>
    </w:p>
    <w:p w:rsidR="00C13FD5" w:rsidRPr="00121D05" w:rsidRDefault="00C13FD5" w:rsidP="00C13FD5">
      <w:pPr>
        <w:pStyle w:val="30"/>
        <w:keepNext/>
        <w:keepLines/>
        <w:shd w:val="clear" w:color="auto" w:fill="auto"/>
        <w:spacing w:after="0" w:line="240" w:lineRule="auto"/>
        <w:ind w:firstLine="709"/>
        <w:outlineLvl w:val="9"/>
      </w:pPr>
      <w:bookmarkStart w:id="4" w:name="bookmark5"/>
      <w:r>
        <w:rPr>
          <w:lang w:val="en-US"/>
        </w:rPr>
        <w:t>5</w:t>
      </w:r>
      <w:r w:rsidRPr="00121D05">
        <w:t>.2.1. Вербальные средства обучения.</w:t>
      </w:r>
      <w:bookmarkEnd w:id="4"/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firstLine="709"/>
      </w:pPr>
      <w:r w:rsidRPr="00121D05">
        <w:t>Нормативные правовые и методические документы: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</w:pPr>
      <w:r w:rsidRPr="00121D05">
        <w:t>Конституция Российской Федерации с комментариями;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</w:pPr>
      <w:r w:rsidRPr="00121D05">
        <w:lastRenderedPageBreak/>
        <w:t>Федеральный закон «Об обороне»;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</w:pPr>
      <w:r w:rsidRPr="00121D05">
        <w:t>Федеральный закон «О гражданской обороне»;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Федеральный закон «О защите населения и территорий от чрезвычайных ситуаций природного и техногенного характера»;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Федеральный закон «Об аварийно-спасательных службах и статусе спасателей»;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</w:pPr>
      <w:r w:rsidRPr="00121D05">
        <w:t>Федеральный закон «О радиационной безопасности населения»;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</w:pPr>
      <w:r w:rsidRPr="00121D05">
        <w:t>Федеральный закон «О пожарной безопасности»;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</w:pPr>
      <w:r w:rsidRPr="00121D05">
        <w:t>Федеральный закон «О безопасности дорожного движения»;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Постановление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Постановление Правительства Российской Федерации от 2 ноября 2000 г. № 841 «Об утверждении положения об организации подготовки населения в области гражданской обороны»;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Научно-практические комментарии к Федеральному закону «О гражданской обороне»;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Научно-практические комментарии к Федеральному закону «О защите населения и территорий от чрезвычайных ситуаций природного и техногенного характера»;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Научно-практические комментарии к Федеральному закону «Об аварийно- спасательных службах и статусе спасателя»;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Организационно-методические указания по подготовке населения Российской Федерации в области гражданской обороны, защиты от чрезвычайных ситуаций и безопасности людей на водных объектах на 2016-2020 годы;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Методические рекомендации по организации первоочередного жизнеобеспечения населения в чрезвычайных ситуациях;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Методические рекомендации по созданию, подготовке и оснащению нештатных аварийно-спасательных формирований;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Рекомендации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Рекомендации по организации и проведению курсового обучения в области гражданской обороны и защиты от чрезвычайных ситуаций;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Рекомендации по обеспечению связи при проведении работ в зонах чрезвычайных ситуациях;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Рекомендации по оборудованию и жизнеобеспечению полевого палаточного лагеря для временного размещения эвакуированных и беженцев;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</w:pPr>
      <w:r w:rsidRPr="00121D05">
        <w:t>Положение о дозиметрическом и химическом контроле в ГО;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Руководство по эвакуации населения в чрезвычайных ситуациях природного и техногенного характера;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Руководство по организации планирования, обеспечения и проведения эвакуации населения в военное время;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Руководство по действиям органов управления и сил РСЧС при угрозе и возникновении ЧС;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Примерная программа курсового обучения работающего населения в области гражданской обороны и защиты от чрезвычайных ситуаций природного и техногенного характера;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r w:rsidRPr="00121D05">
        <w:t>Примерная программа курсового обучения личного состава спасательных служб;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r w:rsidRPr="00121D05">
        <w:t>Примерная программа курсового обучения личного состава нештатных аварийно-спасательных формирований;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r w:rsidRPr="00121D05">
        <w:t>Примерная программа курсового обучения личного состава нештатных формирований по обеспечению выполнения мероприятий по гражданской обороне.</w:t>
      </w:r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left="20" w:firstLine="709"/>
      </w:pPr>
      <w:r w:rsidRPr="00121D05">
        <w:t>Учебная литература: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r w:rsidRPr="00121D05">
        <w:lastRenderedPageBreak/>
        <w:t>Гражданская оборона и защита от чрезвычайных ситуаций для работающего населения: Пособие для самостоятельного изучения. 2-е издание, переработанное и дополненное. - Москва: ООО «ТЕРМИКА</w:t>
      </w:r>
      <w:proofErr w:type="gramStart"/>
      <w:r w:rsidRPr="00121D05">
        <w:t>.Р</w:t>
      </w:r>
      <w:proofErr w:type="gramEnd"/>
      <w:r w:rsidRPr="00121D05">
        <w:t>У», 2016. - 392 с.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r w:rsidRPr="00121D05">
        <w:t>Организация и ведение гражданской обороны и защиты населения и территорий от чрезвычайных ситуаций природного и техногенного характера: Учебное пособие / Под общ</w:t>
      </w:r>
      <w:proofErr w:type="gramStart"/>
      <w:r w:rsidRPr="00121D05">
        <w:t>.</w:t>
      </w:r>
      <w:proofErr w:type="gramEnd"/>
      <w:r w:rsidRPr="00121D05">
        <w:t xml:space="preserve"> </w:t>
      </w:r>
      <w:proofErr w:type="gramStart"/>
      <w:r w:rsidRPr="00121D05">
        <w:t>р</w:t>
      </w:r>
      <w:proofErr w:type="gramEnd"/>
      <w:r w:rsidRPr="00121D05">
        <w:t>ед. Г. Н. Кириллова. - 8-е изд. - М.: Институт риска и безопасности, 2013. - 536 е.;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r w:rsidRPr="00121D05">
        <w:t>Перевощиков В.Я. и др. Настольная книга руководителя (работника) структурного подразделения по ГОЧС. - М.: ИРБ, 2012;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r w:rsidRPr="00121D05">
        <w:t xml:space="preserve">Аверьянов В.Т. и др. Прогнозирование </w:t>
      </w:r>
      <w:proofErr w:type="gramStart"/>
      <w:r w:rsidRPr="00121D05">
        <w:t>устойчивости функционирования объектов отраслей экономики</w:t>
      </w:r>
      <w:proofErr w:type="gramEnd"/>
      <w:r w:rsidRPr="00121D05">
        <w:t xml:space="preserve"> в чрезвычайных ситуациях: Учебное пособие / Под общ</w:t>
      </w:r>
      <w:proofErr w:type="gramStart"/>
      <w:r w:rsidRPr="00121D05">
        <w:t>.</w:t>
      </w:r>
      <w:proofErr w:type="gramEnd"/>
      <w:r w:rsidRPr="00121D05">
        <w:t xml:space="preserve"> </w:t>
      </w:r>
      <w:proofErr w:type="gramStart"/>
      <w:r w:rsidRPr="00121D05">
        <w:t>р</w:t>
      </w:r>
      <w:proofErr w:type="gramEnd"/>
      <w:r w:rsidRPr="00121D05">
        <w:t xml:space="preserve">ед. </w:t>
      </w:r>
      <w:r w:rsidRPr="00121D05">
        <w:rPr>
          <w:lang w:val="en-US"/>
        </w:rPr>
        <w:t>B</w:t>
      </w:r>
      <w:r w:rsidRPr="00121D05">
        <w:t>.</w:t>
      </w:r>
      <w:r w:rsidRPr="00121D05">
        <w:rPr>
          <w:lang w:val="en-US"/>
        </w:rPr>
        <w:t>C</w:t>
      </w:r>
      <w:r w:rsidRPr="00121D05">
        <w:t>. Артамонова. - СПб</w:t>
      </w:r>
      <w:proofErr w:type="gramStart"/>
      <w:r w:rsidRPr="00121D05">
        <w:t xml:space="preserve">.: </w:t>
      </w:r>
      <w:proofErr w:type="gramEnd"/>
      <w:r w:rsidRPr="00121D05">
        <w:t xml:space="preserve">Изд-во </w:t>
      </w:r>
      <w:proofErr w:type="spellStart"/>
      <w:r w:rsidRPr="00121D05">
        <w:t>СПбУ</w:t>
      </w:r>
      <w:proofErr w:type="spellEnd"/>
      <w:r w:rsidRPr="00121D05">
        <w:t xml:space="preserve"> ГПС МЧС России, 2011;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r w:rsidRPr="00121D05">
        <w:t xml:space="preserve">Владимиров В.А., </w:t>
      </w:r>
      <w:proofErr w:type="spellStart"/>
      <w:r w:rsidRPr="00121D05">
        <w:t>Измалков</w:t>
      </w:r>
      <w:proofErr w:type="spellEnd"/>
      <w:r w:rsidRPr="00121D05">
        <w:t xml:space="preserve"> В.И., </w:t>
      </w:r>
      <w:proofErr w:type="spellStart"/>
      <w:r w:rsidRPr="00121D05">
        <w:t>Измалков</w:t>
      </w:r>
      <w:proofErr w:type="spellEnd"/>
      <w:r w:rsidRPr="00121D05">
        <w:t xml:space="preserve"> А.В. Радиационная и химическая безопасность населения. - М.: Деловой экспресс, 2005;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proofErr w:type="spellStart"/>
      <w:r w:rsidRPr="00121D05">
        <w:t>Камышанский</w:t>
      </w:r>
      <w:proofErr w:type="spellEnd"/>
      <w:r w:rsidRPr="00121D05">
        <w:t xml:space="preserve">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2008. - 320 е.;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proofErr w:type="spellStart"/>
      <w:r w:rsidRPr="00121D05">
        <w:t>Камышанский</w:t>
      </w:r>
      <w:proofErr w:type="spellEnd"/>
      <w:r w:rsidRPr="00121D05">
        <w:t xml:space="preserve"> М.И. и др. Организация работы комиссий по предупреждению и ликвидации чрезвычайных ситуаций и обеспечению пожарной безопасности. - М.: ИРБ, 2010;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</w:pPr>
      <w:r w:rsidRPr="00121D05">
        <w:t>Защита от чрезвычайных ситуаций. - М.: Военные знания, 2013.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r w:rsidRPr="00121D05">
        <w:t>Основы организации оповещения и информирования органов управления по делам ГОЧС и населения о ЧС природного, техногенного и военного характера. Методическое пособие. - М., 1998.</w:t>
      </w:r>
    </w:p>
    <w:p w:rsidR="00C13FD5" w:rsidRPr="00121D05" w:rsidRDefault="00C13FD5" w:rsidP="00C13FD5">
      <w:pPr>
        <w:pStyle w:val="30"/>
        <w:keepNext/>
        <w:keepLines/>
        <w:shd w:val="clear" w:color="auto" w:fill="auto"/>
        <w:spacing w:after="0" w:line="240" w:lineRule="auto"/>
        <w:ind w:left="20" w:firstLine="709"/>
        <w:outlineLvl w:val="9"/>
      </w:pPr>
      <w:bookmarkStart w:id="5" w:name="bookmark6"/>
      <w:r w:rsidRPr="00B34CCC">
        <w:t>5</w:t>
      </w:r>
      <w:r w:rsidRPr="00121D05">
        <w:t>.2.2. Визуальные средства обучения.</w:t>
      </w:r>
      <w:bookmarkEnd w:id="5"/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left="20" w:firstLine="709"/>
      </w:pPr>
      <w:r w:rsidRPr="00121D05">
        <w:t>Плакаты: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r w:rsidRPr="00121D05">
        <w:t>Единая государственная система предупреждения и ликвидации чрезвычайных ситуаций (РСЧС);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</w:pPr>
      <w:r w:rsidRPr="00121D05">
        <w:t>Гражданская оборона Российской Федерации;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r w:rsidRPr="00121D05">
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r w:rsidRPr="00121D05">
        <w:t>Опасности, возникающие при ведении военных действий или вследствие этих действий, способы защиты от них;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</w:pPr>
      <w:r w:rsidRPr="00121D05">
        <w:t>Действия населения при авариях и катастрофах;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</w:pPr>
      <w:r w:rsidRPr="00121D05">
        <w:t xml:space="preserve">Аварии на </w:t>
      </w:r>
      <w:proofErr w:type="spellStart"/>
      <w:r w:rsidRPr="00121D05">
        <w:t>газонефтепроводах</w:t>
      </w:r>
      <w:proofErr w:type="spellEnd"/>
      <w:r w:rsidRPr="00121D05">
        <w:t>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</w:pPr>
      <w:r w:rsidRPr="00121D05">
        <w:t xml:space="preserve">Аварии на </w:t>
      </w:r>
      <w:proofErr w:type="spellStart"/>
      <w:r w:rsidRPr="00121D05">
        <w:t>радиационно</w:t>
      </w:r>
      <w:proofErr w:type="spellEnd"/>
      <w:r w:rsidRPr="00121D05">
        <w:t xml:space="preserve"> опасных объектах;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</w:pPr>
      <w:r w:rsidRPr="00121D05">
        <w:t>Аварии на химически опасных объектах;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740" w:right="40"/>
        <w:jc w:val="left"/>
      </w:pPr>
      <w:r w:rsidRPr="00121D05">
        <w:t>Действия населения при стихийных бедствиях; Аварийно-спасательные и другие неотложные работы; Тушение пожаров. Приемы и способы спасения людей при пожарах; Первая помощь при чрезвычайных ситуациях;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Лечебно-эвакуационное обеспечение населения в чрезвычайных ситуациях;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Охрана труда на объекте;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Радиация вокруг нас;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Радиационная и химическая защита;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Защитные сооружения гражданской обороны;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Средства защиты органов дыхания;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Средства радиационного и химического контроля;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Средства дезактивации и дегазации;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Средства индивидуальной защиты;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Умей действовать при пожаре;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Меры пожарной безопасности в сельском населенном пункте;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Пожарная безопасность на объекте;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lastRenderedPageBreak/>
        <w:t>Добровольная пожарная дружина;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Уголок гражданской защиты;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Основы безопасности жизнедеятельности.</w:t>
      </w:r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left="20" w:firstLine="709"/>
        <w:jc w:val="left"/>
      </w:pPr>
      <w:r w:rsidRPr="00121D05">
        <w:t>Макеты и манекены: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Макет простейшего укрытия;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Макет быстровозводимого убежища;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Макет защитного сооружения ГО (убежища, ПРУ);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  <w:jc w:val="left"/>
      </w:pPr>
      <w:r w:rsidRPr="00121D05">
        <w:t>Макеты (электрифицированные) объекта экономики для моделирования действий по защите персонала от ЧС, опасностей возникающих вследствие ЧС, а также для оценки устойчивости функционирования; Манекены в полный рост; Манекены головы.</w:t>
      </w:r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left="20" w:firstLine="709"/>
        <w:jc w:val="left"/>
      </w:pPr>
      <w:r w:rsidRPr="00121D05">
        <w:t>Слайды: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Единая государственная система предупреждения и ликвидации чрезвычайных ситуаций (РСЧС);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Опасности, возникающие при ведении военных действий или вследствие этих действий, способы защиты от них;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</w:pPr>
      <w:r w:rsidRPr="00121D05">
        <w:t>Аварийно-спасательные и другие неотложные работы. Специальная обработка;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40" w:firstLine="709"/>
        <w:jc w:val="left"/>
      </w:pPr>
      <w:r w:rsidRPr="00121D05">
        <w:t>Тушение пожаров. Приемы и способы спасения людей при пожарах; Лечебно-эвакуационное обеспечение населения в чрезвычайных ситуациях; Техника, механизмы и приборы, состоящие на оснащении формирований ГО. Назначение, технические данные и порядок применения.</w:t>
      </w:r>
    </w:p>
    <w:p w:rsidR="00C13FD5" w:rsidRPr="00121D05" w:rsidRDefault="00C13FD5" w:rsidP="00C13FD5">
      <w:pPr>
        <w:pStyle w:val="30"/>
        <w:keepNext/>
        <w:keepLines/>
        <w:shd w:val="clear" w:color="auto" w:fill="auto"/>
        <w:spacing w:after="0" w:line="240" w:lineRule="auto"/>
        <w:ind w:left="720" w:firstLine="709"/>
        <w:jc w:val="left"/>
        <w:outlineLvl w:val="9"/>
      </w:pPr>
      <w:bookmarkStart w:id="6" w:name="bookmark7"/>
      <w:r w:rsidRPr="00B34CCC">
        <w:t>5</w:t>
      </w:r>
      <w:r w:rsidRPr="00121D05">
        <w:t>.2.3. Технические средства обучения.</w:t>
      </w:r>
      <w:bookmarkEnd w:id="6"/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left="720" w:firstLine="709"/>
        <w:jc w:val="left"/>
      </w:pPr>
      <w:r w:rsidRPr="00121D05">
        <w:t>Приборы: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>Рентгенометр ДП-5В и др.;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>Прибор химической разведки ВПХР и др.;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60" w:firstLine="709"/>
        <w:jc w:val="left"/>
      </w:pPr>
      <w:r w:rsidRPr="00121D05">
        <w:t>Дозиметры-радиометры: ДРБП-03, ДКГ-ОЗД «Грач», ДБГБ-01И «Белла», ДКГ-02У «Арбитр», ДКС-96 и др.;</w:t>
      </w:r>
    </w:p>
    <w:p w:rsidR="00C13FD5" w:rsidRPr="00B34CCC" w:rsidRDefault="00C13FD5" w:rsidP="00C13FD5">
      <w:pPr>
        <w:pStyle w:val="1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Комплекты измерителей дозы: ДП-22В, ИД-1, ИД-02 и др.; </w:t>
      </w:r>
    </w:p>
    <w:p w:rsidR="00C13FD5" w:rsidRPr="00B34CCC" w:rsidRDefault="00C13FD5" w:rsidP="00C13FD5">
      <w:pPr>
        <w:pStyle w:val="1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Индивидуальный измеритель дозы ИД-11 и др.; </w:t>
      </w:r>
    </w:p>
    <w:p w:rsidR="00C13FD5" w:rsidRPr="00B34CCC" w:rsidRDefault="00C13FD5" w:rsidP="00C13FD5">
      <w:pPr>
        <w:pStyle w:val="1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Индивидуальные дозиметры: ДКГ-05Б, ДКГ РМ-1621 и др.; </w:t>
      </w:r>
    </w:p>
    <w:p w:rsidR="00C13FD5" w:rsidRPr="00B34CCC" w:rsidRDefault="00C13FD5" w:rsidP="00C13FD5">
      <w:pPr>
        <w:pStyle w:val="1"/>
        <w:shd w:val="clear" w:color="auto" w:fill="auto"/>
        <w:spacing w:before="0" w:line="240" w:lineRule="auto"/>
        <w:ind w:left="720" w:right="260"/>
        <w:jc w:val="left"/>
      </w:pPr>
      <w:r w:rsidRPr="00121D05">
        <w:t>Комплект мини-экспресс-лаборатория «</w:t>
      </w:r>
      <w:proofErr w:type="gramStart"/>
      <w:r w:rsidRPr="00121D05">
        <w:t>Пчелка-У</w:t>
      </w:r>
      <w:proofErr w:type="gramEnd"/>
      <w:r w:rsidRPr="00121D05">
        <w:t xml:space="preserve">»; </w:t>
      </w:r>
    </w:p>
    <w:p w:rsidR="00C13FD5" w:rsidRPr="00B34CCC" w:rsidRDefault="00C13FD5" w:rsidP="00C13FD5">
      <w:pPr>
        <w:pStyle w:val="1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Универсальный прибор газового контроля УПГК-ЛИМБ; </w:t>
      </w:r>
    </w:p>
    <w:p w:rsidR="00C13FD5" w:rsidRPr="00B34CCC" w:rsidRDefault="00C13FD5" w:rsidP="00C13FD5">
      <w:pPr>
        <w:pStyle w:val="1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Войсковой автоматический газосигнализатор ГСА-3 и др.; </w:t>
      </w:r>
    </w:p>
    <w:p w:rsidR="00C13FD5" w:rsidRPr="00B34CCC" w:rsidRDefault="00C13FD5" w:rsidP="00C13FD5">
      <w:pPr>
        <w:pStyle w:val="1"/>
        <w:shd w:val="clear" w:color="auto" w:fill="auto"/>
        <w:spacing w:before="0" w:line="240" w:lineRule="auto"/>
        <w:ind w:left="720" w:right="260"/>
        <w:jc w:val="left"/>
      </w:pPr>
      <w:r w:rsidRPr="00121D05">
        <w:t>Газоанализатор «Колион-1В», «</w:t>
      </w:r>
      <w:proofErr w:type="spellStart"/>
      <w:r w:rsidRPr="00121D05">
        <w:t>Хоббит</w:t>
      </w:r>
      <w:proofErr w:type="spellEnd"/>
      <w:r w:rsidRPr="00121D05">
        <w:t xml:space="preserve">-Т» и др.; </w:t>
      </w:r>
    </w:p>
    <w:p w:rsidR="00C13FD5" w:rsidRPr="00B34CCC" w:rsidRDefault="00C13FD5" w:rsidP="00C13FD5">
      <w:pPr>
        <w:pStyle w:val="1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Мини-экспресс лаборатория типа «Пчелка»; </w:t>
      </w:r>
    </w:p>
    <w:p w:rsidR="00C13FD5" w:rsidRPr="00B34CCC" w:rsidRDefault="00C13FD5" w:rsidP="00C13FD5">
      <w:pPr>
        <w:pStyle w:val="1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Сигнализатор переносной СГГ-20; </w:t>
      </w:r>
    </w:p>
    <w:p w:rsidR="00C13FD5" w:rsidRPr="00B34CCC" w:rsidRDefault="00C13FD5" w:rsidP="00C13FD5">
      <w:pPr>
        <w:pStyle w:val="1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Комплект носимых знаков ограждения КЗО-1М; 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720" w:right="260"/>
        <w:jc w:val="left"/>
      </w:pPr>
      <w:r w:rsidRPr="00121D05">
        <w:t>Комплект отбора проб КПО-1М;</w:t>
      </w:r>
    </w:p>
    <w:p w:rsidR="00C13FD5" w:rsidRPr="00B34CCC" w:rsidRDefault="00C13FD5" w:rsidP="00C13FD5">
      <w:pPr>
        <w:pStyle w:val="1"/>
        <w:shd w:val="clear" w:color="auto" w:fill="auto"/>
        <w:spacing w:before="0" w:line="240" w:lineRule="auto"/>
        <w:ind w:left="20" w:right="260" w:firstLine="709"/>
        <w:jc w:val="left"/>
      </w:pPr>
      <w:r w:rsidRPr="00121D05">
        <w:t xml:space="preserve">Приборы поиска пострадавших: «Пеленг», «Система 1Р» и др.; 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60" w:firstLine="709"/>
        <w:jc w:val="left"/>
      </w:pPr>
      <w:r w:rsidRPr="00121D05">
        <w:t>Комплект аварийно-спасательного инструмента: «Спрут», «Медведь», «</w:t>
      </w:r>
      <w:proofErr w:type="spellStart"/>
      <w:r w:rsidRPr="00121D05">
        <w:rPr>
          <w:lang w:val="en-US"/>
        </w:rPr>
        <w:t>Holmatro</w:t>
      </w:r>
      <w:proofErr w:type="spellEnd"/>
      <w:r w:rsidRPr="00121D05">
        <w:t>» и др.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720" w:right="260" w:firstLine="709"/>
        <w:jc w:val="left"/>
      </w:pPr>
      <w:r w:rsidRPr="00121D05">
        <w:rPr>
          <w:rStyle w:val="a8"/>
        </w:rPr>
        <w:t xml:space="preserve">Средства индивидуальной защиты: </w:t>
      </w:r>
      <w:r w:rsidRPr="00121D05">
        <w:t xml:space="preserve">Ватно-марлевые повязки; </w:t>
      </w:r>
      <w:proofErr w:type="spellStart"/>
      <w:r w:rsidRPr="00121D05">
        <w:t>Противопылевые</w:t>
      </w:r>
      <w:proofErr w:type="spellEnd"/>
      <w:r w:rsidRPr="00121D05">
        <w:t xml:space="preserve"> тканевые маски;</w:t>
      </w:r>
    </w:p>
    <w:p w:rsidR="00C13FD5" w:rsidRPr="00092848" w:rsidRDefault="00C13FD5" w:rsidP="00C13FD5">
      <w:pPr>
        <w:pStyle w:val="1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Респираторы типа ШБ-1 «Лепесток-200», У-2К, РПА-1 и др.; </w:t>
      </w:r>
      <w:proofErr w:type="spellStart"/>
      <w:r w:rsidRPr="00121D05">
        <w:t>Газодымозащитный</w:t>
      </w:r>
      <w:proofErr w:type="spellEnd"/>
      <w:r w:rsidRPr="00121D05">
        <w:t xml:space="preserve"> респиратор ГДЗР и др.; </w:t>
      </w:r>
    </w:p>
    <w:p w:rsidR="00C13FD5" w:rsidRPr="00092848" w:rsidRDefault="00C13FD5" w:rsidP="00C13FD5">
      <w:pPr>
        <w:pStyle w:val="1"/>
        <w:shd w:val="clear" w:color="auto" w:fill="auto"/>
        <w:spacing w:before="0" w:line="240" w:lineRule="auto"/>
        <w:ind w:right="260"/>
        <w:jc w:val="left"/>
      </w:pPr>
      <w:proofErr w:type="spellStart"/>
      <w:r w:rsidRPr="00121D05">
        <w:t>Самоспасатель</w:t>
      </w:r>
      <w:proofErr w:type="spellEnd"/>
      <w:r w:rsidRPr="00121D05">
        <w:t xml:space="preserve"> СПИ-20, СПИ-50 и др.; 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right="261" w:firstLine="709"/>
        <w:jc w:val="left"/>
      </w:pPr>
      <w:r w:rsidRPr="00121D05">
        <w:t xml:space="preserve">Противогазы типа ГП-7, ПДФ-7, ПДФ-ША, ИП-4М и др.; 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right="261" w:firstLine="709"/>
        <w:jc w:val="left"/>
      </w:pPr>
      <w:r w:rsidRPr="00121D05">
        <w:t>Камера защитная детская;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right="261" w:firstLine="709"/>
        <w:jc w:val="left"/>
      </w:pPr>
      <w:r w:rsidRPr="00121D05">
        <w:t xml:space="preserve">Костюм изолирующий химический КИХ-4М и др.; 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right="261" w:firstLine="709"/>
        <w:jc w:val="left"/>
      </w:pPr>
      <w:r w:rsidRPr="00121D05">
        <w:t xml:space="preserve">Защитная фильтрующая одежда ЗФО-58; 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right="261" w:firstLine="709"/>
        <w:jc w:val="left"/>
      </w:pPr>
      <w:r w:rsidRPr="00121D05">
        <w:lastRenderedPageBreak/>
        <w:t>Костюм защитный Л-1, ОЗК.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left="720" w:right="260" w:firstLine="709"/>
        <w:jc w:val="left"/>
        <w:rPr>
          <w:rStyle w:val="a8"/>
        </w:rPr>
      </w:pPr>
      <w:r w:rsidRPr="00121D05">
        <w:rPr>
          <w:rStyle w:val="a8"/>
        </w:rPr>
        <w:t xml:space="preserve">Средства специальной обработки: 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Индивидуальный дегазационный комплект ИДК-1 и др.; 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left="720" w:right="260"/>
        <w:jc w:val="left"/>
      </w:pPr>
      <w:r w:rsidRPr="00121D05">
        <w:t xml:space="preserve">Индивидуальный дегазационный пакет ИДП и др.; 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720" w:right="260"/>
        <w:jc w:val="left"/>
      </w:pPr>
      <w:r w:rsidRPr="00121D05">
        <w:t>Комплект санитарной обработки.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left="720" w:right="260" w:firstLine="709"/>
        <w:jc w:val="left"/>
        <w:rPr>
          <w:rStyle w:val="a8"/>
        </w:rPr>
      </w:pPr>
      <w:r w:rsidRPr="00121D05">
        <w:rPr>
          <w:rStyle w:val="a8"/>
        </w:rPr>
        <w:t xml:space="preserve">Медицинское имущество: 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>Аптечка противоожоговая «</w:t>
      </w:r>
      <w:proofErr w:type="spellStart"/>
      <w:proofErr w:type="gramStart"/>
      <w:r w:rsidRPr="00121D05">
        <w:t>Фарм</w:t>
      </w:r>
      <w:proofErr w:type="gramEnd"/>
      <w:r w:rsidRPr="00121D05">
        <w:t>+газ</w:t>
      </w:r>
      <w:proofErr w:type="spellEnd"/>
      <w:r w:rsidRPr="00121D05">
        <w:t xml:space="preserve">»; 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 xml:space="preserve">Комплект «Аптечка первой помощи»; 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 xml:space="preserve">Пакет перевязочный индивидуальный ИПП-1; </w:t>
      </w:r>
      <w:proofErr w:type="gramStart"/>
      <w:r w:rsidRPr="00121D05">
        <w:t>П</w:t>
      </w:r>
      <w:proofErr w:type="gramEnd"/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proofErr w:type="spellStart"/>
      <w:r w:rsidRPr="00121D05">
        <w:t>акет</w:t>
      </w:r>
      <w:proofErr w:type="spellEnd"/>
      <w:r w:rsidRPr="00121D05">
        <w:t xml:space="preserve"> перевязочный медицинский ППМ;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>Комплект индивидуальный медицинской гражданской защиты (КИМГЗ «Юнита»);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 xml:space="preserve">Вакуумный </w:t>
      </w:r>
      <w:proofErr w:type="spellStart"/>
      <w:r w:rsidRPr="00121D05">
        <w:t>иммобилизирующий</w:t>
      </w:r>
      <w:proofErr w:type="spellEnd"/>
      <w:r w:rsidRPr="00121D05">
        <w:t xml:space="preserve"> матрас; Сумка санитарная;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Носилки тканевые для МЧС.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left="740" w:right="2580" w:firstLine="709"/>
        <w:jc w:val="left"/>
        <w:rPr>
          <w:rStyle w:val="a8"/>
        </w:rPr>
      </w:pPr>
      <w:r w:rsidRPr="00121D05">
        <w:rPr>
          <w:rStyle w:val="a8"/>
        </w:rPr>
        <w:t xml:space="preserve">Пожарное имущество: 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 xml:space="preserve">Образцы огнетушителей всех типов; 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>Первичные средства пожаротушения;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 xml:space="preserve">Пояс пожарный; 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>Шкаф пожарный.</w:t>
      </w:r>
    </w:p>
    <w:p w:rsidR="00C13FD5" w:rsidRDefault="00C13FD5" w:rsidP="00C13FD5">
      <w:pPr>
        <w:pStyle w:val="32"/>
        <w:shd w:val="clear" w:color="auto" w:fill="auto"/>
        <w:spacing w:line="240" w:lineRule="auto"/>
        <w:ind w:firstLine="709"/>
        <w:jc w:val="left"/>
      </w:pPr>
      <w:r w:rsidRPr="00121D05">
        <w:t xml:space="preserve">Средства связи и оповещения: </w:t>
      </w:r>
    </w:p>
    <w:p w:rsidR="00C13FD5" w:rsidRDefault="00C13FD5" w:rsidP="00C13FD5">
      <w:pPr>
        <w:pStyle w:val="32"/>
        <w:shd w:val="clear" w:color="auto" w:fill="auto"/>
        <w:spacing w:line="240" w:lineRule="auto"/>
        <w:ind w:firstLine="709"/>
        <w:jc w:val="left"/>
        <w:rPr>
          <w:rStyle w:val="33"/>
          <w:rFonts w:eastAsiaTheme="minorHAnsi"/>
        </w:rPr>
      </w:pPr>
      <w:r w:rsidRPr="00121D05">
        <w:rPr>
          <w:rStyle w:val="33"/>
          <w:rFonts w:eastAsiaTheme="minorHAnsi"/>
        </w:rPr>
        <w:t xml:space="preserve">Электромегафон с сиреной оповещения. </w:t>
      </w:r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firstLine="709"/>
        <w:jc w:val="left"/>
      </w:pPr>
      <w:r w:rsidRPr="00121D05">
        <w:t>Тренажеры: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 xml:space="preserve">Робот-тренажер «Гоша» и др.; 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 xml:space="preserve">Манекен-тренажер «Максим»; 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Манекен-тренажер «Оживленная Анна»;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  <w:jc w:val="left"/>
      </w:pPr>
      <w:r w:rsidRPr="00121D05">
        <w:t xml:space="preserve">Тренажеры по обучению современным способам оказания помощи лицам, пострадавшим в результате дорожно-транспортного происшествия; 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  <w:jc w:val="left"/>
      </w:pPr>
      <w:r w:rsidRPr="00121D05">
        <w:t>Интерактивный тренажерный комплекс «Брандспойт».</w:t>
      </w:r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left="20" w:firstLine="709"/>
        <w:jc w:val="left"/>
      </w:pPr>
      <w:r w:rsidRPr="00121D05">
        <w:t>Аудио-, видео-, проекционная аппаратура: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Телевизор с видеомагнитофоном;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Персональный компьютер (планшетный ПК) ноутбук;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ПЭВМ в комплекте;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proofErr w:type="spellStart"/>
      <w:r w:rsidRPr="00121D05">
        <w:t>Оверхед</w:t>
      </w:r>
      <w:proofErr w:type="spellEnd"/>
      <w:r w:rsidRPr="00121D05">
        <w:t>-проектор;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Слайд-проектор;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Мультимедийный плеер;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Ультрапортативный проектор;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Ноутбук;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 xml:space="preserve">Беспроводная акустическая система; 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 xml:space="preserve">Мультимедийная (интерактивная) доска; 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>Экран настенный;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Экран проекционный с электроприводом;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Видеоаппаратура;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firstLine="709"/>
        <w:jc w:val="left"/>
      </w:pPr>
      <w:r w:rsidRPr="00121D05">
        <w:t>МФУ (Принтер + сканер + копир).</w:t>
      </w:r>
    </w:p>
    <w:p w:rsidR="00C13FD5" w:rsidRPr="00121D05" w:rsidRDefault="00C13FD5" w:rsidP="00C13FD5">
      <w:pPr>
        <w:pStyle w:val="30"/>
        <w:keepNext/>
        <w:keepLines/>
        <w:shd w:val="clear" w:color="auto" w:fill="auto"/>
        <w:spacing w:after="0" w:line="240" w:lineRule="auto"/>
        <w:ind w:left="20" w:firstLine="709"/>
        <w:jc w:val="left"/>
        <w:outlineLvl w:val="9"/>
      </w:pPr>
      <w:bookmarkStart w:id="7" w:name="bookmark8"/>
      <w:r w:rsidRPr="00B34CCC">
        <w:t>5</w:t>
      </w:r>
      <w:r w:rsidRPr="00121D05">
        <w:t>.2.4. Аудиовизуальные материалы.</w:t>
      </w:r>
      <w:bookmarkEnd w:id="7"/>
    </w:p>
    <w:p w:rsidR="00C13FD5" w:rsidRDefault="00C13FD5" w:rsidP="00C13FD5">
      <w:pPr>
        <w:pStyle w:val="32"/>
        <w:shd w:val="clear" w:color="auto" w:fill="auto"/>
        <w:spacing w:line="240" w:lineRule="auto"/>
        <w:ind w:firstLine="709"/>
        <w:jc w:val="left"/>
      </w:pPr>
      <w:r w:rsidRPr="00121D05">
        <w:t xml:space="preserve">Мультимедийные обучающие программы: </w:t>
      </w:r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firstLine="709"/>
        <w:jc w:val="left"/>
      </w:pPr>
      <w:r w:rsidRPr="00121D05">
        <w:rPr>
          <w:rStyle w:val="33"/>
          <w:rFonts w:eastAsiaTheme="minorHAnsi"/>
        </w:rPr>
        <w:t>Оказание первой помощи.</w:t>
      </w:r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left="20" w:firstLine="709"/>
        <w:jc w:val="left"/>
      </w:pPr>
      <w:r w:rsidRPr="00121D05">
        <w:t>Мультимедийные учебные пособия: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  <w:jc w:val="left"/>
      </w:pPr>
      <w:r w:rsidRPr="00121D05">
        <w:t xml:space="preserve">Мультимедийное учебное пособие «Безопасность жизнедеятельности»; 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  <w:jc w:val="left"/>
      </w:pPr>
      <w:r w:rsidRPr="00121D05">
        <w:t>Учебно-методическое пособие для подготовки специалистов организаций г. Москвы, диск 1-5.</w:t>
      </w:r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left="20" w:firstLine="709"/>
        <w:jc w:val="left"/>
      </w:pPr>
      <w:r w:rsidRPr="00121D05">
        <w:t>Фильмы: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r w:rsidRPr="00121D05">
        <w:lastRenderedPageBreak/>
        <w:t>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характера, 2016;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r w:rsidRPr="00121D05">
        <w:t>Действия работников организаций по предупреждению аварий, катастроф и пожаров на территории организации и в случае их возникновения, 2016;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r w:rsidRPr="00121D05">
        <w:t>Средства коллективной и индивидуальной защиты, а также первичные средства пожаротушения. Порядок и правила их применения и использования, 2015;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left="20" w:right="20" w:firstLine="709"/>
      </w:pPr>
      <w:r w:rsidRPr="00121D05">
        <w:t>Чрезвычайные ситуации, характерные для региона, присущие им опасности для населения и возможные способы защиты от них работников организации, 2015;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>Деятельность УМЦ ГО ЧС субъектов РФ по обучению должностных лиц и специалистов в области ГО; Стихийные бедствия; Безопасность при землетрясениях; Безопасность при ураганах и смерчах; Пожарная безопасность; Промышленная безопасность; В зоне затопления; Средства индивидуальной защиты; Средства и способы защиты населения; Лавинная опасность;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>Действия населения при химически опасных авариях; Действия населения в зоне радиоактивного загрязнения; Химическая опасность и эвакуация населения; Травматизм. Оказание первой помощи; Пожарная безопасность России;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>Использование современных технических средств и робототехники в ходе ликвидации последствий чрезвычайных ситуаций; Меры безопасности при проведении АСДНР;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Подготовка и проведение комплексных учений и тренировок по гражданской обороне;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>Гражданская оборона в современных условиях. Природные чрезвычайные ситуации. Техногенные чрезвычайные ситуации. Опасности в быту; Гражданская оборона современной России; Гражданская оборона и защита от чрезвычайных ситуаций; Обеспечение безопасности личного состава при тушении пожаров; Защита населения от чрезвычайных ситуаций; Гражданская оборона на новом этапе; Эвакуация населения; Безопасность на воде; АГПС МЧС России. Наука и практика; ОКСИОН;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>Основы обороны государства и воинской обязанности граждан;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>100 дней до зимы;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>ОБЖ - городские бомбоубежища.</w:t>
      </w:r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firstLine="709"/>
        <w:jc w:val="left"/>
      </w:pPr>
      <w:r w:rsidRPr="00121D05">
        <w:t>Видеоролики: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>Гражданская оборона и безопасность жизнедеятельности населения; ОКСИОН;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  <w:jc w:val="left"/>
      </w:pPr>
      <w:r w:rsidRPr="00121D05">
        <w:t>Лидер. Учения в Ногинске.</w:t>
      </w:r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firstLine="709"/>
      </w:pPr>
      <w:r w:rsidRPr="00121D05">
        <w:t>Энциклопедии: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Мультимедийная энциклопедия по оказанию помощи пострадавшим при ДТП;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Мультимедийная энциклопедия по действиям населения в чрезвычайных ситуациях;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Краткая энциклопедия по действиям населения в чрезвычайных ситуациях: безопасность в быту, выживание в дикой природе, чрезвычайные ситуации техногенного характера, чрезвычайные ситуации природного характера, оказание первой медицинской помощи.</w:t>
      </w:r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firstLine="709"/>
      </w:pPr>
      <w:r w:rsidRPr="00121D05">
        <w:t>Компьютерные учебные пособия: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Подготовка специалистов организаций г. Москвы по навыкам поведения в чрезвычайных ситуациях и чрезвычайные ситуации военного времени, МЧС России.</w:t>
      </w:r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firstLine="709"/>
      </w:pPr>
      <w:r w:rsidRPr="00121D05">
        <w:t>Компьютерные программы: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Последствия землетрясений;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Последствия лесных пожаров;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Последствия наводнений;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Последствия взрывов и пожаров;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Гражданская оборона и защита от чрезвычайных ситуаций;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lastRenderedPageBreak/>
        <w:t>Компьютерная обучающая программа «Действия при авариях на химически опасных объектах»;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Компьютерная тестирующая программа «Методика и база данных для переподготовки и повышения квалификации руководителей и специалистов структур управления объектового и местного уровня».</w:t>
      </w:r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firstLine="709"/>
      </w:pPr>
      <w:r w:rsidRPr="00121D05">
        <w:t>Электронные учебные пособия: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Предупреждение и ликвидация чрезвычайных ситуаций;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proofErr w:type="gramStart"/>
      <w:r w:rsidRPr="00121D05">
        <w:t>Экономический механизм</w:t>
      </w:r>
      <w:proofErr w:type="gramEnd"/>
      <w:r w:rsidRPr="00121D05">
        <w:t xml:space="preserve"> управления рисками чрезвычайных ситуаций;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Надежность технических систем и техногенный риск.</w:t>
      </w:r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firstLine="709"/>
      </w:pPr>
      <w:r w:rsidRPr="00121D05">
        <w:t>Электронные плакаты и электронные сообщения: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ОКСИОН.</w:t>
      </w:r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firstLine="709"/>
      </w:pPr>
      <w:r w:rsidRPr="00121D05">
        <w:t>Компьютерные игры: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Действия при угрозе и возникновении пожаров.</w:t>
      </w:r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firstLine="709"/>
      </w:pPr>
      <w:r w:rsidRPr="00121D05">
        <w:t>Обучающие программы: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Действия населения при чрезвычайных ситуациях;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Действия при авариях на химически опасных объектах;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Снижение рисков и смягчение последствий лесных пожаров;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Снижение рисков и смягчение последствий наводнений;</w:t>
      </w:r>
    </w:p>
    <w:p w:rsidR="00C13FD5" w:rsidRPr="00121D05" w:rsidRDefault="00C13FD5" w:rsidP="00C13FD5">
      <w:pPr>
        <w:pStyle w:val="1"/>
        <w:shd w:val="clear" w:color="auto" w:fill="auto"/>
        <w:spacing w:before="0" w:line="240" w:lineRule="auto"/>
        <w:ind w:firstLine="709"/>
      </w:pPr>
      <w:r w:rsidRPr="00121D05">
        <w:t>Снижение рисков и смягчение последствий взрывов и пожаров.</w:t>
      </w:r>
    </w:p>
    <w:p w:rsidR="00C13FD5" w:rsidRPr="00121D05" w:rsidRDefault="00C13FD5" w:rsidP="00C13FD5">
      <w:pPr>
        <w:pStyle w:val="32"/>
        <w:shd w:val="clear" w:color="auto" w:fill="auto"/>
        <w:spacing w:line="240" w:lineRule="auto"/>
        <w:ind w:firstLine="709"/>
      </w:pPr>
      <w:r w:rsidRPr="00121D05">
        <w:t>Игровые комплексы: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firstLine="709"/>
        <w:rPr>
          <w:lang w:val="en-US"/>
        </w:rPr>
      </w:pPr>
      <w:r w:rsidRPr="00121D05">
        <w:t>Пожарная безопасность.</w:t>
      </w:r>
    </w:p>
    <w:p w:rsidR="00C13FD5" w:rsidRDefault="00C13FD5" w:rsidP="00C13FD5">
      <w:pPr>
        <w:pStyle w:val="1"/>
        <w:shd w:val="clear" w:color="auto" w:fill="auto"/>
        <w:spacing w:before="0" w:line="240" w:lineRule="auto"/>
        <w:ind w:firstLine="709"/>
        <w:rPr>
          <w:lang w:val="en-US"/>
        </w:rPr>
      </w:pPr>
    </w:p>
    <w:p w:rsidR="00C13FD5" w:rsidRDefault="00C13FD5" w:rsidP="00C13FD5">
      <w:pPr>
        <w:pStyle w:val="1"/>
        <w:shd w:val="clear" w:color="auto" w:fill="auto"/>
        <w:spacing w:before="0" w:line="240" w:lineRule="auto"/>
        <w:ind w:left="20" w:firstLine="709"/>
        <w:rPr>
          <w:lang w:val="en-US"/>
        </w:rPr>
      </w:pPr>
    </w:p>
    <w:p w:rsidR="00C13FD5" w:rsidRPr="00C13FD5" w:rsidRDefault="00C13FD5" w:rsidP="00C13FD5">
      <w:pPr>
        <w:pStyle w:val="1"/>
        <w:spacing w:before="0" w:line="240" w:lineRule="auto"/>
        <w:ind w:firstLine="697"/>
        <w:contextualSpacing/>
        <w:rPr>
          <w:b/>
        </w:rPr>
      </w:pPr>
    </w:p>
    <w:p w:rsidR="0059718C" w:rsidRPr="00C13FD5" w:rsidRDefault="0059718C">
      <w:pPr>
        <w:rPr>
          <w:b/>
        </w:rPr>
      </w:pPr>
    </w:p>
    <w:sectPr w:rsidR="0059718C" w:rsidRPr="00C1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40C"/>
    <w:multiLevelType w:val="multilevel"/>
    <w:tmpl w:val="69E84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B45DD"/>
    <w:multiLevelType w:val="multilevel"/>
    <w:tmpl w:val="F88A5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E6402"/>
    <w:multiLevelType w:val="multilevel"/>
    <w:tmpl w:val="F3FA5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67FCF"/>
    <w:multiLevelType w:val="multilevel"/>
    <w:tmpl w:val="10EEB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F57AD"/>
    <w:multiLevelType w:val="multilevel"/>
    <w:tmpl w:val="AB3ED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23A86"/>
    <w:multiLevelType w:val="multilevel"/>
    <w:tmpl w:val="DEB69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A56B5"/>
    <w:multiLevelType w:val="multilevel"/>
    <w:tmpl w:val="65AE2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A45675"/>
    <w:multiLevelType w:val="multilevel"/>
    <w:tmpl w:val="17206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BE778F"/>
    <w:multiLevelType w:val="hybridMultilevel"/>
    <w:tmpl w:val="9000E43C"/>
    <w:lvl w:ilvl="0" w:tplc="80605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56F6E"/>
    <w:multiLevelType w:val="multilevel"/>
    <w:tmpl w:val="5D365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44135A"/>
    <w:multiLevelType w:val="multilevel"/>
    <w:tmpl w:val="4C466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5D7AFC"/>
    <w:multiLevelType w:val="multilevel"/>
    <w:tmpl w:val="B54A4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AD0FE3"/>
    <w:multiLevelType w:val="multilevel"/>
    <w:tmpl w:val="744CE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511851"/>
    <w:multiLevelType w:val="multilevel"/>
    <w:tmpl w:val="0704A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AE6858"/>
    <w:multiLevelType w:val="multilevel"/>
    <w:tmpl w:val="74F6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E97C8C"/>
    <w:multiLevelType w:val="multilevel"/>
    <w:tmpl w:val="DAC43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A15574"/>
    <w:multiLevelType w:val="multilevel"/>
    <w:tmpl w:val="25942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2A1D87"/>
    <w:multiLevelType w:val="multilevel"/>
    <w:tmpl w:val="11901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964550"/>
    <w:multiLevelType w:val="multilevel"/>
    <w:tmpl w:val="B2307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040C0B"/>
    <w:multiLevelType w:val="multilevel"/>
    <w:tmpl w:val="53EAB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949FE"/>
    <w:multiLevelType w:val="multilevel"/>
    <w:tmpl w:val="9C1EC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EA5D46"/>
    <w:multiLevelType w:val="multilevel"/>
    <w:tmpl w:val="30A21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724BF2"/>
    <w:multiLevelType w:val="multilevel"/>
    <w:tmpl w:val="8E0CF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974C53"/>
    <w:multiLevelType w:val="multilevel"/>
    <w:tmpl w:val="A9DE5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F37709"/>
    <w:multiLevelType w:val="multilevel"/>
    <w:tmpl w:val="E3A0F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8C3C5B"/>
    <w:multiLevelType w:val="multilevel"/>
    <w:tmpl w:val="695C7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A67B8B"/>
    <w:multiLevelType w:val="hybridMultilevel"/>
    <w:tmpl w:val="A2647366"/>
    <w:lvl w:ilvl="0" w:tplc="91AAA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1D2A8B"/>
    <w:multiLevelType w:val="multilevel"/>
    <w:tmpl w:val="ACB66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255C28"/>
    <w:multiLevelType w:val="multilevel"/>
    <w:tmpl w:val="5374F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1E76EF"/>
    <w:multiLevelType w:val="multilevel"/>
    <w:tmpl w:val="273EC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EC41E8"/>
    <w:multiLevelType w:val="multilevel"/>
    <w:tmpl w:val="2F60C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6D62E8"/>
    <w:multiLevelType w:val="multilevel"/>
    <w:tmpl w:val="31968C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7A4D47"/>
    <w:multiLevelType w:val="multilevel"/>
    <w:tmpl w:val="B3728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8B6ABB"/>
    <w:multiLevelType w:val="multilevel"/>
    <w:tmpl w:val="AD447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92720F"/>
    <w:multiLevelType w:val="multilevel"/>
    <w:tmpl w:val="E4AC1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151FB1"/>
    <w:multiLevelType w:val="multilevel"/>
    <w:tmpl w:val="F452B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F74552"/>
    <w:multiLevelType w:val="multilevel"/>
    <w:tmpl w:val="3D02E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9C0DEB"/>
    <w:multiLevelType w:val="multilevel"/>
    <w:tmpl w:val="599C1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3F7A90"/>
    <w:multiLevelType w:val="hybridMultilevel"/>
    <w:tmpl w:val="988CCF70"/>
    <w:lvl w:ilvl="0" w:tplc="7CC88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47742D7"/>
    <w:multiLevelType w:val="multilevel"/>
    <w:tmpl w:val="F14EC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3C3678"/>
    <w:multiLevelType w:val="multilevel"/>
    <w:tmpl w:val="D6646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5F48AE"/>
    <w:multiLevelType w:val="multilevel"/>
    <w:tmpl w:val="150CB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ED06D9"/>
    <w:multiLevelType w:val="multilevel"/>
    <w:tmpl w:val="E6A01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982B78"/>
    <w:multiLevelType w:val="multilevel"/>
    <w:tmpl w:val="C1906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2A23CE"/>
    <w:multiLevelType w:val="multilevel"/>
    <w:tmpl w:val="95462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9F7FC8"/>
    <w:multiLevelType w:val="multilevel"/>
    <w:tmpl w:val="BCCED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26"/>
  </w:num>
  <w:num w:numId="3">
    <w:abstractNumId w:val="8"/>
  </w:num>
  <w:num w:numId="4">
    <w:abstractNumId w:val="40"/>
  </w:num>
  <w:num w:numId="5">
    <w:abstractNumId w:val="37"/>
  </w:num>
  <w:num w:numId="6">
    <w:abstractNumId w:val="41"/>
  </w:num>
  <w:num w:numId="7">
    <w:abstractNumId w:val="13"/>
  </w:num>
  <w:num w:numId="8">
    <w:abstractNumId w:val="42"/>
  </w:num>
  <w:num w:numId="9">
    <w:abstractNumId w:val="34"/>
  </w:num>
  <w:num w:numId="10">
    <w:abstractNumId w:val="2"/>
  </w:num>
  <w:num w:numId="11">
    <w:abstractNumId w:val="32"/>
  </w:num>
  <w:num w:numId="12">
    <w:abstractNumId w:val="0"/>
  </w:num>
  <w:num w:numId="13">
    <w:abstractNumId w:val="24"/>
  </w:num>
  <w:num w:numId="14">
    <w:abstractNumId w:val="7"/>
  </w:num>
  <w:num w:numId="15">
    <w:abstractNumId w:val="16"/>
  </w:num>
  <w:num w:numId="16">
    <w:abstractNumId w:val="19"/>
  </w:num>
  <w:num w:numId="17">
    <w:abstractNumId w:val="25"/>
  </w:num>
  <w:num w:numId="18">
    <w:abstractNumId w:val="23"/>
  </w:num>
  <w:num w:numId="19">
    <w:abstractNumId w:val="22"/>
  </w:num>
  <w:num w:numId="20">
    <w:abstractNumId w:val="28"/>
  </w:num>
  <w:num w:numId="21">
    <w:abstractNumId w:val="35"/>
  </w:num>
  <w:num w:numId="22">
    <w:abstractNumId w:val="43"/>
  </w:num>
  <w:num w:numId="23">
    <w:abstractNumId w:val="5"/>
  </w:num>
  <w:num w:numId="24">
    <w:abstractNumId w:val="27"/>
  </w:num>
  <w:num w:numId="25">
    <w:abstractNumId w:val="15"/>
  </w:num>
  <w:num w:numId="26">
    <w:abstractNumId w:val="14"/>
  </w:num>
  <w:num w:numId="27">
    <w:abstractNumId w:val="18"/>
  </w:num>
  <w:num w:numId="28">
    <w:abstractNumId w:val="1"/>
  </w:num>
  <w:num w:numId="29">
    <w:abstractNumId w:val="36"/>
  </w:num>
  <w:num w:numId="30">
    <w:abstractNumId w:val="30"/>
  </w:num>
  <w:num w:numId="31">
    <w:abstractNumId w:val="33"/>
  </w:num>
  <w:num w:numId="32">
    <w:abstractNumId w:val="17"/>
  </w:num>
  <w:num w:numId="33">
    <w:abstractNumId w:val="11"/>
  </w:num>
  <w:num w:numId="34">
    <w:abstractNumId w:val="4"/>
  </w:num>
  <w:num w:numId="35">
    <w:abstractNumId w:val="9"/>
  </w:num>
  <w:num w:numId="36">
    <w:abstractNumId w:val="6"/>
  </w:num>
  <w:num w:numId="37">
    <w:abstractNumId w:val="3"/>
  </w:num>
  <w:num w:numId="38">
    <w:abstractNumId w:val="29"/>
  </w:num>
  <w:num w:numId="39">
    <w:abstractNumId w:val="44"/>
  </w:num>
  <w:num w:numId="40">
    <w:abstractNumId w:val="39"/>
  </w:num>
  <w:num w:numId="41">
    <w:abstractNumId w:val="31"/>
  </w:num>
  <w:num w:numId="42">
    <w:abstractNumId w:val="20"/>
  </w:num>
  <w:num w:numId="43">
    <w:abstractNumId w:val="10"/>
  </w:num>
  <w:num w:numId="44">
    <w:abstractNumId w:val="45"/>
  </w:num>
  <w:num w:numId="45">
    <w:abstractNumId w:val="12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D5"/>
    <w:rsid w:val="00524366"/>
    <w:rsid w:val="0059718C"/>
    <w:rsid w:val="00BE01CA"/>
    <w:rsid w:val="00C13FD5"/>
    <w:rsid w:val="00C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FD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13FD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FD5"/>
    <w:pPr>
      <w:shd w:val="clear" w:color="auto" w:fill="FFFFFF"/>
      <w:spacing w:after="240" w:line="299" w:lineRule="exact"/>
      <w:ind w:hanging="154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C13FD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C13FD5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C13FD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C13FD5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C1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uiPriority w:val="99"/>
    <w:rsid w:val="00C13FD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7">
    <w:name w:val="Body Text"/>
    <w:basedOn w:val="a"/>
    <w:link w:val="a6"/>
    <w:uiPriority w:val="99"/>
    <w:rsid w:val="00C13FD5"/>
    <w:pPr>
      <w:shd w:val="clear" w:color="auto" w:fill="FFFFFF"/>
      <w:spacing w:before="360" w:after="0" w:line="299" w:lineRule="exact"/>
      <w:ind w:hanging="2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C13FD5"/>
  </w:style>
  <w:style w:type="character" w:customStyle="1" w:styleId="3">
    <w:name w:val="Заголовок №3_"/>
    <w:basedOn w:val="a0"/>
    <w:link w:val="30"/>
    <w:rsid w:val="00C13FD5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C13FD5"/>
    <w:pPr>
      <w:shd w:val="clear" w:color="auto" w:fill="FFFFFF"/>
      <w:spacing w:after="360" w:line="240" w:lineRule="atLeast"/>
      <w:jc w:val="both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31">
    <w:name w:val="Основной текст (3)_"/>
    <w:basedOn w:val="a0"/>
    <w:link w:val="32"/>
    <w:rsid w:val="00C13FD5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13FD5"/>
    <w:pPr>
      <w:shd w:val="clear" w:color="auto" w:fill="FFFFFF"/>
      <w:spacing w:after="0" w:line="299" w:lineRule="exact"/>
      <w:ind w:hanging="22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65">
    <w:name w:val="Основной текст (65)_"/>
    <w:basedOn w:val="a0"/>
    <w:link w:val="650"/>
    <w:rsid w:val="00C13FD5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C13FD5"/>
    <w:pPr>
      <w:shd w:val="clear" w:color="auto" w:fill="FFFFFF"/>
      <w:spacing w:before="360" w:after="0" w:line="295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a8">
    <w:name w:val="Основной текст + Курсив"/>
    <w:rsid w:val="00C13FD5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33">
    <w:name w:val="Основной текст (3) + Не курсив"/>
    <w:basedOn w:val="31"/>
    <w:rsid w:val="00C13F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FD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13FD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FD5"/>
    <w:pPr>
      <w:shd w:val="clear" w:color="auto" w:fill="FFFFFF"/>
      <w:spacing w:after="240" w:line="299" w:lineRule="exact"/>
      <w:ind w:hanging="154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C13FD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C13FD5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C13FD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C13FD5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C1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uiPriority w:val="99"/>
    <w:rsid w:val="00C13FD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7">
    <w:name w:val="Body Text"/>
    <w:basedOn w:val="a"/>
    <w:link w:val="a6"/>
    <w:uiPriority w:val="99"/>
    <w:rsid w:val="00C13FD5"/>
    <w:pPr>
      <w:shd w:val="clear" w:color="auto" w:fill="FFFFFF"/>
      <w:spacing w:before="360" w:after="0" w:line="299" w:lineRule="exact"/>
      <w:ind w:hanging="2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C13FD5"/>
  </w:style>
  <w:style w:type="character" w:customStyle="1" w:styleId="3">
    <w:name w:val="Заголовок №3_"/>
    <w:basedOn w:val="a0"/>
    <w:link w:val="30"/>
    <w:rsid w:val="00C13FD5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C13FD5"/>
    <w:pPr>
      <w:shd w:val="clear" w:color="auto" w:fill="FFFFFF"/>
      <w:spacing w:after="360" w:line="240" w:lineRule="atLeast"/>
      <w:jc w:val="both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31">
    <w:name w:val="Основной текст (3)_"/>
    <w:basedOn w:val="a0"/>
    <w:link w:val="32"/>
    <w:rsid w:val="00C13FD5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13FD5"/>
    <w:pPr>
      <w:shd w:val="clear" w:color="auto" w:fill="FFFFFF"/>
      <w:spacing w:after="0" w:line="299" w:lineRule="exact"/>
      <w:ind w:hanging="22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65">
    <w:name w:val="Основной текст (65)_"/>
    <w:basedOn w:val="a0"/>
    <w:link w:val="650"/>
    <w:rsid w:val="00C13FD5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C13FD5"/>
    <w:pPr>
      <w:shd w:val="clear" w:color="auto" w:fill="FFFFFF"/>
      <w:spacing w:before="360" w:after="0" w:line="295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a8">
    <w:name w:val="Основной текст + Курсив"/>
    <w:rsid w:val="00C13FD5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33">
    <w:name w:val="Основной текст (3) + Не курсив"/>
    <w:basedOn w:val="31"/>
    <w:rsid w:val="00C13F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473C-00F9-407F-AF48-E1A05988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10259</Words>
  <Characters>58479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Жестков А.В.</dc:creator>
  <cp:lastModifiedBy>Воронова Л.Н.</cp:lastModifiedBy>
  <cp:revision>2</cp:revision>
  <dcterms:created xsi:type="dcterms:W3CDTF">2021-02-20T07:32:00Z</dcterms:created>
  <dcterms:modified xsi:type="dcterms:W3CDTF">2021-02-20T07:32:00Z</dcterms:modified>
</cp:coreProperties>
</file>