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141863" w:rsidRDefault="00870BD1" w:rsidP="007947F2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870BD1" w:rsidRPr="00141863" w:rsidRDefault="00870BD1" w:rsidP="00870BD1">
      <w:pPr>
        <w:pStyle w:val="3"/>
        <w:rPr>
          <w:szCs w:val="24"/>
        </w:rPr>
      </w:pPr>
      <w:r w:rsidRPr="00141863">
        <w:rPr>
          <w:szCs w:val="24"/>
        </w:rPr>
        <w:t>ИТОГИ АУКЦИОНА!</w:t>
      </w:r>
    </w:p>
    <w:p w:rsidR="00870BD1" w:rsidRPr="00141863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141863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141863" w:rsidRPr="00141863">
        <w:rPr>
          <w:rFonts w:ascii="Times New Roman" w:hAnsi="Times New Roman"/>
          <w:szCs w:val="24"/>
        </w:rPr>
        <w:t>02</w:t>
      </w:r>
      <w:r w:rsidRPr="00141863">
        <w:rPr>
          <w:rFonts w:ascii="Times New Roman" w:hAnsi="Times New Roman"/>
          <w:szCs w:val="24"/>
        </w:rPr>
        <w:t>.</w:t>
      </w:r>
      <w:r w:rsidR="00C37F27" w:rsidRPr="00141863">
        <w:rPr>
          <w:rFonts w:ascii="Times New Roman" w:hAnsi="Times New Roman"/>
          <w:szCs w:val="24"/>
        </w:rPr>
        <w:t>1</w:t>
      </w:r>
      <w:r w:rsidR="00141863" w:rsidRPr="00141863">
        <w:rPr>
          <w:rFonts w:ascii="Times New Roman" w:hAnsi="Times New Roman"/>
          <w:szCs w:val="24"/>
        </w:rPr>
        <w:t>1</w:t>
      </w:r>
      <w:r w:rsidRPr="00141863">
        <w:rPr>
          <w:rFonts w:ascii="Times New Roman" w:hAnsi="Times New Roman"/>
          <w:szCs w:val="24"/>
        </w:rPr>
        <w:t>.20</w:t>
      </w:r>
      <w:r w:rsidR="00141863" w:rsidRPr="00141863">
        <w:rPr>
          <w:rFonts w:ascii="Times New Roman" w:hAnsi="Times New Roman"/>
          <w:szCs w:val="24"/>
        </w:rPr>
        <w:t>20</w:t>
      </w:r>
      <w:r w:rsidRPr="00141863">
        <w:rPr>
          <w:rFonts w:ascii="Times New Roman" w:hAnsi="Times New Roman"/>
          <w:szCs w:val="24"/>
        </w:rPr>
        <w:t xml:space="preserve"> подведен итог </w:t>
      </w:r>
      <w:r w:rsidR="00C37F27" w:rsidRPr="00141863">
        <w:rPr>
          <w:rFonts w:ascii="Times New Roman" w:hAnsi="Times New Roman"/>
          <w:szCs w:val="24"/>
        </w:rPr>
        <w:t>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Домодедово, а также земельном участке, государственная собственность на который не разграничена</w:t>
      </w:r>
      <w:r w:rsidRPr="00141863">
        <w:rPr>
          <w:rFonts w:ascii="Times New Roman" w:hAnsi="Times New Roman"/>
          <w:szCs w:val="24"/>
        </w:rPr>
        <w:t>:</w:t>
      </w:r>
      <w:proofErr w:type="gramEnd"/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1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№48, городской округ Домодедово, Каширское ш</w:t>
      </w:r>
      <w:proofErr w:type="gramStart"/>
      <w:r w:rsidRPr="00141863">
        <w:rPr>
          <w:rFonts w:ascii="Times New Roman" w:hAnsi="Times New Roman"/>
          <w:szCs w:val="24"/>
        </w:rPr>
        <w:t>.-</w:t>
      </w:r>
      <w:proofErr w:type="gramEnd"/>
      <w:r w:rsidRPr="00141863">
        <w:rPr>
          <w:rFonts w:ascii="Times New Roman" w:hAnsi="Times New Roman"/>
          <w:szCs w:val="24"/>
        </w:rPr>
        <w:t>Барыбино-</w:t>
      </w:r>
      <w:proofErr w:type="spellStart"/>
      <w:r w:rsidRPr="00141863">
        <w:rPr>
          <w:rFonts w:ascii="Times New Roman" w:hAnsi="Times New Roman"/>
          <w:szCs w:val="24"/>
        </w:rPr>
        <w:t>Кишкино</w:t>
      </w:r>
      <w:proofErr w:type="spellEnd"/>
      <w:r w:rsidRPr="00141863">
        <w:rPr>
          <w:rFonts w:ascii="Times New Roman" w:hAnsi="Times New Roman"/>
          <w:szCs w:val="24"/>
        </w:rPr>
        <w:t>-Б. Алексеевское, км 0+050,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№171, г. Домодедово, Каширское ш., 54км+500м (справа в сторону Каширы,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№173, городской округ Домодедово, Каширское ш., км 52+250,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№175, городской округ Домодедово, Каширское ш., км 58+600,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№179, городской округ Домодедово, Каширское ш., км 59+500, лево,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№618, городской округ Домодедово, Каширское ш., лево, поворот на с. </w:t>
      </w:r>
      <w:proofErr w:type="spellStart"/>
      <w:r w:rsidRPr="00141863">
        <w:rPr>
          <w:rFonts w:ascii="Times New Roman" w:hAnsi="Times New Roman"/>
          <w:szCs w:val="24"/>
        </w:rPr>
        <w:t>Растуново</w:t>
      </w:r>
      <w:proofErr w:type="spellEnd"/>
      <w:r w:rsidRPr="00141863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2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№201, городской округ Домодедово, М - 2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км 7+750, право,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№202, городской округ Домодедово, д. Заболотье, ул. Дорожная, напротив д. № 6,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№253, Московская обл., г. Домодедово, ул. Кирова, напротив д. 3, корп. 1,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№364, г. Домодедово, Взлетная-Авиационная, км 5+250, справа,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№373, Московская обл., г. Домодедово, Каширское ш.,34640м, справа при движении из Москвы,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№384,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 xml:space="preserve">. </w:t>
      </w:r>
      <w:proofErr w:type="spellStart"/>
      <w:r w:rsidRPr="00141863">
        <w:rPr>
          <w:rFonts w:ascii="Times New Roman" w:hAnsi="Times New Roman"/>
          <w:szCs w:val="24"/>
        </w:rPr>
        <w:t>Востряково</w:t>
      </w:r>
      <w:proofErr w:type="spellEnd"/>
      <w:r w:rsidRPr="00141863">
        <w:rPr>
          <w:rFonts w:ascii="Times New Roman" w:hAnsi="Times New Roman"/>
          <w:szCs w:val="24"/>
        </w:rPr>
        <w:t>, ул. Заборье, напротив вл. "</w:t>
      </w:r>
      <w:proofErr w:type="spellStart"/>
      <w:r w:rsidRPr="00141863">
        <w:rPr>
          <w:rFonts w:ascii="Times New Roman" w:hAnsi="Times New Roman"/>
          <w:szCs w:val="24"/>
        </w:rPr>
        <w:t>Триколор</w:t>
      </w:r>
      <w:proofErr w:type="spellEnd"/>
      <w:r w:rsidRPr="00141863">
        <w:rPr>
          <w:rFonts w:ascii="Times New Roman" w:hAnsi="Times New Roman"/>
          <w:szCs w:val="24"/>
        </w:rPr>
        <w:t>", уч. 13, стр. 2,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3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№2, городской округ Домодедово, с. Ям, Каширское ш., лево, перекрёсток с ул. Западная,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№374, городской округ Домодедово, с. Ям, Каширское ш., лево, д. 1 ул. Западная,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№601, г. Домодедово, с. Ям, напротив тер. Голден </w:t>
      </w:r>
      <w:proofErr w:type="spellStart"/>
      <w:r w:rsidRPr="00141863">
        <w:rPr>
          <w:rFonts w:ascii="Times New Roman" w:hAnsi="Times New Roman"/>
          <w:szCs w:val="24"/>
        </w:rPr>
        <w:t>Лайн</w:t>
      </w:r>
      <w:proofErr w:type="spellEnd"/>
      <w:r w:rsidRPr="00141863">
        <w:rPr>
          <w:rFonts w:ascii="Times New Roman" w:hAnsi="Times New Roman"/>
          <w:szCs w:val="24"/>
        </w:rPr>
        <w:t>, стр. 1, справа,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lastRenderedPageBreak/>
        <w:t xml:space="preserve">РК №602, г. Домодедово, с. Ям, напротив тер. Голден </w:t>
      </w:r>
      <w:proofErr w:type="spellStart"/>
      <w:r w:rsidRPr="00141863">
        <w:rPr>
          <w:rFonts w:ascii="Times New Roman" w:hAnsi="Times New Roman"/>
          <w:szCs w:val="24"/>
        </w:rPr>
        <w:t>Лайн</w:t>
      </w:r>
      <w:proofErr w:type="spellEnd"/>
      <w:r w:rsidRPr="00141863">
        <w:rPr>
          <w:rFonts w:ascii="Times New Roman" w:hAnsi="Times New Roman"/>
          <w:szCs w:val="24"/>
        </w:rPr>
        <w:t>, стр. 1, слева,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№603, г. Домодедово, д. Новленское, уч. 1а,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№604, г. Домодедово, "СНТ "Лесок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spellStart"/>
      <w:proofErr w:type="gramEnd"/>
      <w:r w:rsidRPr="00141863">
        <w:rPr>
          <w:rFonts w:ascii="Times New Roman" w:hAnsi="Times New Roman"/>
          <w:szCs w:val="24"/>
        </w:rPr>
        <w:t>Камкино</w:t>
      </w:r>
      <w:proofErr w:type="spellEnd"/>
      <w:r w:rsidRPr="00141863">
        <w:rPr>
          <w:rFonts w:ascii="Times New Roman" w:hAnsi="Times New Roman"/>
          <w:szCs w:val="24"/>
        </w:rPr>
        <w:t xml:space="preserve">", тер. уч. 20,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4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№6, городской округ Домодедово, с. Ям, Каширское ш., право, д. 20,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№10,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км 6+500, право,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№23,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лево, </w:t>
      </w:r>
      <w:proofErr w:type="spellStart"/>
      <w:r w:rsidRPr="00141863">
        <w:rPr>
          <w:rFonts w:ascii="Times New Roman" w:hAnsi="Times New Roman"/>
          <w:szCs w:val="24"/>
        </w:rPr>
        <w:t>папротив</w:t>
      </w:r>
      <w:proofErr w:type="spellEnd"/>
      <w:r w:rsidRPr="00141863">
        <w:rPr>
          <w:rFonts w:ascii="Times New Roman" w:hAnsi="Times New Roman"/>
          <w:szCs w:val="24"/>
        </w:rPr>
        <w:t xml:space="preserve"> поворот на ул. </w:t>
      </w:r>
      <w:proofErr w:type="spellStart"/>
      <w:r w:rsidRPr="00141863">
        <w:rPr>
          <w:rFonts w:ascii="Times New Roman" w:hAnsi="Times New Roman"/>
          <w:szCs w:val="24"/>
        </w:rPr>
        <w:t>Пахринская</w:t>
      </w:r>
      <w:proofErr w:type="spellEnd"/>
      <w:r w:rsidRPr="00141863">
        <w:rPr>
          <w:rFonts w:ascii="Times New Roman" w:hAnsi="Times New Roman"/>
          <w:szCs w:val="24"/>
        </w:rPr>
        <w:t xml:space="preserve">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№189, г. Домодедово, Подольск-Ленинская, поворот на Павловское,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№195, Московская обл., г. Домодедово, Подольск-Ленинская, после р. </w:t>
      </w:r>
      <w:proofErr w:type="spellStart"/>
      <w:r w:rsidRPr="00141863">
        <w:rPr>
          <w:rFonts w:ascii="Times New Roman" w:hAnsi="Times New Roman"/>
          <w:szCs w:val="24"/>
        </w:rPr>
        <w:t>Рожайка</w:t>
      </w:r>
      <w:proofErr w:type="spellEnd"/>
      <w:r w:rsidRPr="00141863">
        <w:rPr>
          <w:rFonts w:ascii="Times New Roman" w:hAnsi="Times New Roman"/>
          <w:szCs w:val="24"/>
        </w:rPr>
        <w:t>, ул. Хуторская,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№327,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 xml:space="preserve">. </w:t>
      </w:r>
      <w:proofErr w:type="spellStart"/>
      <w:r w:rsidRPr="00141863">
        <w:rPr>
          <w:rFonts w:ascii="Times New Roman" w:hAnsi="Times New Roman"/>
          <w:szCs w:val="24"/>
        </w:rPr>
        <w:t>Востряково</w:t>
      </w:r>
      <w:proofErr w:type="spellEnd"/>
      <w:r w:rsidRPr="00141863">
        <w:rPr>
          <w:rFonts w:ascii="Times New Roman" w:hAnsi="Times New Roman"/>
          <w:szCs w:val="24"/>
        </w:rPr>
        <w:t xml:space="preserve">, перекрёсток ул. Заборье и ул. </w:t>
      </w:r>
      <w:proofErr w:type="spellStart"/>
      <w:r w:rsidRPr="00141863">
        <w:rPr>
          <w:rFonts w:ascii="Times New Roman" w:hAnsi="Times New Roman"/>
          <w:szCs w:val="24"/>
        </w:rPr>
        <w:t>Лёдовская</w:t>
      </w:r>
      <w:proofErr w:type="spellEnd"/>
      <w:r w:rsidRPr="00141863">
        <w:rPr>
          <w:rFonts w:ascii="Times New Roman" w:hAnsi="Times New Roman"/>
          <w:szCs w:val="24"/>
        </w:rPr>
        <w:t>, стр. 4а,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5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№22,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право, поворот на ул. Вокзальная,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№33,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км 5+250, лево,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№50, г. Домодедово, Каширское ш., лево, напротив стр. 1а,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№176, г. Домодедово, Каширское </w:t>
      </w:r>
      <w:proofErr w:type="spellStart"/>
      <w:r w:rsidRPr="00141863">
        <w:rPr>
          <w:rFonts w:ascii="Times New Roman" w:hAnsi="Times New Roman"/>
          <w:szCs w:val="24"/>
        </w:rPr>
        <w:t>шоосе</w:t>
      </w:r>
      <w:proofErr w:type="spellEnd"/>
      <w:r w:rsidRPr="00141863">
        <w:rPr>
          <w:rFonts w:ascii="Times New Roman" w:hAnsi="Times New Roman"/>
          <w:szCs w:val="24"/>
        </w:rPr>
        <w:t>, перед поворотом на Заря Подмосковье,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№178, городской округ Домодедово, Каширское ш., км 59+600,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№326,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 xml:space="preserve">. </w:t>
      </w:r>
      <w:proofErr w:type="spellStart"/>
      <w:r w:rsidRPr="00141863">
        <w:rPr>
          <w:rFonts w:ascii="Times New Roman" w:hAnsi="Times New Roman"/>
          <w:szCs w:val="24"/>
        </w:rPr>
        <w:t>Востряково</w:t>
      </w:r>
      <w:proofErr w:type="spellEnd"/>
      <w:r w:rsidRPr="00141863">
        <w:rPr>
          <w:rFonts w:ascii="Times New Roman" w:hAnsi="Times New Roman"/>
          <w:szCs w:val="24"/>
        </w:rPr>
        <w:t xml:space="preserve">, перекрёсток ул. Заборье и ул. </w:t>
      </w:r>
      <w:proofErr w:type="spellStart"/>
      <w:r w:rsidRPr="00141863">
        <w:rPr>
          <w:rFonts w:ascii="Times New Roman" w:hAnsi="Times New Roman"/>
          <w:szCs w:val="24"/>
        </w:rPr>
        <w:t>Лёдовская</w:t>
      </w:r>
      <w:proofErr w:type="spellEnd"/>
      <w:r w:rsidRPr="00141863">
        <w:rPr>
          <w:rFonts w:ascii="Times New Roman" w:hAnsi="Times New Roman"/>
          <w:szCs w:val="24"/>
        </w:rPr>
        <w:t>, стр. 1д,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6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№182, городской округ Домодедово, Каширское ш., км 61+170,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№259, г. Домодедово, ул. 25 лет Октября, напротив д. 10,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lastRenderedPageBreak/>
        <w:t xml:space="preserve">РК №297, г. </w:t>
      </w:r>
      <w:proofErr w:type="spellStart"/>
      <w:r w:rsidRPr="00141863">
        <w:rPr>
          <w:rFonts w:ascii="Times New Roman" w:hAnsi="Times New Roman"/>
          <w:szCs w:val="24"/>
        </w:rPr>
        <w:t>Домодедово</w:t>
      </w:r>
      <w:proofErr w:type="gramStart"/>
      <w:r w:rsidRPr="00141863">
        <w:rPr>
          <w:rFonts w:ascii="Times New Roman" w:hAnsi="Times New Roman"/>
          <w:szCs w:val="24"/>
        </w:rPr>
        <w:t>,"</w:t>
      </w:r>
      <w:proofErr w:type="gramEnd"/>
      <w:r w:rsidRPr="00141863">
        <w:rPr>
          <w:rFonts w:ascii="Times New Roman" w:hAnsi="Times New Roman"/>
          <w:szCs w:val="24"/>
        </w:rPr>
        <w:t>Каширское</w:t>
      </w:r>
      <w:proofErr w:type="spellEnd"/>
      <w:r w:rsidRPr="00141863">
        <w:rPr>
          <w:rFonts w:ascii="Times New Roman" w:hAnsi="Times New Roman"/>
          <w:szCs w:val="24"/>
        </w:rPr>
        <w:t xml:space="preserve"> ш.- Барыбино - </w:t>
      </w:r>
      <w:proofErr w:type="spellStart"/>
      <w:r w:rsidRPr="00141863">
        <w:rPr>
          <w:rFonts w:ascii="Times New Roman" w:hAnsi="Times New Roman"/>
          <w:szCs w:val="24"/>
        </w:rPr>
        <w:t>Кишкино</w:t>
      </w:r>
      <w:proofErr w:type="spellEnd"/>
      <w:r w:rsidRPr="00141863">
        <w:rPr>
          <w:rFonts w:ascii="Times New Roman" w:hAnsi="Times New Roman"/>
          <w:szCs w:val="24"/>
        </w:rPr>
        <w:t xml:space="preserve"> - Б. Алексеевское", км. 6+350, справа,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№368, г. Домодедово, </w:t>
      </w:r>
      <w:proofErr w:type="spellStart"/>
      <w:r w:rsidRPr="00141863">
        <w:rPr>
          <w:rFonts w:ascii="Times New Roman" w:hAnsi="Times New Roman"/>
          <w:szCs w:val="24"/>
        </w:rPr>
        <w:t>Племхозский</w:t>
      </w:r>
      <w:proofErr w:type="spellEnd"/>
      <w:r w:rsidRPr="00141863">
        <w:rPr>
          <w:rFonts w:ascii="Times New Roman" w:hAnsi="Times New Roman"/>
          <w:szCs w:val="24"/>
        </w:rPr>
        <w:t xml:space="preserve"> </w:t>
      </w:r>
      <w:proofErr w:type="spellStart"/>
      <w:r w:rsidRPr="00141863">
        <w:rPr>
          <w:rFonts w:ascii="Times New Roman" w:hAnsi="Times New Roman"/>
          <w:szCs w:val="24"/>
        </w:rPr>
        <w:t>пр</w:t>
      </w:r>
      <w:proofErr w:type="spellEnd"/>
      <w:r w:rsidRPr="00141863">
        <w:rPr>
          <w:rFonts w:ascii="Times New Roman" w:hAnsi="Times New Roman"/>
          <w:szCs w:val="24"/>
        </w:rPr>
        <w:t>-д, после перекрестка ул. Звездная,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№381,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 xml:space="preserve">. </w:t>
      </w:r>
      <w:proofErr w:type="spellStart"/>
      <w:r w:rsidRPr="00141863">
        <w:rPr>
          <w:rFonts w:ascii="Times New Roman" w:hAnsi="Times New Roman"/>
          <w:szCs w:val="24"/>
        </w:rPr>
        <w:t>Востряково</w:t>
      </w:r>
      <w:proofErr w:type="spellEnd"/>
      <w:r w:rsidRPr="00141863">
        <w:rPr>
          <w:rFonts w:ascii="Times New Roman" w:hAnsi="Times New Roman"/>
          <w:szCs w:val="24"/>
        </w:rPr>
        <w:t>, ул. Заборье, уч. 2б,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№698, г. Домодедово, д. Одинцово, (Дом отдыха Бор),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7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№24,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лево, напротив поворот ул. Огородная,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№192,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км 2+150, право,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№247, Московская обл., г. Домодедово, ул. Дачная, д. 46,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№248, Московская обл., г. Домодедово, ул. 1-ая Коммунистическая, д. 20,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№289, г. Домодедово, Подольск-Ленинская поворот на Павловское,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№355,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>. Барыбино, ул.  1-я Вокзальная, напротив стр. 50,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8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№65, городской округ Домодедово, Каширское ш., км 67+900,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№166, городской округ Домодедово, Каширское ш., км 50+150,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№168, городской округ Домодедово, Каширское ш., км 51+300, лево,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№252, Московская обл., г. Домодедово, ул. Кирова, д. 5, корп. 1,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№379, г. Домодедово, Каширское ш., км 45+050,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№593, </w:t>
      </w:r>
      <w:proofErr w:type="gramStart"/>
      <w:r w:rsidRPr="00141863">
        <w:rPr>
          <w:rFonts w:ascii="Times New Roman" w:hAnsi="Times New Roman"/>
          <w:szCs w:val="24"/>
        </w:rPr>
        <w:t>Московская</w:t>
      </w:r>
      <w:proofErr w:type="gramEnd"/>
      <w:r w:rsidRPr="00141863">
        <w:rPr>
          <w:rFonts w:ascii="Times New Roman" w:hAnsi="Times New Roman"/>
          <w:szCs w:val="24"/>
        </w:rPr>
        <w:t xml:space="preserve"> обл.,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 xml:space="preserve">. </w:t>
      </w:r>
      <w:proofErr w:type="spellStart"/>
      <w:r w:rsidRPr="00141863">
        <w:rPr>
          <w:rFonts w:ascii="Times New Roman" w:hAnsi="Times New Roman"/>
          <w:szCs w:val="24"/>
        </w:rPr>
        <w:t>Востряково</w:t>
      </w:r>
      <w:proofErr w:type="spellEnd"/>
      <w:r w:rsidRPr="00141863">
        <w:rPr>
          <w:rFonts w:ascii="Times New Roman" w:hAnsi="Times New Roman"/>
          <w:szCs w:val="24"/>
        </w:rPr>
        <w:t>, ул. Проспект 1 Мая,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9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№167, городской округ Домодедово, Каширское ш., км 51+250,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lastRenderedPageBreak/>
        <w:t xml:space="preserve">РК №172,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 xml:space="preserve">. Белые Столбы, ул. </w:t>
      </w:r>
      <w:proofErr w:type="spellStart"/>
      <w:r w:rsidRPr="00141863">
        <w:rPr>
          <w:rFonts w:ascii="Times New Roman" w:hAnsi="Times New Roman"/>
          <w:szCs w:val="24"/>
        </w:rPr>
        <w:t>Шебанцево</w:t>
      </w:r>
      <w:proofErr w:type="spellEnd"/>
      <w:r w:rsidRPr="00141863">
        <w:rPr>
          <w:rFonts w:ascii="Times New Roman" w:hAnsi="Times New Roman"/>
          <w:szCs w:val="24"/>
        </w:rPr>
        <w:t>, д. 5б,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№294,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>. Барыбино, 1-ая Вокзальная ул. Х ул. Победы,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№356,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>. Белые Столбы, ул. Станционная, стр. 2,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№554, г. Домодедово, напротив территории "СНТ "</w:t>
      </w:r>
      <w:proofErr w:type="spellStart"/>
      <w:r w:rsidRPr="00141863">
        <w:rPr>
          <w:rFonts w:ascii="Times New Roman" w:hAnsi="Times New Roman"/>
          <w:szCs w:val="24"/>
        </w:rPr>
        <w:t>Житнево</w:t>
      </w:r>
      <w:proofErr w:type="spellEnd"/>
      <w:proofErr w:type="gramStart"/>
      <w:r w:rsidRPr="00141863">
        <w:rPr>
          <w:rFonts w:ascii="Times New Roman" w:hAnsi="Times New Roman"/>
          <w:szCs w:val="24"/>
        </w:rPr>
        <w:t>"-</w:t>
      </w:r>
      <w:proofErr w:type="spellStart"/>
      <w:proofErr w:type="gramEnd"/>
      <w:r w:rsidRPr="00141863">
        <w:rPr>
          <w:rFonts w:ascii="Times New Roman" w:hAnsi="Times New Roman"/>
          <w:szCs w:val="24"/>
        </w:rPr>
        <w:t>Житнево</w:t>
      </w:r>
      <w:proofErr w:type="spellEnd"/>
      <w:r w:rsidRPr="00141863">
        <w:rPr>
          <w:rFonts w:ascii="Times New Roman" w:hAnsi="Times New Roman"/>
          <w:szCs w:val="24"/>
        </w:rPr>
        <w:t xml:space="preserve">", уч. 42,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№573,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>. Барыбино, ул. Коммуны Герольд,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10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№3, городской округ Домодедово, с. Ям, Каширское ш., право, напротив перекрёсток с ул. Западная,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№11, городской округ Домодедово, д. Павловское, ул. Полевая, д. 22,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№13,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право, поворот на Видное,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№20,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лево, уч. 1/17 ул. Логистическая,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№190, Московская обл. г. Домодедово, Подольск Ленинская, перед поворотом на Павловское,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№199, Московская обл., г. Домодедово, Подольск-Ленинская, поворот на Константиново,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11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№9, городской округ Домодедово, с. Домодедово, ул. Новая, напротив д. 2/1,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№18, городской округ Домодедово, М-2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км 2+650, право,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№55, городской округ Домодедово, с. Ям, Каширское ш., лево, напротив перекрёсток ул. Вокзальная,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№196, Московская обл., г. Домодедово, Подольск-Ленинская, после р. </w:t>
      </w:r>
      <w:proofErr w:type="spellStart"/>
      <w:r w:rsidRPr="00141863">
        <w:rPr>
          <w:rFonts w:ascii="Times New Roman" w:hAnsi="Times New Roman"/>
          <w:szCs w:val="24"/>
        </w:rPr>
        <w:t>Рожайка</w:t>
      </w:r>
      <w:proofErr w:type="spellEnd"/>
      <w:r w:rsidRPr="00141863">
        <w:rPr>
          <w:rFonts w:ascii="Times New Roman" w:hAnsi="Times New Roman"/>
          <w:szCs w:val="24"/>
        </w:rPr>
        <w:t>, ул. Хуторская,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№200, городской округ Домодедово, М - 2 "Крым</w:t>
      </w:r>
      <w:proofErr w:type="gramStart"/>
      <w:r w:rsidRPr="00141863">
        <w:rPr>
          <w:rFonts w:ascii="Times New Roman" w:hAnsi="Times New Roman"/>
          <w:szCs w:val="24"/>
        </w:rPr>
        <w:t>"-</w:t>
      </w:r>
      <w:proofErr w:type="gramEnd"/>
      <w:r w:rsidRPr="00141863">
        <w:rPr>
          <w:rFonts w:ascii="Times New Roman" w:hAnsi="Times New Roman"/>
          <w:szCs w:val="24"/>
        </w:rPr>
        <w:t xml:space="preserve">Павловское, км 6+650, лево, вид РК - отдельно стоящая, 3,0х6,0м,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№256, г. Домодедово, ул. 25 лет Октября, д. 18,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  <w:u w:val="single"/>
        </w:rPr>
        <w:t>Лот № 12</w:t>
      </w:r>
      <w:r w:rsidRPr="00141863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lastRenderedPageBreak/>
        <w:t>РК №14, городской округ Домодедово, М - 2 "Крым"- Павловское, лево, поворот на д. Щербинка,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 xml:space="preserve">., щит, сроком на 5 лет. 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РК №17, городской округ Домодедово, Заболотье-Никитское-</w:t>
      </w:r>
      <w:proofErr w:type="spellStart"/>
      <w:r w:rsidRPr="00141863">
        <w:rPr>
          <w:rFonts w:ascii="Times New Roman" w:hAnsi="Times New Roman"/>
          <w:szCs w:val="24"/>
        </w:rPr>
        <w:t>Авдотьино</w:t>
      </w:r>
      <w:proofErr w:type="spellEnd"/>
      <w:r w:rsidRPr="00141863">
        <w:rPr>
          <w:rFonts w:ascii="Times New Roman" w:hAnsi="Times New Roman"/>
          <w:szCs w:val="24"/>
        </w:rPr>
        <w:t>, право, перекрёсток Объездное ш.,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№204, городской округ Домодедово, пос. ГПЗ "Константиново", Объездное ш., перекрёсток </w:t>
      </w:r>
      <w:proofErr w:type="spellStart"/>
      <w:r w:rsidRPr="00141863">
        <w:rPr>
          <w:rFonts w:ascii="Times New Roman" w:hAnsi="Times New Roman"/>
          <w:szCs w:val="24"/>
        </w:rPr>
        <w:t>пр</w:t>
      </w:r>
      <w:proofErr w:type="spellEnd"/>
      <w:r w:rsidRPr="00141863">
        <w:rPr>
          <w:rFonts w:ascii="Times New Roman" w:hAnsi="Times New Roman"/>
          <w:szCs w:val="24"/>
        </w:rPr>
        <w:t>-д Объездной, право,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№258, г. Домодедово, Кутузовский </w:t>
      </w:r>
      <w:proofErr w:type="spellStart"/>
      <w:r w:rsidRPr="00141863">
        <w:rPr>
          <w:rFonts w:ascii="Times New Roman" w:hAnsi="Times New Roman"/>
          <w:szCs w:val="24"/>
        </w:rPr>
        <w:t>пр</w:t>
      </w:r>
      <w:proofErr w:type="spellEnd"/>
      <w:r w:rsidRPr="00141863">
        <w:rPr>
          <w:rFonts w:ascii="Times New Roman" w:hAnsi="Times New Roman"/>
          <w:szCs w:val="24"/>
        </w:rPr>
        <w:t>-д, пересечение с ул. Ленинская,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№382,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 xml:space="preserve">. </w:t>
      </w:r>
      <w:proofErr w:type="spellStart"/>
      <w:r w:rsidRPr="00141863">
        <w:rPr>
          <w:rFonts w:ascii="Times New Roman" w:hAnsi="Times New Roman"/>
          <w:szCs w:val="24"/>
        </w:rPr>
        <w:t>Востряково</w:t>
      </w:r>
      <w:proofErr w:type="spellEnd"/>
      <w:r w:rsidRPr="00141863">
        <w:rPr>
          <w:rFonts w:ascii="Times New Roman" w:hAnsi="Times New Roman"/>
          <w:szCs w:val="24"/>
        </w:rPr>
        <w:t>, ул. Заборье, напротив уч. 2б,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C37F27" w:rsidRPr="00141863" w:rsidRDefault="00141863" w:rsidP="00141863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РК №383, г. Домодедово, </w:t>
      </w:r>
      <w:proofErr w:type="spellStart"/>
      <w:r w:rsidRPr="00141863">
        <w:rPr>
          <w:rFonts w:ascii="Times New Roman" w:hAnsi="Times New Roman"/>
          <w:szCs w:val="24"/>
        </w:rPr>
        <w:t>мкр</w:t>
      </w:r>
      <w:proofErr w:type="spellEnd"/>
      <w:r w:rsidRPr="00141863">
        <w:rPr>
          <w:rFonts w:ascii="Times New Roman" w:hAnsi="Times New Roman"/>
          <w:szCs w:val="24"/>
        </w:rPr>
        <w:t xml:space="preserve">. </w:t>
      </w:r>
      <w:proofErr w:type="spellStart"/>
      <w:r w:rsidRPr="00141863">
        <w:rPr>
          <w:rFonts w:ascii="Times New Roman" w:hAnsi="Times New Roman"/>
          <w:szCs w:val="24"/>
        </w:rPr>
        <w:t>Востряково</w:t>
      </w:r>
      <w:proofErr w:type="spellEnd"/>
      <w:r w:rsidRPr="00141863">
        <w:rPr>
          <w:rFonts w:ascii="Times New Roman" w:hAnsi="Times New Roman"/>
          <w:szCs w:val="24"/>
        </w:rPr>
        <w:t>, ул. Заборье, вл. "</w:t>
      </w:r>
      <w:proofErr w:type="spellStart"/>
      <w:r w:rsidRPr="00141863">
        <w:rPr>
          <w:rFonts w:ascii="Times New Roman" w:hAnsi="Times New Roman"/>
          <w:szCs w:val="24"/>
        </w:rPr>
        <w:t>Триколор</w:t>
      </w:r>
      <w:proofErr w:type="spellEnd"/>
      <w:r w:rsidRPr="00141863">
        <w:rPr>
          <w:rFonts w:ascii="Times New Roman" w:hAnsi="Times New Roman"/>
          <w:szCs w:val="24"/>
        </w:rPr>
        <w:t>", уч. 9, стр. 9, вид РК - отдельно стоящая, 3,0х</w:t>
      </w:r>
      <w:proofErr w:type="gramStart"/>
      <w:r w:rsidRPr="00141863">
        <w:rPr>
          <w:rFonts w:ascii="Times New Roman" w:hAnsi="Times New Roman"/>
          <w:szCs w:val="24"/>
        </w:rPr>
        <w:t>6</w:t>
      </w:r>
      <w:proofErr w:type="gramEnd"/>
      <w:r w:rsidRPr="00141863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141863">
        <w:rPr>
          <w:rFonts w:ascii="Times New Roman" w:hAnsi="Times New Roman"/>
          <w:szCs w:val="24"/>
        </w:rPr>
        <w:t>кв.м</w:t>
      </w:r>
      <w:proofErr w:type="spellEnd"/>
      <w:r w:rsidRPr="00141863">
        <w:rPr>
          <w:rFonts w:ascii="Times New Roman" w:hAnsi="Times New Roman"/>
          <w:szCs w:val="24"/>
        </w:rPr>
        <w:t>., щит, сроком на 5 лет.</w:t>
      </w:r>
    </w:p>
    <w:p w:rsidR="00141863" w:rsidRPr="00141863" w:rsidRDefault="00141863" w:rsidP="00141863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</w:rPr>
        <w:t xml:space="preserve">Начальная (минимальная) цена договора (цена лота) </w:t>
      </w:r>
      <w:r w:rsidRPr="00141863">
        <w:rPr>
          <w:rFonts w:ascii="Times New Roman" w:hAnsi="Times New Roman"/>
          <w:szCs w:val="24"/>
        </w:rPr>
        <w:t xml:space="preserve">781 746,00 (Семьсот восемьдесят одна тысяча семьсот сорок шесть), с учетом налога на добавленную стоимость. </w:t>
      </w:r>
    </w:p>
    <w:p w:rsidR="00141863" w:rsidRPr="00141863" w:rsidRDefault="00141863" w:rsidP="00141863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</w:rPr>
        <w:t xml:space="preserve"> </w:t>
      </w:r>
      <w:proofErr w:type="gramStart"/>
      <w:r w:rsidRPr="00141863">
        <w:rPr>
          <w:rFonts w:ascii="Times New Roman" w:hAnsi="Times New Roman"/>
          <w:b/>
          <w:szCs w:val="24"/>
        </w:rPr>
        <w:t>«Шаг аукциона»</w:t>
      </w:r>
      <w:r w:rsidRPr="00141863">
        <w:rPr>
          <w:rFonts w:ascii="Times New Roman" w:hAnsi="Times New Roman"/>
          <w:szCs w:val="24"/>
        </w:rPr>
        <w:t xml:space="preserve"> (5% начальной (минимальной) цены договора (цены лота):                  39 087,30 (Тридцать девять тысяч восемьдесят семь)</w:t>
      </w:r>
      <w:r w:rsidRPr="00141863">
        <w:rPr>
          <w:rFonts w:ascii="Times New Roman" w:hAnsi="Times New Roman"/>
          <w:bCs/>
          <w:szCs w:val="24"/>
        </w:rPr>
        <w:t>.</w:t>
      </w:r>
      <w:proofErr w:type="gramEnd"/>
    </w:p>
    <w:p w:rsidR="00870BD1" w:rsidRPr="00141863" w:rsidRDefault="00141863" w:rsidP="00141863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b/>
          <w:szCs w:val="24"/>
        </w:rPr>
        <w:t xml:space="preserve">Размер задатка </w:t>
      </w:r>
      <w:r w:rsidRPr="00141863">
        <w:rPr>
          <w:rFonts w:ascii="Times New Roman" w:hAnsi="Times New Roman"/>
          <w:szCs w:val="24"/>
        </w:rPr>
        <w:t>для участия в аукционе по Объектам:</w:t>
      </w:r>
      <w:r w:rsidRPr="00141863">
        <w:rPr>
          <w:rFonts w:ascii="Times New Roman" w:hAnsi="Times New Roman"/>
          <w:b/>
          <w:szCs w:val="24"/>
        </w:rPr>
        <w:t xml:space="preserve"> </w:t>
      </w:r>
      <w:r w:rsidRPr="00141863">
        <w:rPr>
          <w:rFonts w:ascii="Times New Roman" w:hAnsi="Times New Roman"/>
          <w:szCs w:val="24"/>
        </w:rPr>
        <w:t>78 174,60 (Семьдесят восемь тысяч сто семьдесят четыре) рублей</w:t>
      </w:r>
      <w:r w:rsidRPr="00141863">
        <w:rPr>
          <w:rFonts w:ascii="Times New Roman" w:hAnsi="Times New Roman"/>
          <w:bCs/>
          <w:szCs w:val="24"/>
        </w:rPr>
        <w:t>.</w:t>
      </w:r>
      <w:r w:rsidR="00870BD1" w:rsidRPr="00141863">
        <w:rPr>
          <w:rFonts w:ascii="Times New Roman" w:hAnsi="Times New Roman"/>
          <w:szCs w:val="24"/>
        </w:rPr>
        <w:t xml:space="preserve"> 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Заключить договор с Победителем по Лоту №1 ИП Кудрявцева Н.</w:t>
      </w:r>
      <w:r w:rsidR="00576F62">
        <w:rPr>
          <w:rFonts w:ascii="Times New Roman" w:hAnsi="Times New Roman"/>
          <w:szCs w:val="24"/>
        </w:rPr>
        <w:t>И</w:t>
      </w:r>
      <w:bookmarkStart w:id="0" w:name="_GoBack"/>
      <w:bookmarkEnd w:id="0"/>
      <w:r w:rsidRPr="00141863">
        <w:rPr>
          <w:rFonts w:ascii="Times New Roman" w:hAnsi="Times New Roman"/>
          <w:szCs w:val="24"/>
        </w:rPr>
        <w:t>. по итоговой  цене договора в размере: 899 007,90 руб. (Восемьсот девяносто девять тысяч семь рублей 90 коп.).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 Заключить договор с Победителем по Лоту №2 ООО «Визави» по итоговой  цене договора в размере: 820 833,30 руб. (Восемьсот двадцать тысяч восемьсот тридцать три рубля 30 коп.).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 Заключить договор с Победителем по Лоту №4 ООО «Визави» по итоговой  цене договора в размере: 820 833,30 руб. (Восемьсот двадцать тысяч восемьсот тридцать три рубля 30 коп.).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 </w:t>
      </w:r>
      <w:proofErr w:type="gramStart"/>
      <w:r w:rsidRPr="00141863">
        <w:rPr>
          <w:rFonts w:ascii="Times New Roman" w:hAnsi="Times New Roman"/>
          <w:szCs w:val="24"/>
        </w:rPr>
        <w:t>Заключить договор с Победителем по Лоту №5 ООО «ВОСТОК-МЕДИА» по итоговой  цене договора в размере: 977 182,50 руб. Девятьсот семьдесят семь тысяч сто восемьдесят два рубля 50 коп.).</w:t>
      </w:r>
      <w:proofErr w:type="gramEnd"/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 </w:t>
      </w:r>
      <w:proofErr w:type="gramStart"/>
      <w:r w:rsidRPr="00141863">
        <w:rPr>
          <w:rFonts w:ascii="Times New Roman" w:hAnsi="Times New Roman"/>
          <w:szCs w:val="24"/>
        </w:rPr>
        <w:t>Заключить договор с Победителем по Лоту №6 ООО «ВОСТОК-МЕДИА» по итоговой  цене договора в размере: 977 182,50 руб. Девятьсот семьдесят семь тысяч сто восемьдесят два рубля 50 коп.).</w:t>
      </w:r>
      <w:proofErr w:type="gramEnd"/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 Заключить договор с Победителем по Лоту №7 ООО «Визави» по итоговой  цене договора в размере: 820 833,30 руб. (Восемьсот двадцать тысяч восемьсот тридцать три рубля 30 коп.).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Заключить договор с Победителем по Лоту №8 ООО «ЛЕДТЕХМОНТАЖ» по итоговой  цене договора в размере: 1 016 269,80 руб. (Один миллион шестнадцать тысяч двести шестьдесят девять рублей 80 коп.).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 Заключить договор с Победителем по Лоту №10 ООО «Визави» по итоговой  цене договора в размере: 820 833,30 руб. (Восемьсот двадцать тысяч восемьсот тридцать три рубля 30 коп.).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Заключить договор с Победителем по Лоту №11 ООО «Визави» по итоговой  цене договора в размере: 820 833,30 руб. (Восемьсот двадцать тысяч восемьсот тридцать три рубля 30 коп.).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lastRenderedPageBreak/>
        <w:t xml:space="preserve"> Заключить договор с Победителем по Лоту №12 ООО «ЛЕДТЕХМОНТАЖ» по итоговой  цене договора в размере: 938 095,20 руб. (Девятьсот тридцать восемь тысяч девяносто пять рублей 20 коп.).</w:t>
      </w:r>
    </w:p>
    <w:p w:rsidR="00141863" w:rsidRPr="00141863" w:rsidRDefault="00141863" w:rsidP="00141863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 Аукцион по лоту №3 признан несостоявшимся по причине отсутствия ценового предложения.</w:t>
      </w:r>
    </w:p>
    <w:p w:rsidR="00870BD1" w:rsidRPr="00141863" w:rsidRDefault="00141863" w:rsidP="00141863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141863">
        <w:rPr>
          <w:rFonts w:ascii="Times New Roman" w:hAnsi="Times New Roman"/>
          <w:szCs w:val="24"/>
        </w:rPr>
        <w:t xml:space="preserve"> Аукцион по лоту №9 признан не состоявшимся по причине несоответствия требованиям вторых частей заявок.</w:t>
      </w:r>
    </w:p>
    <w:p w:rsidR="00870BD1" w:rsidRPr="00141863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>Протокол аукциона размещен</w:t>
      </w:r>
      <w:r w:rsidRPr="00141863">
        <w:rPr>
          <w:rFonts w:ascii="Times New Roman" w:hAnsi="Times New Roman"/>
          <w:color w:val="FF0000"/>
          <w:szCs w:val="24"/>
        </w:rPr>
        <w:t xml:space="preserve"> </w:t>
      </w:r>
      <w:r w:rsidRPr="00141863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141863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141863">
          <w:rPr>
            <w:rStyle w:val="a8"/>
            <w:rFonts w:ascii="Times New Roman" w:hAnsi="Times New Roman"/>
            <w:szCs w:val="24"/>
          </w:rPr>
          <w:t>.</w:t>
        </w:r>
        <w:r w:rsidRPr="00141863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141863">
          <w:rPr>
            <w:rStyle w:val="a8"/>
            <w:rFonts w:ascii="Times New Roman" w:hAnsi="Times New Roman"/>
            <w:szCs w:val="24"/>
          </w:rPr>
          <w:t>.</w:t>
        </w:r>
        <w:r w:rsidRPr="00141863">
          <w:rPr>
            <w:rStyle w:val="a8"/>
            <w:rFonts w:ascii="Times New Roman" w:hAnsi="Times New Roman"/>
            <w:szCs w:val="24"/>
            <w:lang w:val="en-US"/>
          </w:rPr>
          <w:t>gov</w:t>
        </w:r>
        <w:r w:rsidRPr="00141863">
          <w:rPr>
            <w:rStyle w:val="a8"/>
            <w:rFonts w:ascii="Times New Roman" w:hAnsi="Times New Roman"/>
            <w:szCs w:val="24"/>
          </w:rPr>
          <w:t>.</w:t>
        </w:r>
        <w:r w:rsidRPr="00141863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141863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8" w:history="1">
        <w:r w:rsidRPr="00141863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141863">
          <w:rPr>
            <w:rStyle w:val="a8"/>
            <w:rFonts w:ascii="Times New Roman" w:hAnsi="Times New Roman"/>
            <w:szCs w:val="24"/>
          </w:rPr>
          <w:t>.</w:t>
        </w:r>
        <w:r w:rsidRPr="00141863">
          <w:rPr>
            <w:rStyle w:val="a8"/>
            <w:rFonts w:ascii="Times New Roman" w:hAnsi="Times New Roman"/>
            <w:szCs w:val="24"/>
            <w:lang w:val="en-US"/>
          </w:rPr>
          <w:t>domod</w:t>
        </w:r>
        <w:r w:rsidRPr="00141863">
          <w:rPr>
            <w:rStyle w:val="a8"/>
            <w:rFonts w:ascii="Times New Roman" w:hAnsi="Times New Roman"/>
            <w:szCs w:val="24"/>
          </w:rPr>
          <w:t>.</w:t>
        </w:r>
        <w:r w:rsidRPr="00141863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141863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9" w:history="1">
        <w:r w:rsidRPr="00141863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141863">
          <w:rPr>
            <w:rStyle w:val="a8"/>
            <w:rFonts w:ascii="Times New Roman" w:hAnsi="Times New Roman"/>
            <w:szCs w:val="24"/>
          </w:rPr>
          <w:t>.</w:t>
        </w:r>
        <w:r w:rsidRPr="00141863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141863">
          <w:rPr>
            <w:rStyle w:val="a8"/>
            <w:rFonts w:ascii="Times New Roman" w:hAnsi="Times New Roman"/>
            <w:szCs w:val="24"/>
          </w:rPr>
          <w:t>.</w:t>
        </w:r>
        <w:r w:rsidRPr="00141863">
          <w:rPr>
            <w:rStyle w:val="a8"/>
            <w:rFonts w:ascii="Times New Roman" w:hAnsi="Times New Roman"/>
            <w:szCs w:val="24"/>
            <w:lang w:val="en-US"/>
          </w:rPr>
          <w:t>mosreg</w:t>
        </w:r>
        <w:r w:rsidRPr="00141863">
          <w:rPr>
            <w:rStyle w:val="a8"/>
            <w:rFonts w:ascii="Times New Roman" w:hAnsi="Times New Roman"/>
            <w:szCs w:val="24"/>
          </w:rPr>
          <w:t>.</w:t>
        </w:r>
        <w:r w:rsidRPr="00141863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141863">
        <w:rPr>
          <w:rFonts w:ascii="Times New Roman" w:hAnsi="Times New Roman"/>
          <w:szCs w:val="24"/>
        </w:rPr>
        <w:t>, на сайте Оператора электронной площадки</w:t>
      </w:r>
      <w:r w:rsidRPr="00141863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Pr="00141863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141863">
        <w:rPr>
          <w:rFonts w:ascii="Times New Roman" w:hAnsi="Times New Roman"/>
          <w:szCs w:val="24"/>
        </w:rPr>
        <w:t xml:space="preserve"> в сети Интернет</w:t>
      </w:r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</w:p>
    <w:p w:rsidR="00141863" w:rsidRPr="00141863" w:rsidRDefault="00141863" w:rsidP="00870BD1">
      <w:pPr>
        <w:jc w:val="both"/>
        <w:rPr>
          <w:rFonts w:ascii="Times New Roman" w:hAnsi="Times New Roman"/>
          <w:szCs w:val="24"/>
        </w:rPr>
      </w:pPr>
      <w:proofErr w:type="spellStart"/>
      <w:r w:rsidRPr="00141863">
        <w:rPr>
          <w:rFonts w:ascii="Times New Roman" w:hAnsi="Times New Roman"/>
          <w:szCs w:val="24"/>
        </w:rPr>
        <w:t>И.о</w:t>
      </w:r>
      <w:proofErr w:type="gramStart"/>
      <w:r w:rsidRPr="00141863">
        <w:rPr>
          <w:rFonts w:ascii="Times New Roman" w:hAnsi="Times New Roman"/>
          <w:szCs w:val="24"/>
        </w:rPr>
        <w:t>.п</w:t>
      </w:r>
      <w:proofErr w:type="gramEnd"/>
      <w:r w:rsidR="00870BD1" w:rsidRPr="00141863">
        <w:rPr>
          <w:rFonts w:ascii="Times New Roman" w:hAnsi="Times New Roman"/>
          <w:szCs w:val="24"/>
        </w:rPr>
        <w:t>редседател</w:t>
      </w:r>
      <w:r w:rsidRPr="00141863">
        <w:rPr>
          <w:rFonts w:ascii="Times New Roman" w:hAnsi="Times New Roman"/>
          <w:szCs w:val="24"/>
        </w:rPr>
        <w:t>я</w:t>
      </w:r>
      <w:proofErr w:type="spellEnd"/>
      <w:r w:rsidRPr="00141863">
        <w:rPr>
          <w:rFonts w:ascii="Times New Roman" w:hAnsi="Times New Roman"/>
          <w:szCs w:val="24"/>
        </w:rPr>
        <w:t xml:space="preserve"> Комитета по</w:t>
      </w:r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управлению имуществом </w:t>
      </w:r>
      <w:r w:rsidRPr="00141863">
        <w:rPr>
          <w:rFonts w:ascii="Times New Roman" w:hAnsi="Times New Roman"/>
          <w:szCs w:val="24"/>
        </w:rPr>
        <w:tab/>
      </w:r>
      <w:r w:rsidRPr="00141863">
        <w:rPr>
          <w:rFonts w:ascii="Times New Roman" w:hAnsi="Times New Roman"/>
          <w:szCs w:val="24"/>
        </w:rPr>
        <w:tab/>
        <w:t xml:space="preserve">                  </w:t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Pr="00141863">
        <w:rPr>
          <w:rFonts w:ascii="Times New Roman" w:hAnsi="Times New Roman"/>
          <w:szCs w:val="24"/>
        </w:rPr>
        <w:t xml:space="preserve"> </w:t>
      </w:r>
      <w:r w:rsidR="00141863" w:rsidRPr="00141863">
        <w:rPr>
          <w:rFonts w:ascii="Times New Roman" w:hAnsi="Times New Roman"/>
          <w:szCs w:val="24"/>
        </w:rPr>
        <w:t>В</w:t>
      </w:r>
      <w:r w:rsidRPr="00141863">
        <w:rPr>
          <w:rFonts w:ascii="Times New Roman" w:hAnsi="Times New Roman"/>
          <w:szCs w:val="24"/>
        </w:rPr>
        <w:t>.</w:t>
      </w:r>
      <w:r w:rsidR="00141863" w:rsidRPr="00141863">
        <w:rPr>
          <w:rFonts w:ascii="Times New Roman" w:hAnsi="Times New Roman"/>
          <w:szCs w:val="24"/>
        </w:rPr>
        <w:t>Н</w:t>
      </w:r>
      <w:r w:rsidRPr="00141863">
        <w:rPr>
          <w:rFonts w:ascii="Times New Roman" w:hAnsi="Times New Roman"/>
          <w:szCs w:val="24"/>
        </w:rPr>
        <w:t xml:space="preserve">. </w:t>
      </w:r>
      <w:r w:rsidR="00141863" w:rsidRPr="00141863">
        <w:rPr>
          <w:rFonts w:ascii="Times New Roman" w:hAnsi="Times New Roman"/>
          <w:szCs w:val="24"/>
        </w:rPr>
        <w:t>Солопов</w:t>
      </w:r>
    </w:p>
    <w:p w:rsidR="00870BD1" w:rsidRDefault="00870BD1" w:rsidP="00870BD1">
      <w:pPr>
        <w:rPr>
          <w:szCs w:val="24"/>
        </w:rPr>
      </w:pPr>
    </w:p>
    <w:p w:rsidR="00870BD1" w:rsidRDefault="00870BD1" w:rsidP="00870BD1">
      <w:pPr>
        <w:rPr>
          <w:rFonts w:asciiTheme="minorHAnsi" w:hAnsiTheme="minorHAnsi"/>
          <w:sz w:val="20"/>
        </w:rPr>
      </w:pPr>
    </w:p>
    <w:p w:rsidR="00C37F27" w:rsidRDefault="00C37F27" w:rsidP="00870BD1">
      <w:pPr>
        <w:rPr>
          <w:rFonts w:asciiTheme="minorHAnsi" w:hAnsiTheme="minorHAnsi"/>
          <w:sz w:val="20"/>
        </w:rPr>
      </w:pPr>
    </w:p>
    <w:p w:rsidR="00C37F27" w:rsidRDefault="00C37F27" w:rsidP="00870BD1">
      <w:pPr>
        <w:rPr>
          <w:rFonts w:asciiTheme="minorHAnsi" w:hAnsiTheme="minorHAnsi"/>
          <w:sz w:val="20"/>
        </w:rPr>
      </w:pPr>
    </w:p>
    <w:p w:rsidR="00C37F27" w:rsidRDefault="00C37F27" w:rsidP="00870BD1">
      <w:pPr>
        <w:rPr>
          <w:rFonts w:asciiTheme="minorHAnsi" w:hAnsiTheme="minorHAnsi"/>
          <w:sz w:val="20"/>
        </w:rPr>
      </w:pPr>
    </w:p>
    <w:p w:rsidR="00C37F27" w:rsidRDefault="00C37F27" w:rsidP="00870BD1">
      <w:pPr>
        <w:rPr>
          <w:rFonts w:asciiTheme="minorHAnsi" w:hAnsiTheme="minorHAnsi"/>
          <w:sz w:val="20"/>
        </w:rPr>
      </w:pPr>
    </w:p>
    <w:p w:rsidR="00C37F27" w:rsidRDefault="00C37F27" w:rsidP="00870BD1">
      <w:pPr>
        <w:rPr>
          <w:rFonts w:asciiTheme="minorHAnsi" w:hAnsiTheme="minorHAnsi"/>
          <w:sz w:val="20"/>
        </w:rPr>
      </w:pPr>
    </w:p>
    <w:p w:rsidR="00C37F27" w:rsidRDefault="00C37F27" w:rsidP="00870BD1">
      <w:pPr>
        <w:rPr>
          <w:rFonts w:asciiTheme="minorHAnsi" w:hAnsiTheme="minorHAnsi"/>
          <w:sz w:val="20"/>
        </w:rPr>
      </w:pPr>
    </w:p>
    <w:sectPr w:rsidR="00C37F27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123" w:rsidRDefault="001E5123">
      <w:r>
        <w:separator/>
      </w:r>
    </w:p>
  </w:endnote>
  <w:endnote w:type="continuationSeparator" w:id="0">
    <w:p w:rsidR="001E5123" w:rsidRDefault="001E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123" w:rsidRDefault="001E5123">
      <w:r>
        <w:separator/>
      </w:r>
    </w:p>
  </w:footnote>
  <w:footnote w:type="continuationSeparator" w:id="0">
    <w:p w:rsidR="001E5123" w:rsidRDefault="001E5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E51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6F62">
      <w:rPr>
        <w:rStyle w:val="a5"/>
        <w:noProof/>
      </w:rPr>
      <w:t>5</w:t>
    </w:r>
    <w:r>
      <w:rPr>
        <w:rStyle w:val="a5"/>
      </w:rPr>
      <w:fldChar w:fldCharType="end"/>
    </w:r>
  </w:p>
  <w:p w:rsidR="00DD004B" w:rsidRDefault="001E512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141863"/>
    <w:rsid w:val="001D23A9"/>
    <w:rsid w:val="001E5123"/>
    <w:rsid w:val="0020480F"/>
    <w:rsid w:val="00214AD7"/>
    <w:rsid w:val="00223F04"/>
    <w:rsid w:val="00350E06"/>
    <w:rsid w:val="003E025A"/>
    <w:rsid w:val="00406AC8"/>
    <w:rsid w:val="00576F62"/>
    <w:rsid w:val="006A5B64"/>
    <w:rsid w:val="007947F2"/>
    <w:rsid w:val="00870BD1"/>
    <w:rsid w:val="00C37F27"/>
    <w:rsid w:val="00C939C4"/>
    <w:rsid w:val="00D840D4"/>
    <w:rsid w:val="00F0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4</cp:revision>
  <cp:lastPrinted>2020-11-03T07:55:00Z</cp:lastPrinted>
  <dcterms:created xsi:type="dcterms:W3CDTF">2020-11-03T08:03:00Z</dcterms:created>
  <dcterms:modified xsi:type="dcterms:W3CDTF">2020-11-09T10:35:00Z</dcterms:modified>
</cp:coreProperties>
</file>