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96499046"/>
        <w:docPartObj>
          <w:docPartGallery w:val="Cover Pages"/>
          <w:docPartUnique/>
        </w:docPartObj>
      </w:sdtPr>
      <w:sdtEndPr>
        <w:rPr>
          <w:rFonts w:ascii="Times New Roman" w:hAnsi="Times New Roman" w:cs="Times New Roman"/>
          <w:sz w:val="2"/>
          <w:szCs w:val="2"/>
        </w:rPr>
      </w:sdtEndPr>
      <w:sdtContent>
        <w:p w:rsidR="00E10CE0" w:rsidRPr="00380387" w:rsidRDefault="00E10CE0"/>
        <w:p w:rsidR="00E10CE0" w:rsidRPr="00380387" w:rsidRDefault="00E10CE0" w:rsidP="00E10CE0">
          <w:pPr>
            <w:suppressAutoHyphens/>
            <w:jc w:val="center"/>
            <w:rPr>
              <w:sz w:val="28"/>
              <w:szCs w:val="28"/>
            </w:rPr>
          </w:pPr>
        </w:p>
        <w:p w:rsidR="00E10CE0" w:rsidRPr="00380387" w:rsidRDefault="00E10CE0" w:rsidP="00E10CE0">
          <w:pPr>
            <w:suppressAutoHyphens/>
            <w:jc w:val="center"/>
            <w:rPr>
              <w:sz w:val="28"/>
              <w:szCs w:val="28"/>
            </w:rPr>
          </w:pPr>
        </w:p>
        <w:p w:rsidR="00E10CE0" w:rsidRPr="00380387" w:rsidRDefault="00E10CE0" w:rsidP="00E10CE0">
          <w:pPr>
            <w:suppressAutoHyphens/>
            <w:jc w:val="center"/>
            <w:rPr>
              <w:sz w:val="28"/>
              <w:szCs w:val="28"/>
            </w:rPr>
          </w:pPr>
        </w:p>
        <w:p w:rsidR="00E10CE0" w:rsidRPr="00380387" w:rsidRDefault="00E10CE0" w:rsidP="00E10CE0">
          <w:pPr>
            <w:suppressAutoHyphens/>
            <w:jc w:val="center"/>
            <w:rPr>
              <w:sz w:val="28"/>
              <w:szCs w:val="28"/>
            </w:rPr>
          </w:pPr>
        </w:p>
        <w:p w:rsidR="00E10CE0" w:rsidRPr="00380387" w:rsidRDefault="00E10CE0" w:rsidP="00E10CE0">
          <w:pPr>
            <w:suppressAutoHyphens/>
            <w:jc w:val="center"/>
            <w:rPr>
              <w:sz w:val="28"/>
              <w:szCs w:val="28"/>
            </w:rPr>
          </w:pPr>
        </w:p>
        <w:p w:rsidR="00E10CE0" w:rsidRPr="00380387" w:rsidRDefault="00E10CE0" w:rsidP="00E10CE0">
          <w:pPr>
            <w:suppressAutoHyphens/>
            <w:jc w:val="center"/>
            <w:rPr>
              <w:rFonts w:ascii="Times New Roman" w:hAnsi="Times New Roman" w:cs="Times New Roman"/>
              <w:sz w:val="24"/>
              <w:szCs w:val="24"/>
            </w:rPr>
          </w:pPr>
        </w:p>
        <w:tbl>
          <w:tblPr>
            <w:tblStyle w:val="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380387" w:rsidRPr="00380387" w:rsidTr="00533A55">
            <w:trPr>
              <w:cantSplit/>
              <w:trHeight w:val="416"/>
              <w:jc w:val="center"/>
            </w:trPr>
            <w:tc>
              <w:tcPr>
                <w:tcW w:w="9236" w:type="dxa"/>
                <w:vAlign w:val="bottom"/>
              </w:tcPr>
              <w:p w:rsidR="00E10CE0" w:rsidRPr="00380387" w:rsidRDefault="00E10CE0" w:rsidP="00533A55">
                <w:pPr>
                  <w:suppressAutoHyphens/>
                  <w:jc w:val="center"/>
                  <w:rPr>
                    <w:b/>
                    <w:caps/>
                    <w:noProof/>
                    <w:sz w:val="24"/>
                    <w:szCs w:val="24"/>
                  </w:rPr>
                </w:pPr>
              </w:p>
              <w:p w:rsidR="007F4E4D" w:rsidRPr="00380387" w:rsidRDefault="007F4E4D" w:rsidP="007F4E4D">
                <w:pPr>
                  <w:spacing w:before="60" w:after="60"/>
                  <w:ind w:left="567" w:right="567"/>
                  <w:jc w:val="center"/>
                  <w:rPr>
                    <w:b/>
                    <w:caps/>
                    <w:noProof/>
                    <w:sz w:val="26"/>
                    <w:szCs w:val="26"/>
                  </w:rPr>
                </w:pPr>
                <w:r w:rsidRPr="00380387">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E10CE0" w:rsidRPr="00380387" w:rsidRDefault="00E10CE0" w:rsidP="00533A55">
                <w:pPr>
                  <w:suppressAutoHyphens/>
                  <w:spacing w:before="60" w:after="60"/>
                  <w:ind w:left="567" w:right="567"/>
                  <w:jc w:val="center"/>
                  <w:rPr>
                    <w:b/>
                    <w:sz w:val="24"/>
                    <w:szCs w:val="24"/>
                  </w:rPr>
                </w:pPr>
              </w:p>
            </w:tc>
          </w:tr>
          <w:tr w:rsidR="00380387" w:rsidRPr="00380387" w:rsidTr="00533A55">
            <w:trPr>
              <w:cantSplit/>
              <w:trHeight w:val="102"/>
              <w:jc w:val="center"/>
            </w:trPr>
            <w:tc>
              <w:tcPr>
                <w:tcW w:w="9236" w:type="dxa"/>
              </w:tcPr>
              <w:p w:rsidR="00E10CE0" w:rsidRPr="00380387" w:rsidRDefault="00E10CE0" w:rsidP="00533A55">
                <w:pPr>
                  <w:suppressAutoHyphens/>
                  <w:jc w:val="center"/>
                  <w:rPr>
                    <w:sz w:val="24"/>
                    <w:szCs w:val="24"/>
                  </w:rPr>
                </w:pPr>
              </w:p>
            </w:tc>
          </w:tr>
        </w:tbl>
        <w:tbl>
          <w:tblPr>
            <w:tblStyle w:val="af1"/>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380387" w:rsidRPr="00380387" w:rsidTr="00533A55">
            <w:trPr>
              <w:cantSplit/>
              <w:trHeight w:val="416"/>
              <w:jc w:val="center"/>
            </w:trPr>
            <w:tc>
              <w:tcPr>
                <w:tcW w:w="9236" w:type="dxa"/>
                <w:vAlign w:val="bottom"/>
              </w:tcPr>
              <w:p w:rsidR="00E10CE0" w:rsidRPr="00380387" w:rsidRDefault="00E10CE0" w:rsidP="00533A55">
                <w:pPr>
                  <w:suppressAutoHyphens/>
                  <w:spacing w:before="60" w:after="60"/>
                  <w:ind w:left="567" w:right="567"/>
                  <w:jc w:val="center"/>
                  <w:rPr>
                    <w:rFonts w:ascii="Times New Roman" w:hAnsi="Times New Roman" w:cs="Times New Roman"/>
                    <w:b/>
                    <w:sz w:val="24"/>
                    <w:szCs w:val="24"/>
                  </w:rPr>
                </w:pPr>
              </w:p>
            </w:tc>
          </w:tr>
          <w:tr w:rsidR="00E10CE0" w:rsidRPr="00380387" w:rsidTr="00533A55">
            <w:trPr>
              <w:cantSplit/>
              <w:trHeight w:val="102"/>
              <w:jc w:val="center"/>
            </w:trPr>
            <w:tc>
              <w:tcPr>
                <w:tcW w:w="9236" w:type="dxa"/>
              </w:tcPr>
              <w:p w:rsidR="00E10CE0" w:rsidRPr="00380387" w:rsidRDefault="00E10CE0" w:rsidP="00533A55">
                <w:pPr>
                  <w:suppressAutoHyphens/>
                  <w:rPr>
                    <w:rFonts w:ascii="Times New Roman" w:hAnsi="Times New Roman" w:cs="Times New Roman"/>
                    <w:sz w:val="24"/>
                    <w:szCs w:val="24"/>
                  </w:rPr>
                </w:pPr>
              </w:p>
            </w:tc>
          </w:tr>
        </w:tbl>
        <w:p w:rsidR="000D08B8" w:rsidRPr="00380387" w:rsidRDefault="000D08B8" w:rsidP="00E10CE0">
          <w:pPr>
            <w:suppressAutoHyphens/>
            <w:spacing w:before="120"/>
            <w:jc w:val="center"/>
            <w:rPr>
              <w:rFonts w:ascii="Times New Roman" w:hAnsi="Times New Roman" w:cs="Times New Roman"/>
              <w:b/>
              <w:sz w:val="24"/>
              <w:szCs w:val="24"/>
            </w:rPr>
          </w:pPr>
        </w:p>
        <w:p w:rsidR="002F2E24" w:rsidRPr="00380387" w:rsidRDefault="002F2E24" w:rsidP="00E10CE0">
          <w:pPr>
            <w:suppressAutoHyphens/>
            <w:spacing w:before="120"/>
            <w:jc w:val="center"/>
            <w:rPr>
              <w:rFonts w:ascii="Times New Roman" w:hAnsi="Times New Roman" w:cs="Times New Roman"/>
              <w:b/>
              <w:sz w:val="24"/>
              <w:szCs w:val="24"/>
            </w:rPr>
          </w:pPr>
        </w:p>
        <w:p w:rsidR="002F2E24" w:rsidRPr="00380387" w:rsidRDefault="002F2E24" w:rsidP="00E10CE0">
          <w:pPr>
            <w:suppressAutoHyphens/>
            <w:spacing w:before="120"/>
            <w:jc w:val="center"/>
            <w:rPr>
              <w:rFonts w:ascii="Times New Roman" w:hAnsi="Times New Roman" w:cs="Times New Roman"/>
              <w:b/>
              <w:sz w:val="24"/>
              <w:szCs w:val="24"/>
            </w:rPr>
          </w:pPr>
        </w:p>
        <w:p w:rsidR="000D08B8" w:rsidRPr="00380387" w:rsidRDefault="000D08B8" w:rsidP="00E10CE0">
          <w:pPr>
            <w:suppressAutoHyphens/>
            <w:spacing w:before="120"/>
            <w:jc w:val="center"/>
            <w:rPr>
              <w:rFonts w:ascii="Times New Roman" w:hAnsi="Times New Roman" w:cs="Times New Roman"/>
              <w:b/>
              <w:sz w:val="24"/>
              <w:szCs w:val="24"/>
            </w:rPr>
          </w:pPr>
        </w:p>
        <w:p w:rsidR="000D08B8" w:rsidRPr="00380387" w:rsidRDefault="000D08B8" w:rsidP="00E10CE0">
          <w:pPr>
            <w:suppressAutoHyphens/>
            <w:spacing w:before="120"/>
            <w:jc w:val="center"/>
            <w:rPr>
              <w:rFonts w:ascii="Times New Roman" w:hAnsi="Times New Roman" w:cs="Times New Roman"/>
              <w:b/>
              <w:sz w:val="24"/>
              <w:szCs w:val="24"/>
            </w:rPr>
          </w:pPr>
        </w:p>
        <w:p w:rsidR="000D08B8" w:rsidRPr="00380387" w:rsidRDefault="000D08B8" w:rsidP="00E10CE0">
          <w:pPr>
            <w:suppressAutoHyphens/>
            <w:spacing w:before="120"/>
            <w:jc w:val="center"/>
            <w:rPr>
              <w:rFonts w:ascii="Times New Roman" w:hAnsi="Times New Roman" w:cs="Times New Roman"/>
              <w:b/>
              <w:sz w:val="24"/>
              <w:szCs w:val="24"/>
            </w:rPr>
          </w:pPr>
        </w:p>
        <w:p w:rsidR="00B7307E" w:rsidRPr="00380387" w:rsidRDefault="00B7307E" w:rsidP="00E10CE0">
          <w:pPr>
            <w:suppressAutoHyphens/>
            <w:spacing w:before="120"/>
            <w:jc w:val="center"/>
            <w:rPr>
              <w:rFonts w:ascii="Times New Roman" w:hAnsi="Times New Roman" w:cs="Times New Roman"/>
              <w:b/>
              <w:sz w:val="24"/>
              <w:szCs w:val="24"/>
            </w:rPr>
          </w:pPr>
        </w:p>
        <w:p w:rsidR="00204EB1" w:rsidRPr="00380387" w:rsidRDefault="00204EB1" w:rsidP="00204EB1">
          <w:pPr>
            <w:suppressAutoHyphens/>
            <w:spacing w:before="120"/>
            <w:jc w:val="center"/>
            <w:rPr>
              <w:rFonts w:ascii="Times New Roman" w:hAnsi="Times New Roman" w:cs="Times New Roman"/>
              <w:b/>
              <w:caps/>
              <w:sz w:val="24"/>
              <w:szCs w:val="24"/>
            </w:rPr>
          </w:pPr>
          <w:r w:rsidRPr="00380387">
            <w:rPr>
              <w:rFonts w:ascii="Times New Roman" w:hAnsi="Times New Roman" w:cs="Times New Roman"/>
              <w:b/>
              <w:caps/>
              <w:sz w:val="24"/>
              <w:szCs w:val="24"/>
            </w:rPr>
            <w:t xml:space="preserve">Материалы по обоснованию </w:t>
          </w:r>
        </w:p>
        <w:p w:rsidR="000B0EC8" w:rsidRPr="00380387" w:rsidRDefault="000B0EC8" w:rsidP="00E10CE0">
          <w:pPr>
            <w:suppressAutoHyphens/>
            <w:spacing w:before="120"/>
            <w:jc w:val="center"/>
            <w:rPr>
              <w:rFonts w:ascii="Times New Roman" w:hAnsi="Times New Roman" w:cs="Times New Roman"/>
              <w:b/>
              <w:sz w:val="24"/>
              <w:szCs w:val="24"/>
            </w:rPr>
          </w:pPr>
        </w:p>
        <w:p w:rsidR="000B0EC8" w:rsidRPr="00380387" w:rsidRDefault="000B0EC8" w:rsidP="00E10CE0">
          <w:pPr>
            <w:suppressAutoHyphens/>
            <w:spacing w:before="120"/>
            <w:jc w:val="center"/>
            <w:rPr>
              <w:rFonts w:ascii="Times New Roman" w:hAnsi="Times New Roman" w:cs="Times New Roman"/>
              <w:b/>
              <w:sz w:val="24"/>
              <w:szCs w:val="24"/>
            </w:rPr>
          </w:pPr>
        </w:p>
        <w:p w:rsidR="000B0EC8" w:rsidRPr="00380387" w:rsidRDefault="000B0EC8" w:rsidP="000B0EC8">
          <w:pPr>
            <w:spacing w:after="0" w:line="240" w:lineRule="auto"/>
            <w:jc w:val="center"/>
            <w:rPr>
              <w:rFonts w:ascii="Times New Roman" w:hAnsi="Times New Roman" w:cs="Times New Roman"/>
              <w:b/>
            </w:rPr>
          </w:pPr>
          <w:r w:rsidRPr="00380387">
            <w:rPr>
              <w:rFonts w:ascii="Times New Roman" w:hAnsi="Times New Roman" w:cs="Times New Roman"/>
              <w:b/>
            </w:rPr>
            <w:t xml:space="preserve">ТОМ </w:t>
          </w:r>
          <w:r w:rsidRPr="00380387">
            <w:rPr>
              <w:rFonts w:ascii="Times New Roman" w:hAnsi="Times New Roman" w:cs="Times New Roman"/>
              <w:b/>
              <w:lang w:val="en-US"/>
            </w:rPr>
            <w:t>III</w:t>
          </w:r>
          <w:r w:rsidRPr="00380387">
            <w:rPr>
              <w:rFonts w:ascii="Times New Roman" w:hAnsi="Times New Roman" w:cs="Times New Roman"/>
              <w:b/>
            </w:rPr>
            <w:t xml:space="preserve"> </w:t>
          </w:r>
          <w:r w:rsidRPr="00380387">
            <w:rPr>
              <w:rFonts w:ascii="Times New Roman" w:hAnsi="Times New Roman" w:cs="Times New Roman"/>
              <w:b/>
            </w:rPr>
            <w:br/>
            <w:t>«</w:t>
          </w:r>
          <w:r w:rsidRPr="00380387">
            <w:rPr>
              <w:rFonts w:ascii="Times New Roman" w:hAnsi="Times New Roman" w:cs="Times New Roman"/>
              <w:b/>
              <w:caps/>
            </w:rPr>
            <w:t>Объекты культурного наследия</w:t>
          </w:r>
          <w:r w:rsidRPr="00380387">
            <w:rPr>
              <w:rFonts w:ascii="Times New Roman" w:hAnsi="Times New Roman" w:cs="Times New Roman"/>
              <w:b/>
            </w:rPr>
            <w:t>»</w:t>
          </w:r>
        </w:p>
        <w:p w:rsidR="00E10CE0" w:rsidRPr="00380387" w:rsidRDefault="00E10CE0" w:rsidP="00E10CE0">
          <w:pPr>
            <w:suppressAutoHyphens/>
            <w:spacing w:before="120"/>
            <w:jc w:val="center"/>
            <w:rPr>
              <w:rFonts w:ascii="Times New Roman" w:hAnsi="Times New Roman" w:cs="Times New Roman"/>
              <w:b/>
              <w:caps/>
              <w:sz w:val="24"/>
              <w:szCs w:val="24"/>
            </w:rPr>
          </w:pPr>
        </w:p>
        <w:p w:rsidR="00E10CE0" w:rsidRPr="00380387" w:rsidRDefault="00E10CE0" w:rsidP="00E10CE0">
          <w:pPr>
            <w:suppressAutoHyphens/>
            <w:jc w:val="center"/>
            <w:rPr>
              <w:rFonts w:ascii="Times New Roman" w:hAnsi="Times New Roman" w:cs="Times New Roman"/>
              <w:bCs/>
              <w:sz w:val="24"/>
              <w:szCs w:val="24"/>
            </w:rPr>
          </w:pPr>
        </w:p>
        <w:p w:rsidR="00E10CE0" w:rsidRPr="00380387" w:rsidRDefault="00E10CE0" w:rsidP="00E10CE0">
          <w:pPr>
            <w:suppressAutoHyphens/>
            <w:jc w:val="center"/>
            <w:rPr>
              <w:rFonts w:ascii="Times New Roman" w:hAnsi="Times New Roman" w:cs="Times New Roman"/>
              <w:b/>
              <w:sz w:val="24"/>
              <w:szCs w:val="24"/>
            </w:rPr>
          </w:pPr>
        </w:p>
        <w:p w:rsidR="00E10CE0" w:rsidRPr="00380387" w:rsidRDefault="00E10CE0" w:rsidP="00E10CE0">
          <w:pPr>
            <w:suppressAutoHyphens/>
            <w:jc w:val="center"/>
            <w:rPr>
              <w:b/>
            </w:rPr>
          </w:pPr>
        </w:p>
        <w:p w:rsidR="00D830ED" w:rsidRPr="00380387" w:rsidRDefault="00D830ED" w:rsidP="00E10CE0">
          <w:pPr>
            <w:suppressAutoHyphens/>
            <w:jc w:val="center"/>
            <w:rPr>
              <w:b/>
            </w:rPr>
          </w:pPr>
        </w:p>
        <w:p w:rsidR="00E10CE0" w:rsidRPr="00380387" w:rsidRDefault="00E10CE0" w:rsidP="00E10CE0">
          <w:pPr>
            <w:suppressAutoHyphens/>
            <w:jc w:val="center"/>
            <w:rPr>
              <w:b/>
            </w:rPr>
          </w:pPr>
        </w:p>
        <w:p w:rsidR="00F96FB3" w:rsidRPr="00380387" w:rsidRDefault="00E10CE0" w:rsidP="00E10CE0">
          <w:pPr>
            <w:jc w:val="center"/>
            <w:rPr>
              <w:rFonts w:ascii="Times New Roman" w:hAnsi="Times New Roman" w:cs="Times New Roman"/>
              <w:sz w:val="24"/>
              <w:szCs w:val="24"/>
              <w:lang w:val="en-US"/>
            </w:rPr>
          </w:pPr>
          <w:r w:rsidRPr="00380387">
            <w:rPr>
              <w:rFonts w:ascii="Times New Roman" w:hAnsi="Times New Roman" w:cs="Times New Roman"/>
              <w:b/>
              <w:sz w:val="24"/>
              <w:szCs w:val="24"/>
            </w:rPr>
            <w:t>202</w:t>
          </w:r>
          <w:r w:rsidR="00F96FB3" w:rsidRPr="00380387">
            <w:rPr>
              <w:rFonts w:ascii="Times New Roman" w:hAnsi="Times New Roman" w:cs="Times New Roman"/>
              <w:b/>
              <w:sz w:val="24"/>
              <w:szCs w:val="24"/>
              <w:lang w:val="en-US"/>
            </w:rPr>
            <w:t>4</w:t>
          </w:r>
        </w:p>
        <w:p w:rsidR="00E10CE0" w:rsidRPr="00380387" w:rsidRDefault="00942193">
          <w:pPr>
            <w:rPr>
              <w:rFonts w:ascii="Times New Roman" w:hAnsi="Times New Roman" w:cs="Times New Roman"/>
              <w:sz w:val="2"/>
              <w:szCs w:val="2"/>
            </w:rPr>
          </w:pPr>
        </w:p>
      </w:sdtContent>
    </w:sdt>
    <w:p w:rsidR="00425A53" w:rsidRPr="00380387" w:rsidRDefault="00425A53" w:rsidP="00425A53">
      <w:pPr>
        <w:spacing w:after="240" w:line="240" w:lineRule="auto"/>
        <w:ind w:left="-851"/>
        <w:jc w:val="center"/>
        <w:rPr>
          <w:rFonts w:ascii="Times New Roman" w:hAnsi="Times New Roman" w:cs="Times New Roman"/>
        </w:rPr>
        <w:sectPr w:rsidR="00425A53" w:rsidRPr="00380387" w:rsidSect="00583CB7">
          <w:footerReference w:type="default" r:id="rId8"/>
          <w:pgSz w:w="11906" w:h="16838"/>
          <w:pgMar w:top="568" w:right="850" w:bottom="567" w:left="1701" w:header="142" w:footer="142" w:gutter="0"/>
          <w:pgNumType w:start="2"/>
          <w:cols w:space="720"/>
          <w:titlePg/>
          <w:docGrid w:linePitch="326"/>
        </w:sectPr>
      </w:pPr>
    </w:p>
    <w:sdt>
      <w:sdtPr>
        <w:rPr>
          <w:rFonts w:ascii="Times New Roman" w:eastAsia="Times New Roman" w:hAnsi="Times New Roman" w:cs="Times New Roman"/>
          <w:b/>
          <w:sz w:val="24"/>
          <w:szCs w:val="24"/>
        </w:rPr>
        <w:id w:val="1954098"/>
        <w:docPartObj>
          <w:docPartGallery w:val="Cover Pages"/>
          <w:docPartUnique/>
        </w:docPartObj>
      </w:sdtPr>
      <w:sdtEndPr>
        <w:rPr>
          <w:b w:val="0"/>
        </w:rPr>
      </w:sdtEndPr>
      <w:sdtContent>
        <w:p w:rsidR="007D4322" w:rsidRPr="00380387" w:rsidRDefault="00942193" w:rsidP="007D4322">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12" o:spid="_x0000_s1029" type="#_x0000_t202" style="position:absolute;left:0;text-align:left;margin-left:-11.1pt;margin-top:-12.35pt;width:519.7pt;height:781.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" strokeweight="1.5pt">
                <v:textbox style="mso-next-textbox:#Text Box 12">
                  <w:txbxContent>
                    <w:p w:rsidR="007C410D" w:rsidRPr="007D4322" w:rsidRDefault="007C410D" w:rsidP="007D4322">
                      <w:pPr>
                        <w:tabs>
                          <w:tab w:val="center" w:pos="4677"/>
                          <w:tab w:val="right" w:pos="9355"/>
                        </w:tabs>
                        <w:spacing w:line="240" w:lineRule="auto"/>
                        <w:jc w:val="center"/>
                        <w:rPr>
                          <w:rFonts w:ascii="Times New Roman" w:eastAsia="SimSun" w:hAnsi="Times New Roman" w:cs="Times New Roman"/>
                          <w:b/>
                          <w:spacing w:val="7"/>
                          <w:sz w:val="20"/>
                        </w:rPr>
                      </w:pPr>
                    </w:p>
                    <w:p w:rsidR="007C410D" w:rsidRPr="007D4322" w:rsidRDefault="007C410D" w:rsidP="007D4322">
                      <w:pPr>
                        <w:tabs>
                          <w:tab w:val="center" w:pos="4677"/>
                          <w:tab w:val="right" w:pos="9355"/>
                        </w:tabs>
                        <w:spacing w:line="240" w:lineRule="auto"/>
                        <w:jc w:val="center"/>
                        <w:rPr>
                          <w:rFonts w:ascii="Times New Roman" w:eastAsia="SimSun" w:hAnsi="Times New Roman" w:cs="Times New Roman"/>
                          <w:noProof/>
                          <w:spacing w:val="7"/>
                          <w:sz w:val="20"/>
                        </w:rPr>
                      </w:pPr>
                      <w:r w:rsidRPr="007D4322">
                        <w:rPr>
                          <w:rFonts w:ascii="Times New Roman" w:eastAsia="SimSun" w:hAnsi="Times New Roman" w:cs="Times New Roman"/>
                          <w:noProof/>
                          <w:spacing w:val="7"/>
                          <w:sz w:val="28"/>
                          <w:szCs w:val="28"/>
                        </w:rPr>
                        <w:drawing>
                          <wp:inline distT="0" distB="0" distL="0" distR="0">
                            <wp:extent cx="2130425" cy="560705"/>
                            <wp:effectExtent l="19050" t="0" r="0" b="0"/>
                            <wp:docPr id="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7C410D" w:rsidRPr="007D4322" w:rsidRDefault="007C410D" w:rsidP="007D4322">
                      <w:pPr>
                        <w:tabs>
                          <w:tab w:val="center" w:pos="4677"/>
                          <w:tab w:val="right" w:pos="9355"/>
                        </w:tabs>
                        <w:spacing w:after="0" w:line="240" w:lineRule="auto"/>
                        <w:jc w:val="center"/>
                        <w:rPr>
                          <w:rFonts w:ascii="Times New Roman" w:eastAsia="SimSun" w:hAnsi="Times New Roman" w:cs="Times New Roman"/>
                          <w:b/>
                          <w:spacing w:val="7"/>
                          <w:sz w:val="20"/>
                        </w:rPr>
                      </w:pPr>
                    </w:p>
                    <w:p w:rsidR="007C410D" w:rsidRPr="007D4322" w:rsidRDefault="007C410D" w:rsidP="007D4322">
                      <w:pPr>
                        <w:tabs>
                          <w:tab w:val="center" w:pos="4677"/>
                          <w:tab w:val="right" w:pos="9355"/>
                        </w:tabs>
                        <w:spacing w:after="0" w:line="240" w:lineRule="auto"/>
                        <w:jc w:val="center"/>
                        <w:rPr>
                          <w:rFonts w:ascii="Times New Roman" w:eastAsia="SimSun" w:hAnsi="Times New Roman" w:cs="Times New Roman"/>
                          <w:caps/>
                          <w:spacing w:val="7"/>
                        </w:rPr>
                      </w:pPr>
                      <w:r w:rsidRPr="007D4322">
                        <w:rPr>
                          <w:rFonts w:ascii="Times New Roman" w:eastAsia="SimSun" w:hAnsi="Times New Roman" w:cs="Times New Roman"/>
                          <w:caps/>
                          <w:spacing w:val="7"/>
                        </w:rPr>
                        <w:t xml:space="preserve">Комитет по архитектуре и градостроительству </w:t>
                      </w:r>
                      <w:r w:rsidRPr="007D4322">
                        <w:rPr>
                          <w:rFonts w:ascii="Times New Roman" w:eastAsia="SimSun" w:hAnsi="Times New Roman" w:cs="Times New Roman"/>
                          <w:caps/>
                          <w:spacing w:val="7"/>
                        </w:rPr>
                        <w:br/>
                        <w:t>Московской области</w:t>
                      </w:r>
                    </w:p>
                    <w:p w:rsidR="007C410D" w:rsidRPr="007D4322" w:rsidRDefault="007C410D" w:rsidP="007D4322">
                      <w:pPr>
                        <w:tabs>
                          <w:tab w:val="center" w:pos="4677"/>
                          <w:tab w:val="right" w:pos="9355"/>
                        </w:tabs>
                        <w:spacing w:after="0" w:line="240" w:lineRule="auto"/>
                        <w:jc w:val="center"/>
                        <w:rPr>
                          <w:rFonts w:ascii="Times New Roman" w:eastAsia="SimSun" w:hAnsi="Times New Roman" w:cs="Times New Roman"/>
                          <w:b/>
                          <w:spacing w:val="7"/>
                          <w:sz w:val="20"/>
                        </w:rPr>
                      </w:pPr>
                    </w:p>
                    <w:p w:rsidR="007C410D" w:rsidRPr="007D4322" w:rsidRDefault="007C410D" w:rsidP="007D4322">
                      <w:pPr>
                        <w:tabs>
                          <w:tab w:val="center" w:pos="4677"/>
                        </w:tabs>
                        <w:spacing w:after="0" w:line="240" w:lineRule="auto"/>
                        <w:jc w:val="center"/>
                        <w:rPr>
                          <w:rFonts w:ascii="Times New Roman" w:eastAsia="SimSun" w:hAnsi="Times New Roman" w:cs="Times New Roman"/>
                          <w:b/>
                          <w:spacing w:val="7"/>
                          <w:sz w:val="28"/>
                          <w:szCs w:val="28"/>
                        </w:rPr>
                      </w:pPr>
                      <w:r w:rsidRPr="007D4322">
                        <w:rPr>
                          <w:rFonts w:ascii="Times New Roman" w:eastAsia="SimSun" w:hAnsi="Times New Roman" w:cs="Times New Roman"/>
                          <w:b/>
                          <w:spacing w:val="7"/>
                          <w:sz w:val="28"/>
                          <w:szCs w:val="28"/>
                        </w:rPr>
                        <w:t>Государственное автономное учреждение Московской области</w:t>
                      </w:r>
                    </w:p>
                    <w:p w:rsidR="007C410D" w:rsidRPr="007D4322" w:rsidRDefault="007C410D"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b/>
                          <w:bCs/>
                          <w:spacing w:val="-8"/>
                          <w:sz w:val="28"/>
                          <w:szCs w:val="28"/>
                        </w:rPr>
                        <w:t>«Научно-исследовательский и проектный институт градостроительства»</w:t>
                      </w:r>
                    </w:p>
                    <w:p w:rsidR="007C410D" w:rsidRPr="007D4322" w:rsidRDefault="007C410D"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rPr>
                        <w:t xml:space="preserve">(ГАУ МО «НИиПИ градостроительства») </w:t>
                      </w:r>
                    </w:p>
                    <w:p w:rsidR="007C410D" w:rsidRPr="007D4322" w:rsidRDefault="007C410D"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noProof/>
                        </w:rPr>
                        <w:drawing>
                          <wp:inline distT="0" distB="0" distL="0" distR="0">
                            <wp:extent cx="6055995" cy="1714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7C410D" w:rsidRPr="007D4322" w:rsidRDefault="007C410D" w:rsidP="007D4322">
                      <w:pPr>
                        <w:spacing w:after="0" w:line="240" w:lineRule="auto"/>
                        <w:jc w:val="center"/>
                        <w:rPr>
                          <w:rFonts w:ascii="Times New Roman" w:eastAsia="SimSun" w:hAnsi="Times New Roman" w:cs="Times New Roman"/>
                          <w:b/>
                          <w:spacing w:val="5"/>
                          <w:sz w:val="18"/>
                          <w:u w:val="single"/>
                        </w:rPr>
                      </w:pPr>
                      <w:r w:rsidRPr="007D4322">
                        <w:rPr>
                          <w:rFonts w:ascii="Times New Roman" w:eastAsia="SimSun" w:hAnsi="Times New Roman" w:cs="Times New Roman"/>
                          <w:b/>
                          <w:spacing w:val="5"/>
                          <w:sz w:val="18"/>
                          <w:szCs w:val="18"/>
                        </w:rPr>
                        <w:t xml:space="preserve">143960, Московская область, г. Реутов, проспект Мира, д. 57, помещение </w:t>
                      </w:r>
                      <w:r w:rsidRPr="007D4322">
                        <w:rPr>
                          <w:rFonts w:ascii="Times New Roman" w:eastAsia="SimSun" w:hAnsi="Times New Roman" w:cs="Times New Roman"/>
                          <w:b/>
                          <w:spacing w:val="5"/>
                          <w:sz w:val="18"/>
                          <w:szCs w:val="18"/>
                          <w:lang w:val="en-US"/>
                        </w:rPr>
                        <w:t>III</w:t>
                      </w:r>
                      <w:r w:rsidRPr="007D4322">
                        <w:rPr>
                          <w:rFonts w:ascii="Times New Roman" w:eastAsia="SimSun" w:hAnsi="Times New Roman" w:cs="Times New Roman"/>
                          <w:b/>
                          <w:spacing w:val="5"/>
                          <w:sz w:val="18"/>
                          <w:szCs w:val="18"/>
                        </w:rPr>
                        <w:t xml:space="preserve">, тел: +7 (495) 242 77 07, </w:t>
                      </w:r>
                      <w:hyperlink r:id="rId11" w:history="1">
                        <w:r w:rsidRPr="007D4322">
                          <w:rPr>
                            <w:rFonts w:ascii="Times New Roman" w:eastAsia="SimSun" w:hAnsi="Times New Roman" w:cs="Times New Roman"/>
                            <w:color w:val="0000FF"/>
                            <w:spacing w:val="5"/>
                            <w:sz w:val="18"/>
                            <w:u w:val="single"/>
                            <w:lang w:val="en-US"/>
                          </w:rPr>
                          <w:t>i</w:t>
                        </w:r>
                        <w:hyperlink r:id="rId12" w:history="1">
                          <w:r w:rsidRPr="007D4322">
                            <w:rPr>
                              <w:rStyle w:val="a6"/>
                              <w:rFonts w:ascii="Times New Roman" w:hAnsi="Times New Roman" w:cs="Times New Roman"/>
                              <w:spacing w:val="5"/>
                              <w:sz w:val="18"/>
                              <w:lang w:val="en-US"/>
                            </w:rPr>
                            <w:t>niipi</w:t>
                          </w:r>
                          <w:r w:rsidRPr="007D4322">
                            <w:rPr>
                              <w:rStyle w:val="a6"/>
                              <w:rFonts w:ascii="Times New Roman" w:hAnsi="Times New Roman" w:cs="Times New Roman"/>
                              <w:spacing w:val="5"/>
                              <w:sz w:val="18"/>
                            </w:rPr>
                            <w:t>@</w:t>
                          </w:r>
                          <w:r w:rsidRPr="007D4322">
                            <w:rPr>
                              <w:rStyle w:val="a6"/>
                              <w:rFonts w:ascii="Times New Roman" w:hAnsi="Times New Roman" w:cs="Times New Roman"/>
                              <w:spacing w:val="5"/>
                              <w:sz w:val="18"/>
                              <w:lang w:val="en-US"/>
                            </w:rPr>
                            <w:t>mosreg</w:t>
                          </w:r>
                          <w:r w:rsidRPr="007D4322">
                            <w:rPr>
                              <w:rStyle w:val="a6"/>
                              <w:rFonts w:ascii="Times New Roman" w:hAnsi="Times New Roman" w:cs="Times New Roman"/>
                              <w:spacing w:val="5"/>
                              <w:sz w:val="18"/>
                            </w:rPr>
                            <w:t>.</w:t>
                          </w:r>
                          <w:r w:rsidRPr="007D4322">
                            <w:rPr>
                              <w:rStyle w:val="a6"/>
                              <w:rFonts w:ascii="Times New Roman" w:hAnsi="Times New Roman" w:cs="Times New Roman"/>
                              <w:spacing w:val="5"/>
                              <w:sz w:val="18"/>
                              <w:lang w:val="en-US"/>
                            </w:rPr>
                            <w:t>ru</w:t>
                          </w:r>
                        </w:hyperlink>
                      </w:hyperlink>
                    </w:p>
                    <w:p w:rsidR="007C410D" w:rsidRPr="007D4322" w:rsidRDefault="007C410D" w:rsidP="007D4322">
                      <w:pPr>
                        <w:tabs>
                          <w:tab w:val="center" w:pos="4677"/>
                          <w:tab w:val="right" w:pos="9355"/>
                        </w:tabs>
                        <w:spacing w:after="0" w:line="240" w:lineRule="auto"/>
                        <w:jc w:val="center"/>
                        <w:rPr>
                          <w:rFonts w:ascii="Times New Roman" w:eastAsia="SimSun" w:hAnsi="Times New Roman" w:cs="Times New Roman"/>
                          <w:spacing w:val="7"/>
                          <w:sz w:val="18"/>
                          <w:szCs w:val="18"/>
                        </w:rPr>
                      </w:pPr>
                    </w:p>
                    <w:p w:rsidR="007C410D" w:rsidRPr="007D4322" w:rsidRDefault="007C410D" w:rsidP="007D4322">
                      <w:pPr>
                        <w:tabs>
                          <w:tab w:val="center" w:pos="4677"/>
                          <w:tab w:val="right" w:pos="9355"/>
                        </w:tabs>
                        <w:spacing w:after="0" w:line="240" w:lineRule="auto"/>
                        <w:jc w:val="center"/>
                        <w:rPr>
                          <w:rFonts w:ascii="Times New Roman" w:hAnsi="Times New Roman" w:cs="Times New Roman"/>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7C410D" w:rsidRPr="009847F7" w:rsidTr="007C410D">
                        <w:tc>
                          <w:tcPr>
                            <w:tcW w:w="5245" w:type="dxa"/>
                            <w:hideMark/>
                          </w:tcPr>
                          <w:p w:rsidR="007C410D" w:rsidRPr="009847F7" w:rsidRDefault="007C410D" w:rsidP="007D4322">
                            <w:pPr>
                              <w:tabs>
                                <w:tab w:val="center" w:pos="4677"/>
                                <w:tab w:val="right" w:pos="9355"/>
                              </w:tabs>
                              <w:spacing w:after="0" w:line="240" w:lineRule="auto"/>
                              <w:rPr>
                                <w:rFonts w:ascii="Times New Roman" w:hAnsi="Times New Roman" w:cs="Times New Roman"/>
                              </w:rPr>
                            </w:pPr>
                          </w:p>
                        </w:tc>
                        <w:tc>
                          <w:tcPr>
                            <w:tcW w:w="284" w:type="dxa"/>
                          </w:tcPr>
                          <w:p w:rsidR="007C410D" w:rsidRPr="009847F7" w:rsidRDefault="007C410D" w:rsidP="007D4322">
                            <w:pPr>
                              <w:spacing w:after="0" w:line="240" w:lineRule="auto"/>
                              <w:jc w:val="right"/>
                              <w:rPr>
                                <w:rFonts w:ascii="Times New Roman" w:hAnsi="Times New Roman" w:cs="Times New Roman"/>
                              </w:rPr>
                            </w:pPr>
                          </w:p>
                        </w:tc>
                        <w:tc>
                          <w:tcPr>
                            <w:tcW w:w="3402" w:type="dxa"/>
                          </w:tcPr>
                          <w:p w:rsidR="007C410D" w:rsidRPr="00F67F80" w:rsidRDefault="007C410D" w:rsidP="007F4E4D">
                            <w:pPr>
                              <w:spacing w:after="0" w:line="240" w:lineRule="auto"/>
                              <w:ind w:firstLine="33"/>
                              <w:rPr>
                                <w:rFonts w:ascii="Times New Roman" w:hAnsi="Times New Roman" w:cs="Times New Roman"/>
                              </w:rPr>
                            </w:pPr>
                            <w:r w:rsidRPr="00F67F80">
                              <w:rPr>
                                <w:rFonts w:ascii="Times New Roman" w:hAnsi="Times New Roman" w:cs="Times New Roman"/>
                              </w:rPr>
                              <w:t>Договор от 03.09.2024 г.</w:t>
                            </w:r>
                          </w:p>
                          <w:p w:rsidR="007C410D" w:rsidRPr="002A0C33" w:rsidRDefault="007C410D" w:rsidP="007F4E4D">
                            <w:pPr>
                              <w:spacing w:after="0" w:line="240" w:lineRule="auto"/>
                              <w:ind w:firstLine="33"/>
                              <w:rPr>
                                <w:rFonts w:ascii="Times New Roman" w:hAnsi="Times New Roman" w:cs="Times New Roman"/>
                              </w:rPr>
                            </w:pPr>
                            <w:r>
                              <w:rPr>
                                <w:rFonts w:ascii="Times New Roman" w:hAnsi="Times New Roman" w:cs="Times New Roman"/>
                              </w:rPr>
                              <w:t>№ 234-2024</w:t>
                            </w:r>
                          </w:p>
                        </w:tc>
                      </w:tr>
                    </w:tbl>
                    <w:tbl>
                      <w:tblPr>
                        <w:tblStyle w:val="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7C410D" w:rsidRPr="009847F7">
                        <w:trPr>
                          <w:cantSplit/>
                          <w:trHeight w:val="416"/>
                          <w:jc w:val="center"/>
                        </w:trPr>
                        <w:tc>
                          <w:tcPr>
                            <w:tcW w:w="9236" w:type="dxa"/>
                            <w:vAlign w:val="bottom"/>
                          </w:tcPr>
                          <w:p w:rsidR="007C410D" w:rsidRPr="009847F7" w:rsidRDefault="007C410D" w:rsidP="007D4322">
                            <w:pPr>
                              <w:jc w:val="center"/>
                              <w:rPr>
                                <w:b/>
                                <w:caps/>
                                <w:noProof/>
                                <w:sz w:val="24"/>
                                <w:szCs w:val="24"/>
                              </w:rPr>
                            </w:pPr>
                          </w:p>
                          <w:p w:rsidR="007C410D" w:rsidRPr="009847F7" w:rsidRDefault="007C410D" w:rsidP="007D4322">
                            <w:pPr>
                              <w:jc w:val="center"/>
                              <w:rPr>
                                <w:b/>
                                <w:caps/>
                                <w:noProof/>
                                <w:sz w:val="24"/>
                                <w:szCs w:val="24"/>
                              </w:rPr>
                            </w:pPr>
                          </w:p>
                          <w:p w:rsidR="007C410D" w:rsidRPr="00542CC5" w:rsidRDefault="007C410D" w:rsidP="007F4E4D">
                            <w:pPr>
                              <w:spacing w:before="60" w:after="60"/>
                              <w:ind w:left="567" w:right="567"/>
                              <w:jc w:val="center"/>
                              <w:rPr>
                                <w:b/>
                                <w:caps/>
                                <w:noProof/>
                                <w:sz w:val="26"/>
                                <w:szCs w:val="26"/>
                              </w:rPr>
                            </w:pPr>
                            <w:r w:rsidRPr="00542CC5">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7C410D" w:rsidRPr="009847F7" w:rsidRDefault="007C410D" w:rsidP="007D4322">
                            <w:pPr>
                              <w:jc w:val="center"/>
                              <w:rPr>
                                <w:b/>
                                <w:caps/>
                                <w:noProof/>
                                <w:sz w:val="24"/>
                                <w:szCs w:val="24"/>
                              </w:rPr>
                            </w:pPr>
                          </w:p>
                          <w:p w:rsidR="007C410D" w:rsidRPr="009847F7" w:rsidRDefault="007C410D" w:rsidP="007D4322">
                            <w:pPr>
                              <w:jc w:val="center"/>
                              <w:rPr>
                                <w:b/>
                                <w:caps/>
                                <w:noProof/>
                                <w:sz w:val="24"/>
                                <w:szCs w:val="24"/>
                              </w:rPr>
                            </w:pPr>
                          </w:p>
                          <w:p w:rsidR="007C410D" w:rsidRPr="007F4E4D" w:rsidRDefault="007C410D" w:rsidP="007D4322">
                            <w:pPr>
                              <w:suppressAutoHyphens/>
                              <w:jc w:val="center"/>
                              <w:rPr>
                                <w:b/>
                                <w:sz w:val="24"/>
                                <w:szCs w:val="24"/>
                              </w:rPr>
                            </w:pPr>
                          </w:p>
                          <w:p w:rsidR="007C410D" w:rsidRDefault="007C410D" w:rsidP="007D4322">
                            <w:pPr>
                              <w:suppressAutoHyphens/>
                              <w:jc w:val="center"/>
                              <w:rPr>
                                <w:b/>
                              </w:rPr>
                            </w:pPr>
                          </w:p>
                          <w:p w:rsidR="007C410D" w:rsidRDefault="007C410D" w:rsidP="007D4322">
                            <w:pPr>
                              <w:suppressAutoHyphens/>
                              <w:jc w:val="center"/>
                              <w:rPr>
                                <w:b/>
                              </w:rPr>
                            </w:pPr>
                          </w:p>
                          <w:p w:rsidR="007C410D" w:rsidRDefault="007C410D" w:rsidP="007D4322">
                            <w:pPr>
                              <w:suppressAutoHyphens/>
                              <w:jc w:val="center"/>
                              <w:rPr>
                                <w:b/>
                              </w:rPr>
                            </w:pPr>
                          </w:p>
                          <w:p w:rsidR="007C410D" w:rsidRDefault="007C410D" w:rsidP="007D4322">
                            <w:pPr>
                              <w:suppressAutoHyphens/>
                              <w:jc w:val="center"/>
                              <w:rPr>
                                <w:b/>
                              </w:rPr>
                            </w:pPr>
                          </w:p>
                          <w:p w:rsidR="007C410D" w:rsidRDefault="007C410D" w:rsidP="007D4322">
                            <w:pPr>
                              <w:suppressAutoHyphens/>
                              <w:jc w:val="center"/>
                              <w:rPr>
                                <w:b/>
                              </w:rPr>
                            </w:pPr>
                          </w:p>
                          <w:p w:rsidR="007C410D" w:rsidRDefault="007C410D" w:rsidP="007D4322">
                            <w:pPr>
                              <w:suppressAutoHyphens/>
                              <w:jc w:val="center"/>
                              <w:rPr>
                                <w:b/>
                              </w:rPr>
                            </w:pPr>
                          </w:p>
                          <w:p w:rsidR="007C410D" w:rsidRDefault="007C410D" w:rsidP="007D4322">
                            <w:pPr>
                              <w:suppressAutoHyphens/>
                              <w:jc w:val="center"/>
                              <w:rPr>
                                <w:b/>
                              </w:rPr>
                            </w:pPr>
                          </w:p>
                          <w:p w:rsidR="007C410D" w:rsidRPr="009847F7" w:rsidRDefault="007C410D" w:rsidP="007D4322">
                            <w:pPr>
                              <w:suppressAutoHyphens/>
                              <w:jc w:val="center"/>
                              <w:rPr>
                                <w:b/>
                                <w:sz w:val="24"/>
                                <w:szCs w:val="24"/>
                              </w:rPr>
                            </w:pPr>
                          </w:p>
                          <w:p w:rsidR="007C410D" w:rsidRPr="009847F7" w:rsidRDefault="007C410D" w:rsidP="007D4322">
                            <w:pPr>
                              <w:suppressAutoHyphens/>
                              <w:jc w:val="center"/>
                              <w:rPr>
                                <w:b/>
                                <w:sz w:val="24"/>
                                <w:szCs w:val="24"/>
                              </w:rPr>
                            </w:pPr>
                          </w:p>
                        </w:tc>
                      </w:tr>
                    </w:tbl>
                    <w:p w:rsidR="007C410D" w:rsidRPr="009847F7" w:rsidRDefault="007C410D" w:rsidP="007D4322">
                      <w:pPr>
                        <w:spacing w:after="0" w:line="240" w:lineRule="auto"/>
                        <w:jc w:val="center"/>
                        <w:rPr>
                          <w:rFonts w:ascii="Times New Roman" w:hAnsi="Times New Roman" w:cs="Times New Roman"/>
                          <w:b/>
                          <w:sz w:val="24"/>
                          <w:szCs w:val="24"/>
                        </w:rPr>
                      </w:pPr>
                    </w:p>
                    <w:p w:rsidR="007C410D" w:rsidRPr="009847F7" w:rsidRDefault="007C410D" w:rsidP="007D4322">
                      <w:pPr>
                        <w:spacing w:after="0" w:line="240" w:lineRule="auto"/>
                        <w:jc w:val="center"/>
                        <w:rPr>
                          <w:rFonts w:ascii="Times New Roman" w:hAnsi="Times New Roman" w:cs="Times New Roman"/>
                          <w:b/>
                          <w:sz w:val="24"/>
                          <w:szCs w:val="24"/>
                        </w:rPr>
                      </w:pPr>
                    </w:p>
                    <w:p w:rsidR="007C410D" w:rsidRPr="009847F7" w:rsidRDefault="007C410D" w:rsidP="007D4322">
                      <w:pPr>
                        <w:spacing w:after="0" w:line="240" w:lineRule="auto"/>
                        <w:jc w:val="center"/>
                        <w:rPr>
                          <w:rFonts w:ascii="Times New Roman" w:hAnsi="Times New Roman" w:cs="Times New Roman"/>
                          <w:b/>
                          <w:caps/>
                          <w:sz w:val="24"/>
                          <w:szCs w:val="24"/>
                        </w:rPr>
                      </w:pPr>
                      <w:r w:rsidRPr="009847F7">
                        <w:rPr>
                          <w:rFonts w:ascii="Times New Roman" w:hAnsi="Times New Roman" w:cs="Times New Roman"/>
                          <w:b/>
                          <w:caps/>
                          <w:sz w:val="24"/>
                          <w:szCs w:val="24"/>
                        </w:rPr>
                        <w:t xml:space="preserve">Материалы по обоснованию </w:t>
                      </w:r>
                      <w:r w:rsidRPr="009847F7">
                        <w:rPr>
                          <w:rFonts w:ascii="Times New Roman" w:hAnsi="Times New Roman" w:cs="Times New Roman"/>
                          <w:b/>
                          <w:caps/>
                          <w:sz w:val="24"/>
                          <w:szCs w:val="24"/>
                        </w:rPr>
                        <w:br/>
                      </w:r>
                    </w:p>
                    <w:p w:rsidR="007C410D" w:rsidRPr="009847F7" w:rsidRDefault="007C410D" w:rsidP="007D4322">
                      <w:pPr>
                        <w:spacing w:after="0" w:line="240" w:lineRule="auto"/>
                        <w:jc w:val="center"/>
                        <w:rPr>
                          <w:rFonts w:ascii="Times New Roman" w:hAnsi="Times New Roman" w:cs="Times New Roman"/>
                          <w:b/>
                          <w:sz w:val="24"/>
                          <w:szCs w:val="24"/>
                        </w:rPr>
                      </w:pPr>
                    </w:p>
                    <w:p w:rsidR="007C410D" w:rsidRDefault="007C410D" w:rsidP="007D4322">
                      <w:pPr>
                        <w:spacing w:after="0" w:line="240" w:lineRule="auto"/>
                        <w:jc w:val="center"/>
                        <w:rPr>
                          <w:rFonts w:ascii="Times New Roman" w:hAnsi="Times New Roman" w:cs="Times New Roman"/>
                          <w:b/>
                          <w:sz w:val="24"/>
                          <w:szCs w:val="24"/>
                        </w:rPr>
                      </w:pPr>
                    </w:p>
                    <w:p w:rsidR="007C410D" w:rsidRDefault="007C410D" w:rsidP="007D4322">
                      <w:pPr>
                        <w:spacing w:after="0" w:line="240" w:lineRule="auto"/>
                        <w:jc w:val="center"/>
                        <w:rPr>
                          <w:rFonts w:ascii="Times New Roman" w:hAnsi="Times New Roman" w:cs="Times New Roman"/>
                          <w:b/>
                          <w:sz w:val="24"/>
                          <w:szCs w:val="24"/>
                        </w:rPr>
                      </w:pPr>
                    </w:p>
                    <w:p w:rsidR="007C410D" w:rsidRPr="009847F7" w:rsidRDefault="007C410D" w:rsidP="007D4322">
                      <w:pPr>
                        <w:spacing w:after="0" w:line="240" w:lineRule="auto"/>
                        <w:jc w:val="center"/>
                        <w:rPr>
                          <w:rFonts w:ascii="Times New Roman" w:hAnsi="Times New Roman" w:cs="Times New Roman"/>
                          <w:b/>
                          <w:sz w:val="24"/>
                          <w:szCs w:val="24"/>
                        </w:rPr>
                      </w:pPr>
                    </w:p>
                    <w:p w:rsidR="007C410D" w:rsidRPr="009847F7" w:rsidRDefault="007C410D" w:rsidP="007D4322">
                      <w:pPr>
                        <w:spacing w:after="0" w:line="240" w:lineRule="auto"/>
                        <w:jc w:val="center"/>
                        <w:rPr>
                          <w:rFonts w:ascii="Times New Roman" w:hAnsi="Times New Roman" w:cs="Times New Roman"/>
                          <w:b/>
                          <w:sz w:val="24"/>
                          <w:szCs w:val="24"/>
                        </w:rPr>
                      </w:pPr>
                    </w:p>
                    <w:p w:rsidR="007C410D" w:rsidRPr="009847F7" w:rsidRDefault="007C410D" w:rsidP="007D4322">
                      <w:pPr>
                        <w:spacing w:after="0" w:line="240" w:lineRule="auto"/>
                        <w:ind w:firstLine="284"/>
                        <w:jc w:val="center"/>
                        <w:rPr>
                          <w:rFonts w:eastAsia="SimSun"/>
                          <w:b/>
                          <w:sz w:val="24"/>
                          <w:szCs w:val="24"/>
                        </w:rPr>
                      </w:pPr>
                      <w:r w:rsidRPr="005D2194">
                        <w:rPr>
                          <w:rFonts w:ascii="Times New Roman" w:eastAsia="SimSun" w:hAnsi="Times New Roman" w:cs="Times New Roman"/>
                          <w:b/>
                          <w:sz w:val="24"/>
                          <w:szCs w:val="24"/>
                        </w:rPr>
                        <w:t>Том III. Объекты культурного наследия</w:t>
                      </w:r>
                    </w:p>
                    <w:tbl>
                      <w:tblPr>
                        <w:tblW w:w="5249" w:type="pct"/>
                        <w:tblLook w:val="04A0" w:firstRow="1" w:lastRow="0" w:firstColumn="1" w:lastColumn="0" w:noHBand="0" w:noVBand="1"/>
                      </w:tblPr>
                      <w:tblGrid>
                        <w:gridCol w:w="5353"/>
                        <w:gridCol w:w="2409"/>
                        <w:gridCol w:w="3058"/>
                      </w:tblGrid>
                      <w:tr w:rsidR="007C410D" w:rsidRPr="009847F7" w:rsidTr="002F2E24">
                        <w:trPr>
                          <w:trHeight w:val="340"/>
                        </w:trPr>
                        <w:tc>
                          <w:tcPr>
                            <w:tcW w:w="2474" w:type="pct"/>
                            <w:vAlign w:val="bottom"/>
                            <w:hideMark/>
                          </w:tcPr>
                          <w:p w:rsidR="007C410D" w:rsidRPr="009847F7" w:rsidRDefault="007C410D" w:rsidP="007D4322">
                            <w:pPr>
                              <w:spacing w:after="0" w:line="240" w:lineRule="auto"/>
                              <w:ind w:left="284"/>
                              <w:rPr>
                                <w:rFonts w:ascii="Times New Roman" w:eastAsia="SimSun" w:hAnsi="Times New Roman" w:cs="Times New Roman"/>
                                <w:b/>
                                <w:sz w:val="24"/>
                                <w:szCs w:val="24"/>
                              </w:rPr>
                            </w:pPr>
                          </w:p>
                          <w:p w:rsidR="007C410D" w:rsidRPr="009847F7" w:rsidRDefault="007C410D" w:rsidP="007D4322">
                            <w:pPr>
                              <w:spacing w:after="0" w:line="240" w:lineRule="auto"/>
                              <w:ind w:left="284"/>
                              <w:rPr>
                                <w:rFonts w:ascii="Times New Roman" w:eastAsia="SimSun" w:hAnsi="Times New Roman" w:cs="Times New Roman"/>
                                <w:b/>
                                <w:sz w:val="24"/>
                                <w:szCs w:val="24"/>
                              </w:rPr>
                            </w:pPr>
                          </w:p>
                          <w:p w:rsidR="007C410D" w:rsidRPr="009847F7" w:rsidRDefault="007C410D" w:rsidP="007D4322">
                            <w:pPr>
                              <w:spacing w:after="0" w:line="240" w:lineRule="auto"/>
                              <w:ind w:left="284"/>
                              <w:rPr>
                                <w:rFonts w:ascii="Times New Roman" w:eastAsia="SimSun" w:hAnsi="Times New Roman" w:cs="Times New Roman"/>
                                <w:b/>
                                <w:sz w:val="24"/>
                                <w:szCs w:val="24"/>
                              </w:rPr>
                            </w:pPr>
                          </w:p>
                          <w:p w:rsidR="007C410D" w:rsidRPr="009847F7" w:rsidRDefault="007C410D" w:rsidP="007D4322">
                            <w:pPr>
                              <w:spacing w:after="0" w:line="240" w:lineRule="auto"/>
                              <w:ind w:left="284"/>
                              <w:rPr>
                                <w:rFonts w:ascii="Times New Roman" w:eastAsia="SimSun" w:hAnsi="Times New Roman" w:cs="Times New Roman"/>
                                <w:b/>
                                <w:sz w:val="24"/>
                                <w:szCs w:val="24"/>
                              </w:rPr>
                            </w:pPr>
                          </w:p>
                          <w:p w:rsidR="007C410D" w:rsidRPr="009847F7" w:rsidRDefault="007C410D" w:rsidP="002F2E24">
                            <w:pPr>
                              <w:spacing w:after="0" w:line="240" w:lineRule="auto"/>
                              <w:ind w:left="284"/>
                              <w:rPr>
                                <w:rFonts w:ascii="Times New Roman" w:eastAsia="SimSun" w:hAnsi="Times New Roman" w:cs="Times New Roman"/>
                                <w:b/>
                                <w:sz w:val="24"/>
                                <w:szCs w:val="24"/>
                                <w:lang w:val="en-US"/>
                              </w:rPr>
                            </w:pPr>
                            <w:r w:rsidRPr="009847F7">
                              <w:rPr>
                                <w:rFonts w:ascii="Times New Roman" w:hAnsi="Times New Roman" w:cs="Times New Roman"/>
                                <w:b/>
                                <w:sz w:val="24"/>
                                <w:szCs w:val="24"/>
                              </w:rPr>
                              <w:t xml:space="preserve">Руководитель </w:t>
                            </w:r>
                            <w:r>
                              <w:rPr>
                                <w:rFonts w:ascii="Times New Roman" w:hAnsi="Times New Roman" w:cs="Times New Roman"/>
                                <w:b/>
                                <w:sz w:val="24"/>
                                <w:szCs w:val="24"/>
                              </w:rPr>
                              <w:t>МГП</w:t>
                            </w:r>
                          </w:p>
                        </w:tc>
                        <w:tc>
                          <w:tcPr>
                            <w:tcW w:w="1113" w:type="pct"/>
                            <w:vAlign w:val="bottom"/>
                          </w:tcPr>
                          <w:p w:rsidR="007C410D" w:rsidRPr="009847F7" w:rsidRDefault="007C410D" w:rsidP="007D4322">
                            <w:pPr>
                              <w:spacing w:after="0" w:line="240" w:lineRule="auto"/>
                              <w:rPr>
                                <w:rFonts w:ascii="Times New Roman" w:eastAsia="SimSun" w:hAnsi="Times New Roman" w:cs="Times New Roman"/>
                                <w:b/>
                                <w:sz w:val="24"/>
                                <w:szCs w:val="24"/>
                              </w:rPr>
                            </w:pPr>
                          </w:p>
                        </w:tc>
                        <w:tc>
                          <w:tcPr>
                            <w:tcW w:w="1413" w:type="pct"/>
                            <w:vAlign w:val="bottom"/>
                            <w:hideMark/>
                          </w:tcPr>
                          <w:p w:rsidR="007C410D" w:rsidRPr="009847F7" w:rsidRDefault="007C410D" w:rsidP="002F2E24">
                            <w:pPr>
                              <w:tabs>
                                <w:tab w:val="left" w:pos="-10112"/>
                              </w:tabs>
                              <w:spacing w:after="0" w:line="240" w:lineRule="auto"/>
                              <w:ind w:left="-416" w:firstLine="378"/>
                              <w:rPr>
                                <w:rFonts w:ascii="Times New Roman" w:eastAsia="SimSun" w:hAnsi="Times New Roman" w:cs="Times New Roman"/>
                                <w:b/>
                                <w:sz w:val="24"/>
                                <w:szCs w:val="24"/>
                              </w:rPr>
                            </w:pPr>
                            <w:r w:rsidRPr="009847F7">
                              <w:rPr>
                                <w:rFonts w:ascii="Times New Roman" w:eastAsia="SimSun" w:hAnsi="Times New Roman" w:cs="Times New Roman"/>
                                <w:b/>
                                <w:sz w:val="24"/>
                                <w:szCs w:val="24"/>
                              </w:rPr>
                              <w:t>П.С. Богачёв</w:t>
                            </w:r>
                          </w:p>
                        </w:tc>
                      </w:tr>
                      <w:tr w:rsidR="007C410D" w:rsidRPr="009847F7" w:rsidTr="002F2E24">
                        <w:trPr>
                          <w:trHeight w:val="340"/>
                        </w:trPr>
                        <w:tc>
                          <w:tcPr>
                            <w:tcW w:w="2474" w:type="pct"/>
                            <w:vAlign w:val="bottom"/>
                            <w:hideMark/>
                          </w:tcPr>
                          <w:p w:rsidR="007C410D" w:rsidRPr="009847F7" w:rsidRDefault="007C410D" w:rsidP="002F2E24">
                            <w:pPr>
                              <w:spacing w:after="0" w:line="240" w:lineRule="auto"/>
                              <w:ind w:left="284" w:right="-605"/>
                              <w:rPr>
                                <w:rFonts w:ascii="Times New Roman" w:eastAsia="SimSun" w:hAnsi="Times New Roman" w:cs="Times New Roman"/>
                                <w:b/>
                                <w:sz w:val="24"/>
                                <w:szCs w:val="24"/>
                              </w:rPr>
                            </w:pPr>
                            <w:r>
                              <w:rPr>
                                <w:rFonts w:ascii="Times New Roman" w:hAnsi="Times New Roman" w:cs="Times New Roman"/>
                                <w:b/>
                                <w:sz w:val="24"/>
                                <w:szCs w:val="24"/>
                              </w:rPr>
                              <w:t>Заместитель н</w:t>
                            </w:r>
                            <w:r w:rsidRPr="009847F7">
                              <w:rPr>
                                <w:rFonts w:ascii="Times New Roman" w:hAnsi="Times New Roman" w:cs="Times New Roman"/>
                                <w:b/>
                                <w:sz w:val="24"/>
                                <w:szCs w:val="24"/>
                              </w:rPr>
                              <w:t>ачальник</w:t>
                            </w:r>
                            <w:r>
                              <w:rPr>
                                <w:rFonts w:ascii="Times New Roman" w:hAnsi="Times New Roman" w:cs="Times New Roman"/>
                                <w:b/>
                                <w:sz w:val="24"/>
                                <w:szCs w:val="24"/>
                              </w:rPr>
                              <w:t>а</w:t>
                            </w:r>
                            <w:r w:rsidRPr="009847F7">
                              <w:rPr>
                                <w:rFonts w:ascii="Times New Roman" w:hAnsi="Times New Roman" w:cs="Times New Roman"/>
                                <w:b/>
                                <w:sz w:val="24"/>
                                <w:szCs w:val="24"/>
                              </w:rPr>
                              <w:t xml:space="preserve"> отдела </w:t>
                            </w:r>
                            <w:r>
                              <w:rPr>
                                <w:rFonts w:ascii="Times New Roman" w:hAnsi="Times New Roman" w:cs="Times New Roman"/>
                                <w:b/>
                                <w:sz w:val="24"/>
                                <w:szCs w:val="24"/>
                              </w:rPr>
                              <w:t>№ 3 МГП</w:t>
                            </w:r>
                          </w:p>
                        </w:tc>
                        <w:tc>
                          <w:tcPr>
                            <w:tcW w:w="1113" w:type="pct"/>
                            <w:vAlign w:val="bottom"/>
                          </w:tcPr>
                          <w:p w:rsidR="007C410D" w:rsidRPr="009847F7" w:rsidRDefault="007C410D" w:rsidP="007D4322">
                            <w:pPr>
                              <w:spacing w:after="0" w:line="240" w:lineRule="auto"/>
                              <w:rPr>
                                <w:rFonts w:ascii="Times New Roman" w:eastAsia="SimSun" w:hAnsi="Times New Roman" w:cs="Times New Roman"/>
                                <w:b/>
                                <w:sz w:val="24"/>
                                <w:szCs w:val="24"/>
                              </w:rPr>
                            </w:pPr>
                          </w:p>
                        </w:tc>
                        <w:tc>
                          <w:tcPr>
                            <w:tcW w:w="1413" w:type="pct"/>
                            <w:vAlign w:val="bottom"/>
                            <w:hideMark/>
                          </w:tcPr>
                          <w:p w:rsidR="007C410D" w:rsidRPr="009847F7" w:rsidRDefault="007C410D"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Н.В. Макаров</w:t>
                            </w:r>
                          </w:p>
                        </w:tc>
                      </w:tr>
                      <w:tr w:rsidR="007C410D" w:rsidRPr="009847F7" w:rsidTr="002F2E24">
                        <w:trPr>
                          <w:trHeight w:val="340"/>
                        </w:trPr>
                        <w:tc>
                          <w:tcPr>
                            <w:tcW w:w="2474" w:type="pct"/>
                            <w:vAlign w:val="bottom"/>
                            <w:hideMark/>
                          </w:tcPr>
                          <w:p w:rsidR="007C410D" w:rsidRPr="009847F7" w:rsidRDefault="007C410D" w:rsidP="002F2E24">
                            <w:pPr>
                              <w:spacing w:after="0" w:line="240" w:lineRule="auto"/>
                              <w:ind w:left="284"/>
                              <w:rPr>
                                <w:rFonts w:ascii="Times New Roman" w:eastAsia="SimSun" w:hAnsi="Times New Roman" w:cs="Times New Roman"/>
                                <w:b/>
                                <w:sz w:val="24"/>
                                <w:szCs w:val="24"/>
                              </w:rPr>
                            </w:pPr>
                            <w:r w:rsidRPr="009847F7">
                              <w:rPr>
                                <w:rFonts w:ascii="Times New Roman" w:hAnsi="Times New Roman" w:cs="Times New Roman"/>
                                <w:b/>
                                <w:sz w:val="24"/>
                                <w:szCs w:val="24"/>
                              </w:rPr>
                              <w:t xml:space="preserve">ГАП отдела </w:t>
                            </w:r>
                            <w:r>
                              <w:rPr>
                                <w:rFonts w:ascii="Times New Roman" w:hAnsi="Times New Roman" w:cs="Times New Roman"/>
                                <w:b/>
                                <w:sz w:val="24"/>
                                <w:szCs w:val="24"/>
                              </w:rPr>
                              <w:t>№ 3МГП</w:t>
                            </w:r>
                          </w:p>
                        </w:tc>
                        <w:tc>
                          <w:tcPr>
                            <w:tcW w:w="1113" w:type="pct"/>
                            <w:vAlign w:val="bottom"/>
                          </w:tcPr>
                          <w:p w:rsidR="007C410D" w:rsidRPr="009847F7" w:rsidRDefault="007C410D" w:rsidP="007D4322">
                            <w:pPr>
                              <w:spacing w:after="0" w:line="240" w:lineRule="auto"/>
                              <w:rPr>
                                <w:rFonts w:ascii="Times New Roman" w:eastAsia="SimSun" w:hAnsi="Times New Roman" w:cs="Times New Roman"/>
                                <w:b/>
                                <w:sz w:val="24"/>
                                <w:szCs w:val="24"/>
                              </w:rPr>
                            </w:pPr>
                          </w:p>
                        </w:tc>
                        <w:tc>
                          <w:tcPr>
                            <w:tcW w:w="1413" w:type="pct"/>
                            <w:vAlign w:val="bottom"/>
                            <w:hideMark/>
                          </w:tcPr>
                          <w:p w:rsidR="007C410D" w:rsidRPr="009847F7" w:rsidRDefault="007C410D"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И.B. Гордюхина</w:t>
                            </w:r>
                          </w:p>
                        </w:tc>
                      </w:tr>
                    </w:tbl>
                    <w:p w:rsidR="007C410D" w:rsidRPr="007D4322" w:rsidRDefault="007C410D" w:rsidP="007D4322">
                      <w:pPr>
                        <w:spacing w:before="240"/>
                        <w:jc w:val="center"/>
                        <w:rPr>
                          <w:rFonts w:ascii="Times New Roman" w:hAnsi="Times New Roman" w:cs="Times New Roman"/>
                          <w:sz w:val="24"/>
                          <w:szCs w:val="24"/>
                        </w:rPr>
                      </w:pPr>
                      <w:r w:rsidRPr="007D4322">
                        <w:rPr>
                          <w:rFonts w:ascii="Times New Roman" w:eastAsia="SimSun" w:hAnsi="Times New Roman" w:cs="Times New Roman"/>
                          <w:b/>
                          <w:sz w:val="24"/>
                          <w:szCs w:val="24"/>
                        </w:rPr>
                        <w:t>20</w:t>
                      </w:r>
                      <w:r w:rsidRPr="007D4322">
                        <w:rPr>
                          <w:rFonts w:ascii="Times New Roman" w:eastAsia="SimSun" w:hAnsi="Times New Roman" w:cs="Times New Roman"/>
                          <w:b/>
                          <w:sz w:val="24"/>
                          <w:szCs w:val="24"/>
                          <w:lang w:val="en-US"/>
                        </w:rPr>
                        <w:t>2</w:t>
                      </w:r>
                      <w:r w:rsidRPr="007D4322">
                        <w:rPr>
                          <w:rFonts w:ascii="Times New Roman" w:eastAsia="SimSun" w:hAnsi="Times New Roman" w:cs="Times New Roman"/>
                          <w:b/>
                          <w:sz w:val="24"/>
                          <w:szCs w:val="24"/>
                        </w:rPr>
                        <w:t>4</w:t>
                      </w:r>
                    </w:p>
                  </w:txbxContent>
                </v:textbox>
              </v:shape>
            </w:pict>
          </w:r>
          <w:r w:rsidR="007D4322" w:rsidRPr="00380387">
            <w:rPr>
              <w:rFonts w:ascii="Times New Roman" w:eastAsia="Times New Roman" w:hAnsi="Times New Roman" w:cs="Times New Roman"/>
              <w:b/>
              <w:sz w:val="24"/>
              <w:szCs w:val="24"/>
            </w:rPr>
            <w:t>2024</w:t>
          </w:r>
        </w:p>
        <w:p w:rsidR="007D4322" w:rsidRPr="00380387" w:rsidRDefault="007D4322" w:rsidP="007D4322">
          <w:pPr>
            <w:suppressAutoHyphens/>
            <w:spacing w:after="0" w:line="240" w:lineRule="auto"/>
            <w:jc w:val="center"/>
            <w:rPr>
              <w:rFonts w:ascii="Times New Roman" w:eastAsia="Times New Roman" w:hAnsi="Times New Roman" w:cs="Times New Roman"/>
              <w:b/>
              <w:sz w:val="24"/>
              <w:szCs w:val="24"/>
            </w:rPr>
          </w:pPr>
        </w:p>
        <w:p w:rsidR="007D4322" w:rsidRPr="00380387" w:rsidRDefault="007D4322" w:rsidP="007D4322">
          <w:pPr>
            <w:suppressAutoHyphens/>
            <w:spacing w:after="0" w:line="240" w:lineRule="auto"/>
            <w:jc w:val="center"/>
            <w:rPr>
              <w:rFonts w:ascii="Times New Roman" w:eastAsia="Times New Roman" w:hAnsi="Times New Roman" w:cs="Times New Roman"/>
              <w:b/>
              <w:sz w:val="24"/>
              <w:szCs w:val="24"/>
            </w:rPr>
          </w:pPr>
          <w:r w:rsidRPr="00380387">
            <w:rPr>
              <w:rFonts w:ascii="Times New Roman" w:eastAsia="Times New Roman" w:hAnsi="Times New Roman" w:cs="Times New Roman"/>
              <w:b/>
              <w:sz w:val="24"/>
              <w:szCs w:val="24"/>
            </w:rPr>
            <w:t>2022</w:t>
          </w:r>
        </w:p>
        <w:p w:rsidR="007D4322" w:rsidRPr="00380387" w:rsidRDefault="00942193" w:rsidP="007D4322">
          <w:pPr>
            <w:suppressAutoHyphens/>
            <w:spacing w:after="0" w:line="240" w:lineRule="auto"/>
            <w:rPr>
              <w:rFonts w:ascii="Times New Roman" w:eastAsia="Times New Roman" w:hAnsi="Times New Roman" w:cs="Times New Roman"/>
              <w:sz w:val="24"/>
              <w:szCs w:val="24"/>
            </w:rPr>
          </w:pPr>
        </w:p>
      </w:sdtContent>
    </w:sdt>
    <w:p w:rsidR="007D4322" w:rsidRPr="00380387" w:rsidRDefault="007D4322" w:rsidP="007D4322">
      <w:pPr>
        <w:suppressAutoHyphens/>
        <w:spacing w:after="120" w:line="240" w:lineRule="auto"/>
        <w:ind w:left="57" w:right="57"/>
        <w:jc w:val="center"/>
        <w:rPr>
          <w:rFonts w:ascii="Times New Roman" w:eastAsia="Times New Roman" w:hAnsi="Times New Roman" w:cs="Times New Roman"/>
          <w:sz w:val="24"/>
          <w:szCs w:val="24"/>
        </w:rPr>
      </w:pPr>
    </w:p>
    <w:p w:rsidR="007D4322" w:rsidRPr="00380387" w:rsidRDefault="007D4322" w:rsidP="007D4322">
      <w:pPr>
        <w:suppressAutoHyphens/>
        <w:spacing w:after="12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simplePos x="0" y="0"/>
            <wp:positionH relativeFrom="column">
              <wp:posOffset>-554355</wp:posOffset>
            </wp:positionH>
            <wp:positionV relativeFrom="paragraph">
              <wp:posOffset>3197225</wp:posOffset>
            </wp:positionV>
            <wp:extent cx="458470" cy="5636260"/>
            <wp:effectExtent l="19050" t="0" r="0" b="0"/>
            <wp:wrapThrough wrapText="bothSides">
              <wp:wrapPolygon edited="0">
                <wp:start x="-898" y="0"/>
                <wp:lineTo x="-898" y="21537"/>
                <wp:lineTo x="21540" y="21537"/>
                <wp:lineTo x="21540" y="0"/>
                <wp:lineTo x="-898"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458470" cy="5636260"/>
                    </a:xfrm>
                    <a:prstGeom prst="rect">
                      <a:avLst/>
                    </a:prstGeom>
                    <a:noFill/>
                  </pic:spPr>
                </pic:pic>
              </a:graphicData>
            </a:graphic>
          </wp:anchor>
        </w:drawing>
      </w:r>
    </w:p>
    <w:p w:rsidR="007F4E4D" w:rsidRPr="00380387" w:rsidRDefault="007F4E4D" w:rsidP="007F4E4D">
      <w:pPr>
        <w:pageBreakBefore/>
        <w:suppressAutoHyphens/>
        <w:spacing w:after="0" w:line="240" w:lineRule="auto"/>
        <w:jc w:val="center"/>
        <w:rPr>
          <w:rFonts w:ascii="Times New Roman" w:eastAsia="Times New Roman" w:hAnsi="Times New Roman" w:cs="Times New Roman"/>
          <w:b/>
          <w:sz w:val="24"/>
          <w:szCs w:val="24"/>
        </w:rPr>
      </w:pPr>
      <w:r w:rsidRPr="00380387">
        <w:rPr>
          <w:rFonts w:ascii="Times New Roman" w:eastAsia="Times New Roman" w:hAnsi="Times New Roman" w:cs="Times New Roman"/>
          <w:b/>
          <w:sz w:val="24"/>
          <w:szCs w:val="24"/>
        </w:rPr>
        <w:lastRenderedPageBreak/>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7F4E4D" w:rsidRPr="00380387" w:rsidRDefault="007F4E4D" w:rsidP="007F4E4D">
      <w:pPr>
        <w:suppressLineNumbers/>
        <w:suppressAutoHyphens/>
        <w:spacing w:before="20" w:after="20" w:line="240" w:lineRule="auto"/>
        <w:ind w:left="283" w:hanging="283"/>
        <w:jc w:val="center"/>
        <w:rPr>
          <w:rFonts w:ascii="Times New Roman" w:eastAsia="SimSun" w:hAnsi="Times New Roman" w:cs="Times New Roman"/>
          <w:b/>
          <w:sz w:val="24"/>
          <w:szCs w:val="24"/>
        </w:rPr>
      </w:pPr>
      <w:r w:rsidRPr="00380387">
        <w:rPr>
          <w:rFonts w:ascii="Times New Roman" w:eastAsia="SimSun" w:hAnsi="Times New Roman" w:cs="Times New Roman"/>
          <w:b/>
          <w:sz w:val="24"/>
          <w:szCs w:val="24"/>
        </w:rPr>
        <w:t xml:space="preserve"> Состав</w:t>
      </w:r>
      <w:r w:rsidRPr="00380387">
        <w:rPr>
          <w:rFonts w:ascii="Times New Roman" w:eastAsia="SimSun" w:hAnsi="Times New Roman" w:cs="Times New Roman"/>
          <w:sz w:val="24"/>
          <w:szCs w:val="24"/>
        </w:rPr>
        <w:t xml:space="preserve"> </w:t>
      </w:r>
      <w:r w:rsidRPr="00380387">
        <w:rPr>
          <w:rFonts w:ascii="Times New Roman" w:eastAsia="SimSun" w:hAnsi="Times New Roman" w:cs="Times New Roman"/>
          <w:b/>
          <w:sz w:val="24"/>
          <w:szCs w:val="24"/>
        </w:rPr>
        <w:t>материалов</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0"/>
        <w:gridCol w:w="8916"/>
      </w:tblGrid>
      <w:tr w:rsidR="00380387" w:rsidRPr="00380387" w:rsidTr="007C410D">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7F4E4D" w:rsidRPr="00380387" w:rsidRDefault="007F4E4D" w:rsidP="007F4E4D">
            <w:pPr>
              <w:suppressLineNumbers/>
              <w:suppressAutoHyphens/>
              <w:spacing w:before="20" w:after="20" w:line="240" w:lineRule="auto"/>
              <w:jc w:val="center"/>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tabs>
                <w:tab w:val="left" w:pos="1209"/>
                <w:tab w:val="center" w:pos="4330"/>
              </w:tabs>
              <w:suppressAutoHyphens/>
              <w:spacing w:before="20" w:after="20" w:line="240" w:lineRule="auto"/>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ab/>
            </w:r>
            <w:r w:rsidRPr="00380387">
              <w:rPr>
                <w:rFonts w:ascii="Times New Roman" w:eastAsia="Times New Roman" w:hAnsi="Times New Roman" w:cs="Times New Roman"/>
                <w:sz w:val="24"/>
                <w:szCs w:val="24"/>
              </w:rPr>
              <w:tab/>
              <w:t>Наименование документа</w:t>
            </w:r>
          </w:p>
        </w:tc>
      </w:tr>
      <w:tr w:rsidR="00380387" w:rsidRPr="00380387" w:rsidTr="007C410D">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7F4E4D" w:rsidRPr="00380387" w:rsidRDefault="007F4E4D" w:rsidP="007F4E4D">
            <w:pPr>
              <w:suppressLineNumbers/>
              <w:suppressAutoHyphens/>
              <w:spacing w:before="20" w:after="20" w:line="240" w:lineRule="auto"/>
              <w:jc w:val="center"/>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before="20" w:after="20" w:line="240" w:lineRule="auto"/>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Утверждаемая часть</w:t>
            </w:r>
          </w:p>
        </w:tc>
      </w:tr>
      <w:tr w:rsidR="00380387" w:rsidRPr="00380387" w:rsidTr="007C410D">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tabs>
                <w:tab w:val="left" w:pos="26"/>
              </w:tabs>
              <w:suppressAutoHyphens/>
              <w:spacing w:before="20" w:after="20" w:line="240" w:lineRule="auto"/>
              <w:jc w:val="center"/>
              <w:rPr>
                <w:rFonts w:ascii="Times New Roman" w:eastAsia="SimSun" w:hAnsi="Times New Roman" w:cs="Times New Roman"/>
                <w:b/>
                <w:sz w:val="24"/>
                <w:szCs w:val="24"/>
              </w:rPr>
            </w:pPr>
            <w:r w:rsidRPr="00380387">
              <w:rPr>
                <w:rFonts w:ascii="Times New Roman" w:eastAsia="SimSun" w:hAnsi="Times New Roman" w:cs="Times New Roman"/>
                <w:b/>
                <w:sz w:val="24"/>
                <w:szCs w:val="24"/>
              </w:rPr>
              <w:t>Генеральный план</w:t>
            </w:r>
          </w:p>
        </w:tc>
      </w:tr>
      <w:tr w:rsidR="00380387" w:rsidRPr="00380387" w:rsidTr="007C410D">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7F4E4D" w:rsidRPr="00380387" w:rsidRDefault="007F4E4D" w:rsidP="007F4E4D">
            <w:pPr>
              <w:suppressLineNumbers/>
              <w:suppressAutoHyphens/>
              <w:spacing w:after="0" w:line="240" w:lineRule="auto"/>
              <w:ind w:left="57"/>
              <w:jc w:val="both"/>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57"/>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Положение о территориальном планировании</w:t>
            </w:r>
          </w:p>
        </w:tc>
      </w:tr>
      <w:tr w:rsidR="00380387" w:rsidRPr="00380387" w:rsidTr="007C41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57"/>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Карта границ населённых пунктов, входящих в состав </w:t>
            </w:r>
            <w:r w:rsidRPr="00380387">
              <w:rPr>
                <w:rFonts w:ascii="Times New Roman" w:eastAsia="Times New Roman" w:hAnsi="Times New Roman" w:cs="Times New Roman"/>
                <w:sz w:val="24"/>
                <w:szCs w:val="24"/>
                <w:lang w:bidi="ru-RU"/>
              </w:rPr>
              <w:t>муниципального образования</w:t>
            </w:r>
          </w:p>
        </w:tc>
      </w:tr>
      <w:tr w:rsidR="00380387" w:rsidRPr="00380387" w:rsidTr="007C410D">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57"/>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Карта функциональных зон </w:t>
            </w:r>
            <w:r w:rsidRPr="00380387">
              <w:rPr>
                <w:rFonts w:ascii="Times New Roman" w:eastAsia="Times New Roman" w:hAnsi="Times New Roman" w:cs="Times New Roman"/>
                <w:sz w:val="24"/>
                <w:szCs w:val="24"/>
                <w:lang w:bidi="ru-RU"/>
              </w:rPr>
              <w:t>муниципального образования</w:t>
            </w:r>
          </w:p>
        </w:tc>
      </w:tr>
      <w:tr w:rsidR="00380387" w:rsidRPr="00380387" w:rsidTr="007C410D">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Приложение 1. Сведения о границе населенного пункта город Домодедово городского округа Домодедово Московской области</w:t>
            </w:r>
          </w:p>
        </w:tc>
      </w:tr>
      <w:tr w:rsidR="00380387" w:rsidRPr="00380387" w:rsidTr="007C410D">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suppressAutoHyphens/>
              <w:spacing w:before="20" w:after="20" w:line="240" w:lineRule="auto"/>
              <w:ind w:left="283" w:hanging="283"/>
              <w:jc w:val="center"/>
              <w:rPr>
                <w:rFonts w:ascii="Times New Roman" w:eastAsia="SimSun" w:hAnsi="Times New Roman" w:cs="Times New Roman"/>
                <w:sz w:val="24"/>
                <w:szCs w:val="24"/>
              </w:rPr>
            </w:pPr>
            <w:r w:rsidRPr="00380387">
              <w:rPr>
                <w:rFonts w:ascii="Times New Roman" w:eastAsia="SimSun" w:hAnsi="Times New Roman" w:cs="Times New Roman"/>
                <w:b/>
                <w:sz w:val="24"/>
                <w:szCs w:val="24"/>
              </w:rPr>
              <w:t>Материалы по обоснованию</w:t>
            </w:r>
          </w:p>
        </w:tc>
      </w:tr>
      <w:tr w:rsidR="00380387" w:rsidRPr="00380387" w:rsidTr="007C410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suppressAutoHyphens/>
              <w:spacing w:before="40" w:after="40" w:line="240" w:lineRule="auto"/>
              <w:ind w:left="284"/>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Том I. Планировочная и инженерно-транспортная организация территории. Социально-экономическое обоснование. Книга 1</w:t>
            </w:r>
          </w:p>
        </w:tc>
      </w:tr>
      <w:tr w:rsidR="00380387" w:rsidRPr="00380387" w:rsidTr="007C410D">
        <w:trPr>
          <w:trHeight w:val="333"/>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before="40" w:after="40" w:line="240" w:lineRule="auto"/>
              <w:ind w:left="3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Текстовая часть</w:t>
            </w:r>
          </w:p>
        </w:tc>
      </w:tr>
      <w:tr w:rsidR="00380387" w:rsidRPr="00380387" w:rsidTr="007C410D">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before="40" w:after="40" w:line="240" w:lineRule="auto"/>
              <w:ind w:left="3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Графические материалы (карты):</w:t>
            </w:r>
          </w:p>
        </w:tc>
      </w:tr>
      <w:tr w:rsidR="00380387" w:rsidRPr="00380387" w:rsidTr="007C410D">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карта размещения </w:t>
            </w:r>
            <w:r w:rsidRPr="00380387">
              <w:rPr>
                <w:rFonts w:ascii="Times New Roman" w:eastAsia="Times New Roman" w:hAnsi="Times New Roman" w:cs="Times New Roman"/>
                <w:sz w:val="24"/>
                <w:szCs w:val="24"/>
                <w:lang w:bidi="ru-RU"/>
              </w:rPr>
              <w:t>муниципального образования</w:t>
            </w:r>
            <w:r w:rsidRPr="00380387">
              <w:rPr>
                <w:rFonts w:ascii="Times New Roman" w:eastAsia="Times New Roman" w:hAnsi="Times New Roman" w:cs="Times New Roman"/>
                <w:sz w:val="24"/>
                <w:szCs w:val="24"/>
              </w:rPr>
              <w:t xml:space="preserve"> в устойчивой системе расселения Московской области</w:t>
            </w:r>
          </w:p>
        </w:tc>
      </w:tr>
      <w:tr w:rsidR="00380387" w:rsidRPr="00380387" w:rsidTr="007C41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карта существующего использования территории в границах муниципального образования</w:t>
            </w:r>
          </w:p>
        </w:tc>
      </w:tr>
      <w:tr w:rsidR="00380387" w:rsidRPr="00380387" w:rsidTr="007C410D">
        <w:trPr>
          <w:trHeight w:val="3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380387">
              <w:rPr>
                <w:rFonts w:ascii="Times New Roman" w:eastAsia="Times New Roman" w:hAnsi="Times New Roman" w:cs="Times New Roman"/>
                <w:i/>
                <w:spacing w:val="-4"/>
                <w:kern w:val="24"/>
                <w:sz w:val="24"/>
                <w:szCs w:val="24"/>
              </w:rPr>
              <w:t>сведения ограниченного пользования</w:t>
            </w:r>
          </w:p>
        </w:tc>
      </w:tr>
      <w:tr w:rsidR="00380387" w:rsidRPr="00380387" w:rsidTr="007C410D">
        <w:trPr>
          <w:trHeight w:val="3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380387" w:rsidRPr="00380387" w:rsidTr="007C410D">
        <w:trPr>
          <w:trHeight w:val="4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карта зон с особыми условиями использования территории в границах муниципального образования</w:t>
            </w:r>
          </w:p>
        </w:tc>
      </w:tr>
      <w:tr w:rsidR="00380387" w:rsidRPr="00380387" w:rsidTr="007C410D">
        <w:trPr>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380387" w:rsidRPr="00380387" w:rsidTr="007C410D">
        <w:trPr>
          <w:trHeight w:val="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карта границ земель лесного фонда с отображением границ лесничеств и лесопарков</w:t>
            </w:r>
          </w:p>
        </w:tc>
      </w:tr>
      <w:tr w:rsidR="00380387" w:rsidRPr="00380387" w:rsidTr="007C410D">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suppressAutoHyphens/>
              <w:spacing w:before="40" w:after="40" w:line="240" w:lineRule="auto"/>
              <w:ind w:left="284"/>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Том I. Планировочная и инженерно-транспортная организация территории. Социально-экономическое обоснование. Книга 2. Раздел «Развитие инженерной инфраструктуры» - </w:t>
            </w:r>
            <w:r w:rsidRPr="00380387">
              <w:rPr>
                <w:rFonts w:ascii="Times New Roman" w:eastAsia="Times New Roman" w:hAnsi="Times New Roman" w:cs="Times New Roman"/>
                <w:i/>
                <w:sz w:val="24"/>
                <w:szCs w:val="24"/>
              </w:rPr>
              <w:t>сведения ограниченного доступа</w:t>
            </w:r>
          </w:p>
        </w:tc>
      </w:tr>
      <w:tr w:rsidR="00380387" w:rsidRPr="00380387" w:rsidTr="007C410D">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keepNext/>
              <w:suppressLineNumbers/>
              <w:suppressAutoHyphens/>
              <w:spacing w:before="20" w:after="20" w:line="240" w:lineRule="auto"/>
              <w:ind w:left="284"/>
              <w:rPr>
                <w:rFonts w:ascii="Times New Roman" w:eastAsia="SimSun" w:hAnsi="Times New Roman" w:cs="Times New Roman"/>
                <w:sz w:val="24"/>
                <w:szCs w:val="24"/>
              </w:rPr>
            </w:pPr>
            <w:r w:rsidRPr="00380387">
              <w:rPr>
                <w:rFonts w:ascii="Times New Roman" w:eastAsia="SimSun" w:hAnsi="Times New Roman" w:cs="Times New Roman"/>
                <w:sz w:val="24"/>
                <w:szCs w:val="24"/>
              </w:rPr>
              <w:t>Том II. Охрана окружающей среды</w:t>
            </w:r>
          </w:p>
        </w:tc>
      </w:tr>
      <w:tr w:rsidR="00380387" w:rsidRPr="00380387" w:rsidTr="007C410D">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7F4E4D" w:rsidRPr="00380387" w:rsidRDefault="007F4E4D" w:rsidP="007F4E4D">
            <w:pPr>
              <w:suppressLineNumbers/>
              <w:suppressAutoHyphens/>
              <w:spacing w:before="20" w:after="20" w:line="240" w:lineRule="auto"/>
              <w:ind w:left="57"/>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suppressAutoHyphens/>
              <w:spacing w:before="40" w:after="40" w:line="240" w:lineRule="auto"/>
              <w:ind w:left="3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Текстовая часть</w:t>
            </w:r>
          </w:p>
        </w:tc>
      </w:tr>
      <w:tr w:rsidR="00380387" w:rsidRPr="00380387" w:rsidTr="007C41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before="40" w:after="40" w:line="240" w:lineRule="auto"/>
              <w:ind w:left="3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Графические материалы (карты):</w:t>
            </w:r>
          </w:p>
        </w:tc>
      </w:tr>
      <w:tr w:rsidR="00380387" w:rsidRPr="00380387" w:rsidTr="007C41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карта границ зон негативного воздействия существующих и планируемых, объектов капитального строительства</w:t>
            </w:r>
          </w:p>
        </w:tc>
      </w:tr>
      <w:tr w:rsidR="00380387" w:rsidRPr="00380387" w:rsidTr="007C410D">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tc>
      </w:tr>
      <w:tr w:rsidR="00380387" w:rsidRPr="00380387" w:rsidTr="007C410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pageBreakBefore/>
              <w:widowControl w:val="0"/>
              <w:suppressLineNumbers/>
              <w:suppressAutoHyphens/>
              <w:spacing w:before="40" w:after="40" w:line="240" w:lineRule="auto"/>
              <w:ind w:left="28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lastRenderedPageBreak/>
              <w:t>Том III. Объекты культурного наследия</w:t>
            </w:r>
          </w:p>
        </w:tc>
      </w:tr>
      <w:tr w:rsidR="00380387" w:rsidRPr="00380387" w:rsidTr="007C410D">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7F4E4D" w:rsidRPr="00380387" w:rsidRDefault="007F4E4D" w:rsidP="007F4E4D">
            <w:pPr>
              <w:suppressLineNumbers/>
              <w:suppressAutoHyphens/>
              <w:spacing w:before="20" w:after="20" w:line="240" w:lineRule="auto"/>
              <w:jc w:val="center"/>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before="40" w:after="40" w:line="240" w:lineRule="auto"/>
              <w:ind w:left="3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Текстовая часть</w:t>
            </w:r>
          </w:p>
        </w:tc>
      </w:tr>
      <w:tr w:rsidR="00380387" w:rsidRPr="00380387" w:rsidTr="007C410D">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before="40" w:after="40" w:line="240" w:lineRule="auto"/>
              <w:ind w:left="3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Графические материалы:</w:t>
            </w:r>
          </w:p>
        </w:tc>
      </w:tr>
      <w:tr w:rsidR="00380387" w:rsidRPr="00380387" w:rsidTr="007C410D">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карта границ территорий, зон охраны и защитных зон объектов культурного наследия на часть территории</w:t>
            </w:r>
          </w:p>
        </w:tc>
      </w:tr>
      <w:tr w:rsidR="00380387" w:rsidRPr="00380387" w:rsidTr="007C410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suppressAutoHyphens/>
              <w:spacing w:before="40" w:after="40" w:line="240" w:lineRule="auto"/>
              <w:ind w:left="28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Электронные</w:t>
            </w:r>
            <w:r w:rsidRPr="00380387">
              <w:rPr>
                <w:rFonts w:ascii="Times New Roman" w:eastAsia="Times New Roman" w:hAnsi="Times New Roman" w:cs="Times New Roman"/>
                <w:bCs/>
                <w:sz w:val="24"/>
                <w:szCs w:val="24"/>
              </w:rPr>
              <w:t xml:space="preserve"> материалы</w:t>
            </w:r>
          </w:p>
        </w:tc>
      </w:tr>
      <w:tr w:rsidR="00380387" w:rsidRPr="00380387" w:rsidTr="007C410D">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7F4E4D" w:rsidRPr="00380387" w:rsidRDefault="007F4E4D" w:rsidP="007F4E4D">
            <w:pPr>
              <w:suppressLineNumbers/>
              <w:suppressAutoHyphens/>
              <w:spacing w:after="20" w:line="240" w:lineRule="auto"/>
              <w:jc w:val="center"/>
              <w:textAlignment w:val="baseline"/>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suppressAutoHyphens/>
              <w:spacing w:after="0" w:line="240" w:lineRule="auto"/>
              <w:ind w:left="33"/>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Электронные материалы: текстовые материалы, графические материалы в формате PDF</w:t>
            </w:r>
          </w:p>
        </w:tc>
      </w:tr>
      <w:tr w:rsidR="00380387" w:rsidRPr="00380387" w:rsidTr="007C410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suppressAutoHyphens/>
              <w:spacing w:before="40" w:after="40" w:line="240" w:lineRule="auto"/>
              <w:ind w:left="284"/>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Том IV. Основные факторы риска возникновения чрезвычайных ситуаций природного и техногенного характера - </w:t>
            </w:r>
            <w:r w:rsidRPr="00380387">
              <w:rPr>
                <w:rFonts w:ascii="Times New Roman" w:eastAsia="Times New Roman" w:hAnsi="Times New Roman" w:cs="Times New Roman"/>
                <w:i/>
                <w:spacing w:val="-4"/>
                <w:kern w:val="24"/>
                <w:sz w:val="24"/>
                <w:szCs w:val="24"/>
              </w:rPr>
              <w:t>сведения ограниченного доступа</w:t>
            </w:r>
          </w:p>
        </w:tc>
      </w:tr>
      <w:tr w:rsidR="00380387" w:rsidRPr="00380387" w:rsidTr="007C410D">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7F4E4D" w:rsidRPr="00380387" w:rsidRDefault="007F4E4D" w:rsidP="007F4E4D">
            <w:pPr>
              <w:suppressLineNumbers/>
              <w:suppressAutoHyphens/>
              <w:spacing w:before="20" w:after="20" w:line="240" w:lineRule="auto"/>
              <w:jc w:val="center"/>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before="40" w:after="40" w:line="240" w:lineRule="auto"/>
              <w:ind w:left="3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Текстовая часть</w:t>
            </w:r>
          </w:p>
        </w:tc>
      </w:tr>
      <w:tr w:rsidR="00380387" w:rsidRPr="00380387" w:rsidTr="007C410D">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before="40" w:after="40" w:line="240" w:lineRule="auto"/>
              <w:ind w:left="3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Графические материалы:</w:t>
            </w:r>
          </w:p>
        </w:tc>
      </w:tr>
      <w:tr w:rsidR="00380387" w:rsidRPr="00380387" w:rsidTr="007C410D">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F4E4D" w:rsidRPr="00380387" w:rsidRDefault="007F4E4D" w:rsidP="007F4E4D">
            <w:pPr>
              <w:suppressLineNumbers/>
              <w:suppressAutoHyphens/>
              <w:spacing w:after="0" w:line="240" w:lineRule="auto"/>
              <w:ind w:left="33"/>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380387" w:rsidRPr="00380387" w:rsidTr="007C410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suppressAutoHyphens/>
              <w:spacing w:before="40" w:after="40" w:line="240" w:lineRule="auto"/>
              <w:ind w:left="284"/>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Электронные</w:t>
            </w:r>
            <w:r w:rsidRPr="00380387">
              <w:rPr>
                <w:rFonts w:ascii="Times New Roman" w:eastAsia="Times New Roman" w:hAnsi="Times New Roman" w:cs="Times New Roman"/>
                <w:bCs/>
                <w:sz w:val="24"/>
                <w:szCs w:val="24"/>
              </w:rPr>
              <w:t xml:space="preserve"> </w:t>
            </w:r>
            <w:r w:rsidRPr="00380387">
              <w:rPr>
                <w:rFonts w:ascii="Times New Roman" w:eastAsia="Times New Roman" w:hAnsi="Times New Roman" w:cs="Times New Roman"/>
                <w:sz w:val="24"/>
                <w:szCs w:val="24"/>
              </w:rPr>
              <w:t>материалы</w:t>
            </w:r>
            <w:r w:rsidRPr="00380387">
              <w:rPr>
                <w:rFonts w:ascii="Times New Roman" w:eastAsia="Times New Roman" w:hAnsi="Times New Roman" w:cs="Times New Roman"/>
                <w:bCs/>
                <w:sz w:val="24"/>
                <w:szCs w:val="24"/>
              </w:rPr>
              <w:t xml:space="preserve"> - </w:t>
            </w:r>
            <w:r w:rsidRPr="00380387">
              <w:rPr>
                <w:rFonts w:ascii="Times New Roman" w:eastAsia="Times New Roman" w:hAnsi="Times New Roman" w:cs="Times New Roman"/>
                <w:i/>
                <w:spacing w:val="-4"/>
                <w:kern w:val="24"/>
                <w:sz w:val="24"/>
                <w:szCs w:val="24"/>
              </w:rPr>
              <w:t>сведения ограниченного доступа</w:t>
            </w:r>
          </w:p>
        </w:tc>
      </w:tr>
      <w:tr w:rsidR="007F4E4D" w:rsidRPr="00380387" w:rsidTr="007C410D">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7F4E4D" w:rsidRPr="00380387" w:rsidRDefault="007F4E4D" w:rsidP="007F4E4D">
            <w:pPr>
              <w:suppressLineNumbers/>
              <w:suppressAutoHyphens/>
              <w:spacing w:after="20" w:line="240" w:lineRule="auto"/>
              <w:jc w:val="center"/>
              <w:textAlignment w:val="baseline"/>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vAlign w:val="center"/>
            <w:hideMark/>
          </w:tcPr>
          <w:p w:rsidR="007F4E4D" w:rsidRPr="00380387" w:rsidRDefault="007F4E4D" w:rsidP="007F4E4D">
            <w:pPr>
              <w:suppressLineNumbers/>
              <w:suppressAutoHyphens/>
              <w:spacing w:after="0" w:line="240" w:lineRule="auto"/>
              <w:ind w:left="33"/>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Электронные материалы: текстовые материалы, графические материалы в формате PDF</w:t>
            </w:r>
          </w:p>
        </w:tc>
      </w:tr>
    </w:tbl>
    <w:p w:rsidR="007F4E4D" w:rsidRPr="00380387" w:rsidRDefault="007F4E4D" w:rsidP="007F4E4D">
      <w:pPr>
        <w:spacing w:after="0" w:line="240" w:lineRule="auto"/>
        <w:rPr>
          <w:rFonts w:ascii="Times New Roman" w:eastAsia="Times New Roman" w:hAnsi="Times New Roman" w:cs="Times New Roman"/>
          <w:sz w:val="24"/>
          <w:szCs w:val="24"/>
        </w:rPr>
      </w:pPr>
    </w:p>
    <w:p w:rsidR="007F4E4D" w:rsidRPr="00380387" w:rsidRDefault="007F4E4D" w:rsidP="007F4E4D">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7D4322" w:rsidRPr="00380387" w:rsidRDefault="007D4322" w:rsidP="007D4322">
      <w:pPr>
        <w:spacing w:after="0" w:line="240" w:lineRule="auto"/>
        <w:rPr>
          <w:rFonts w:ascii="Times New Roman" w:eastAsia="Times New Roman" w:hAnsi="Times New Roman" w:cs="Times New Roman"/>
          <w:sz w:val="24"/>
          <w:szCs w:val="24"/>
        </w:rPr>
      </w:pPr>
    </w:p>
    <w:p w:rsidR="00583CB7" w:rsidRPr="00380387" w:rsidRDefault="00583CB7" w:rsidP="007D4322">
      <w:pPr>
        <w:spacing w:before="120" w:after="120" w:line="240" w:lineRule="auto"/>
        <w:jc w:val="center"/>
        <w:rPr>
          <w:rFonts w:ascii="Times New Roman" w:hAnsi="Times New Roman" w:cs="Times New Roman"/>
          <w:caps/>
        </w:rPr>
      </w:pPr>
    </w:p>
    <w:p w:rsidR="00583CB7" w:rsidRPr="00380387" w:rsidRDefault="00583CB7" w:rsidP="007D4322">
      <w:pPr>
        <w:pageBreakBefore/>
        <w:spacing w:after="120" w:line="240" w:lineRule="auto"/>
        <w:jc w:val="center"/>
        <w:rPr>
          <w:rFonts w:ascii="Times New Roman" w:hAnsi="Times New Roman" w:cs="Times New Roman"/>
          <w:b/>
          <w:caps/>
          <w:sz w:val="24"/>
          <w:szCs w:val="24"/>
        </w:rPr>
      </w:pPr>
      <w:r w:rsidRPr="00380387">
        <w:rPr>
          <w:rFonts w:ascii="Times New Roman" w:hAnsi="Times New Roman" w:cs="Times New Roman"/>
          <w:b/>
          <w:caps/>
          <w:sz w:val="24"/>
          <w:szCs w:val="24"/>
        </w:rPr>
        <w:lastRenderedPageBreak/>
        <w:t xml:space="preserve">ТОМ III «Объекты культурного наследия» </w:t>
      </w:r>
    </w:p>
    <w:p w:rsidR="00462022" w:rsidRPr="00380387" w:rsidRDefault="00462022" w:rsidP="007E6130">
      <w:pPr>
        <w:spacing w:before="120" w:after="120" w:line="240" w:lineRule="auto"/>
        <w:jc w:val="center"/>
        <w:rPr>
          <w:rFonts w:ascii="Times New Roman" w:hAnsi="Times New Roman" w:cs="Times New Roman"/>
          <w:b/>
          <w:i/>
          <w:sz w:val="24"/>
          <w:szCs w:val="24"/>
        </w:rPr>
      </w:pPr>
      <w:r w:rsidRPr="00380387">
        <w:rPr>
          <w:rFonts w:ascii="Times New Roman" w:hAnsi="Times New Roman" w:cs="Times New Roman"/>
          <w:b/>
          <w:i/>
          <w:sz w:val="24"/>
          <w:szCs w:val="24"/>
        </w:rPr>
        <w:t>Текстовая часть</w:t>
      </w:r>
    </w:p>
    <w:p w:rsidR="00583CB7" w:rsidRPr="00380387" w:rsidRDefault="00583CB7" w:rsidP="007E6130">
      <w:pPr>
        <w:spacing w:before="120" w:after="120" w:line="240" w:lineRule="auto"/>
        <w:jc w:val="center"/>
        <w:rPr>
          <w:rFonts w:ascii="Times New Roman" w:hAnsi="Times New Roman" w:cs="Times New Roman"/>
          <w:sz w:val="24"/>
          <w:szCs w:val="24"/>
        </w:rPr>
      </w:pPr>
      <w:r w:rsidRPr="00380387">
        <w:rPr>
          <w:rFonts w:ascii="Times New Roman" w:hAnsi="Times New Roman" w:cs="Times New Roman"/>
          <w:sz w:val="24"/>
          <w:szCs w:val="24"/>
        </w:rPr>
        <w:t>СОДЕРЖАНИЕ</w:t>
      </w:r>
    </w:p>
    <w:p w:rsidR="00DD6CAC" w:rsidRPr="00380387" w:rsidRDefault="00E8632E">
      <w:pPr>
        <w:pStyle w:val="11"/>
        <w:rPr>
          <w:rFonts w:ascii="Times New Roman" w:hAnsi="Times New Roman" w:cs="Times New Roman"/>
          <w:noProof/>
          <w:sz w:val="24"/>
          <w:szCs w:val="24"/>
        </w:rPr>
      </w:pPr>
      <w:r w:rsidRPr="00380387">
        <w:rPr>
          <w:rFonts w:ascii="Times New Roman" w:hAnsi="Times New Roman" w:cs="Times New Roman"/>
          <w:sz w:val="24"/>
          <w:szCs w:val="24"/>
        </w:rPr>
        <w:fldChar w:fldCharType="begin"/>
      </w:r>
      <w:r w:rsidR="00583CB7" w:rsidRPr="00380387">
        <w:rPr>
          <w:rFonts w:ascii="Times New Roman" w:hAnsi="Times New Roman" w:cs="Times New Roman"/>
          <w:sz w:val="24"/>
          <w:szCs w:val="24"/>
        </w:rPr>
        <w:instrText xml:space="preserve"> TOC \o "1-3" \h \z \u </w:instrText>
      </w:r>
      <w:r w:rsidRPr="00380387">
        <w:rPr>
          <w:rFonts w:ascii="Times New Roman" w:hAnsi="Times New Roman" w:cs="Times New Roman"/>
          <w:sz w:val="24"/>
          <w:szCs w:val="24"/>
        </w:rPr>
        <w:fldChar w:fldCharType="separate"/>
      </w:r>
      <w:hyperlink w:anchor="_Toc183711341" w:history="1">
        <w:r w:rsidR="00DD6CAC" w:rsidRPr="00380387">
          <w:rPr>
            <w:rStyle w:val="a6"/>
            <w:rFonts w:ascii="Times New Roman" w:hAnsi="Times New Roman" w:cs="Times New Roman"/>
            <w:noProof/>
            <w:color w:val="auto"/>
            <w:sz w:val="24"/>
            <w:szCs w:val="24"/>
          </w:rPr>
          <w:t>ВВЕДЕНИЕ</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_Toc183711341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6</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11"/>
        <w:rPr>
          <w:rFonts w:ascii="Times New Roman" w:hAnsi="Times New Roman" w:cs="Times New Roman"/>
          <w:noProof/>
          <w:sz w:val="24"/>
          <w:szCs w:val="24"/>
        </w:rPr>
      </w:pPr>
      <w:hyperlink w:anchor="_Toc183711342" w:history="1">
        <w:r w:rsidR="00DD6CAC" w:rsidRPr="00380387">
          <w:rPr>
            <w:rStyle w:val="a6"/>
            <w:rFonts w:ascii="Times New Roman" w:eastAsia="Times New Roman" w:hAnsi="Times New Roman" w:cs="Times New Roman"/>
            <w:bCs/>
            <w:caps/>
            <w:noProof/>
            <w:color w:val="auto"/>
            <w:sz w:val="24"/>
            <w:szCs w:val="24"/>
          </w:rPr>
          <w:t>1.</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caps/>
            <w:noProof/>
            <w:color w:val="auto"/>
            <w:sz w:val="24"/>
            <w:szCs w:val="24"/>
          </w:rPr>
          <w:t>общие сведения.</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_Toc183711342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17</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11"/>
        <w:rPr>
          <w:rFonts w:ascii="Times New Roman" w:hAnsi="Times New Roman" w:cs="Times New Roman"/>
          <w:noProof/>
          <w:sz w:val="24"/>
          <w:szCs w:val="24"/>
        </w:rPr>
      </w:pPr>
      <w:hyperlink w:anchor="_Toc183711343" w:history="1">
        <w:r w:rsidR="00DD6CAC" w:rsidRPr="00380387">
          <w:rPr>
            <w:rStyle w:val="a6"/>
            <w:rFonts w:ascii="Times New Roman" w:eastAsia="Times New Roman" w:hAnsi="Times New Roman" w:cs="Times New Roman"/>
            <w:bCs/>
            <w:caps/>
            <w:noProof/>
            <w:color w:val="auto"/>
            <w:sz w:val="24"/>
            <w:szCs w:val="24"/>
          </w:rPr>
          <w:t>2.</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caps/>
            <w:noProof/>
            <w:color w:val="auto"/>
            <w:sz w:val="24"/>
            <w:szCs w:val="24"/>
          </w:rPr>
          <w:t>Историческая справка</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_Toc183711343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20</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11"/>
        <w:rPr>
          <w:rFonts w:ascii="Times New Roman" w:hAnsi="Times New Roman" w:cs="Times New Roman"/>
          <w:noProof/>
          <w:sz w:val="24"/>
          <w:szCs w:val="24"/>
        </w:rPr>
      </w:pPr>
      <w:hyperlink w:anchor="_Toc183711344" w:history="1">
        <w:r w:rsidR="00DD6CAC" w:rsidRPr="00380387">
          <w:rPr>
            <w:rStyle w:val="a6"/>
            <w:rFonts w:ascii="Times New Roman" w:eastAsia="Times New Roman" w:hAnsi="Times New Roman" w:cs="Times New Roman"/>
            <w:bCs/>
            <w:caps/>
            <w:noProof/>
            <w:color w:val="auto"/>
            <w:sz w:val="24"/>
            <w:szCs w:val="24"/>
          </w:rPr>
          <w:t>3.</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caps/>
            <w:noProof/>
            <w:color w:val="auto"/>
            <w:sz w:val="24"/>
            <w:szCs w:val="24"/>
          </w:rPr>
          <w:t>ПЕРЕЧЕНЬ ОБЪЕКТОВ КУЛЬТУРНОГО НАСЛЕДИЯ</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_Toc183711344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23</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11"/>
        <w:rPr>
          <w:rFonts w:ascii="Times New Roman" w:hAnsi="Times New Roman" w:cs="Times New Roman"/>
          <w:noProof/>
          <w:sz w:val="24"/>
          <w:szCs w:val="24"/>
        </w:rPr>
      </w:pPr>
      <w:hyperlink w:anchor="_Toc183711345" w:history="1">
        <w:r w:rsidR="00DD6CAC" w:rsidRPr="00380387">
          <w:rPr>
            <w:rStyle w:val="a6"/>
            <w:rFonts w:ascii="Times New Roman" w:eastAsia="Times New Roman" w:hAnsi="Times New Roman" w:cs="Times New Roman"/>
            <w:bCs/>
            <w:caps/>
            <w:noProof/>
            <w:color w:val="auto"/>
            <w:sz w:val="24"/>
            <w:szCs w:val="24"/>
          </w:rPr>
          <w:t>4.</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caps/>
            <w:noProof/>
            <w:color w:val="auto"/>
            <w:sz w:val="24"/>
            <w:szCs w:val="24"/>
          </w:rPr>
          <w:t>Сведения об объектах культурного наследия, расположенных на территории городского округа Домодедово применительно к части населённого пункта г. Домодедово</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_Toc183711345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25</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2"/>
        <w:rPr>
          <w:rFonts w:ascii="Times New Roman" w:hAnsi="Times New Roman" w:cs="Times New Roman"/>
          <w:noProof/>
          <w:sz w:val="24"/>
          <w:szCs w:val="24"/>
        </w:rPr>
      </w:pPr>
      <w:hyperlink w:anchor="_Toc183711346" w:history="1">
        <w:r w:rsidR="00DD6CAC" w:rsidRPr="00380387">
          <w:rPr>
            <w:rStyle w:val="a6"/>
            <w:rFonts w:ascii="Times New Roman" w:eastAsia="Times New Roman" w:hAnsi="Times New Roman" w:cs="Times New Roman"/>
            <w:noProof/>
            <w:color w:val="auto"/>
            <w:sz w:val="24"/>
            <w:szCs w:val="24"/>
          </w:rPr>
          <w:t>4.1.</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noProof/>
            <w:color w:val="auto"/>
            <w:sz w:val="24"/>
            <w:szCs w:val="24"/>
          </w:rPr>
          <w:t>Сведения об объектах культурного наследия объекты культурного наследия федерального значения</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_Toc183711346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25</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2"/>
        <w:rPr>
          <w:rFonts w:ascii="Times New Roman" w:hAnsi="Times New Roman" w:cs="Times New Roman"/>
          <w:noProof/>
          <w:sz w:val="24"/>
          <w:szCs w:val="24"/>
        </w:rPr>
      </w:pPr>
      <w:hyperlink w:anchor="_Toc183711347" w:history="1">
        <w:r w:rsidR="00DD6CAC" w:rsidRPr="00380387">
          <w:rPr>
            <w:rStyle w:val="a6"/>
            <w:rFonts w:ascii="Times New Roman" w:eastAsia="Times New Roman" w:hAnsi="Times New Roman" w:cs="Times New Roman"/>
            <w:caps/>
            <w:noProof/>
            <w:color w:val="auto"/>
            <w:sz w:val="24"/>
            <w:szCs w:val="24"/>
          </w:rPr>
          <w:t>4.2.</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noProof/>
            <w:color w:val="auto"/>
            <w:sz w:val="24"/>
            <w:szCs w:val="24"/>
          </w:rPr>
          <w:t>Сведения об объектах культурного наследия объекты культурного наследия регионального значения</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_Toc183711347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25</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2"/>
        <w:rPr>
          <w:rFonts w:ascii="Times New Roman" w:hAnsi="Times New Roman" w:cs="Times New Roman"/>
          <w:noProof/>
          <w:sz w:val="24"/>
          <w:szCs w:val="24"/>
        </w:rPr>
      </w:pPr>
      <w:hyperlink w:anchor="_Toc183711348" w:history="1">
        <w:r w:rsidR="00DD6CAC" w:rsidRPr="00380387">
          <w:rPr>
            <w:rStyle w:val="a6"/>
            <w:rFonts w:ascii="Times New Roman" w:eastAsia="Times New Roman" w:hAnsi="Times New Roman" w:cs="Times New Roman"/>
            <w:caps/>
            <w:noProof/>
            <w:color w:val="auto"/>
            <w:sz w:val="24"/>
            <w:szCs w:val="24"/>
          </w:rPr>
          <w:t>4.3.</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noProof/>
            <w:color w:val="auto"/>
            <w:sz w:val="24"/>
            <w:szCs w:val="24"/>
          </w:rPr>
          <w:t>Сведения об объектах культурного наследия объекты культурного наследия местного (муниципального) значения</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_Toc183711348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25</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2"/>
        <w:rPr>
          <w:rFonts w:ascii="Times New Roman" w:hAnsi="Times New Roman" w:cs="Times New Roman"/>
          <w:noProof/>
          <w:sz w:val="24"/>
          <w:szCs w:val="24"/>
        </w:rPr>
      </w:pPr>
      <w:hyperlink w:anchor="_Toc183711349" w:history="1">
        <w:r w:rsidR="00DD6CAC" w:rsidRPr="00380387">
          <w:rPr>
            <w:rStyle w:val="a6"/>
            <w:rFonts w:ascii="Times New Roman" w:eastAsia="Times New Roman" w:hAnsi="Times New Roman" w:cs="Times New Roman"/>
            <w:caps/>
            <w:noProof/>
            <w:color w:val="auto"/>
            <w:sz w:val="24"/>
            <w:szCs w:val="24"/>
          </w:rPr>
          <w:t>4.4.</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noProof/>
            <w:color w:val="auto"/>
            <w:sz w:val="24"/>
            <w:szCs w:val="24"/>
          </w:rPr>
          <w:t>Сведения о выявленных объектах культурного наследия объекты культурного наследия Московской области</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_Toc183711349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25</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11"/>
        <w:rPr>
          <w:rFonts w:ascii="Times New Roman" w:hAnsi="Times New Roman" w:cs="Times New Roman"/>
          <w:noProof/>
          <w:sz w:val="24"/>
          <w:szCs w:val="24"/>
        </w:rPr>
      </w:pPr>
      <w:hyperlink w:anchor="_Toc183711350" w:history="1">
        <w:r w:rsidR="00DD6CAC" w:rsidRPr="00380387">
          <w:rPr>
            <w:rStyle w:val="a6"/>
            <w:rFonts w:ascii="Times New Roman" w:eastAsia="Times New Roman" w:hAnsi="Times New Roman" w:cs="Times New Roman"/>
            <w:bCs/>
            <w:caps/>
            <w:noProof/>
            <w:color w:val="auto"/>
            <w:sz w:val="24"/>
            <w:szCs w:val="24"/>
          </w:rPr>
          <w:t>5.</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caps/>
            <w:noProof/>
            <w:color w:val="auto"/>
            <w:sz w:val="24"/>
            <w:szCs w:val="24"/>
          </w:rPr>
          <w:t>СВЕДЕНИЯ ОБ УТВЕРЖДЕННЫХ ГРАНИЦАХ ТЕРРИТОРИЙ И ЗОНАХ ОХРАНЫ ОБЪЕКТОВ КУЛЬТУРНОГО НАСЛЕДИЯ, О ГРАНИЦАХ ИСТОРИЧЕСКИХ ПОСЕЛЕНИЙ</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_Toc183711350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26</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2"/>
        <w:rPr>
          <w:rFonts w:ascii="Times New Roman" w:hAnsi="Times New Roman" w:cs="Times New Roman"/>
          <w:noProof/>
          <w:sz w:val="24"/>
          <w:szCs w:val="24"/>
        </w:rPr>
      </w:pPr>
      <w:hyperlink w:anchor="_Toc183711351" w:history="1">
        <w:r w:rsidR="00DD6CAC" w:rsidRPr="00380387">
          <w:rPr>
            <w:rStyle w:val="a6"/>
            <w:rFonts w:ascii="Times New Roman" w:eastAsia="Times New Roman" w:hAnsi="Times New Roman" w:cs="Times New Roman"/>
            <w:caps/>
            <w:noProof/>
            <w:color w:val="auto"/>
            <w:sz w:val="24"/>
            <w:szCs w:val="24"/>
          </w:rPr>
          <w:t>5.1.</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noProof/>
            <w:color w:val="auto"/>
            <w:sz w:val="24"/>
            <w:szCs w:val="24"/>
          </w:rPr>
          <w:t>Сведения об утверждённых территориях и зонах охраны объектов культурного наследия</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_Toc183711351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26</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2"/>
        <w:rPr>
          <w:rFonts w:ascii="Times New Roman" w:hAnsi="Times New Roman" w:cs="Times New Roman"/>
          <w:noProof/>
          <w:sz w:val="24"/>
          <w:szCs w:val="24"/>
        </w:rPr>
      </w:pPr>
      <w:hyperlink w:anchor="_Toc183711352" w:history="1">
        <w:r w:rsidR="00DD6CAC" w:rsidRPr="00380387">
          <w:rPr>
            <w:rStyle w:val="a6"/>
            <w:rFonts w:ascii="Times New Roman" w:eastAsia="Times New Roman" w:hAnsi="Times New Roman" w:cs="Times New Roman"/>
            <w:noProof/>
            <w:color w:val="auto"/>
            <w:sz w:val="24"/>
            <w:szCs w:val="24"/>
          </w:rPr>
          <w:t>5.2.</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noProof/>
            <w:color w:val="auto"/>
            <w:sz w:val="24"/>
            <w:szCs w:val="24"/>
          </w:rPr>
          <w:t>Сведения о границах территорий исторических поселений</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_Toc183711352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26</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11"/>
        <w:rPr>
          <w:rFonts w:ascii="Times New Roman" w:hAnsi="Times New Roman" w:cs="Times New Roman"/>
          <w:noProof/>
          <w:sz w:val="24"/>
          <w:szCs w:val="24"/>
        </w:rPr>
      </w:pPr>
      <w:hyperlink w:anchor="_Toc183711353" w:history="1">
        <w:r w:rsidR="00DD6CAC" w:rsidRPr="00380387">
          <w:rPr>
            <w:rStyle w:val="a6"/>
            <w:rFonts w:ascii="Times New Roman" w:hAnsi="Times New Roman" w:cs="Times New Roman"/>
            <w:bCs/>
            <w:noProof/>
            <w:color w:val="auto"/>
            <w:sz w:val="24"/>
            <w:szCs w:val="24"/>
          </w:rPr>
          <w:t>6.</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caps/>
            <w:noProof/>
            <w:color w:val="auto"/>
            <w:sz w:val="24"/>
            <w:szCs w:val="24"/>
          </w:rPr>
          <w:t>МЕРОПРИЯТИЯ</w:t>
        </w:r>
        <w:r w:rsidR="00DD6CAC" w:rsidRPr="00380387">
          <w:rPr>
            <w:rStyle w:val="a6"/>
            <w:rFonts w:ascii="Times New Roman" w:hAnsi="Times New Roman" w:cs="Times New Roman"/>
            <w:bCs/>
            <w:noProof/>
            <w:color w:val="auto"/>
            <w:sz w:val="24"/>
            <w:szCs w:val="24"/>
          </w:rPr>
          <w:t xml:space="preserve"> ПО СОХРАНЕНИЮ ОБЪЕКТОВ КУЛЬТУРНОГО НАСЛЕДИЯ</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_Toc183711353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27</w:t>
        </w:r>
        <w:r w:rsidR="00DD6CAC" w:rsidRPr="00380387">
          <w:rPr>
            <w:rFonts w:ascii="Times New Roman" w:hAnsi="Times New Roman" w:cs="Times New Roman"/>
            <w:noProof/>
            <w:webHidden/>
            <w:sz w:val="24"/>
            <w:szCs w:val="24"/>
          </w:rPr>
          <w:fldChar w:fldCharType="end"/>
        </w:r>
      </w:hyperlink>
    </w:p>
    <w:p w:rsidR="00DD6CAC" w:rsidRPr="00380387" w:rsidRDefault="00942193">
      <w:pPr>
        <w:pStyle w:val="11"/>
        <w:rPr>
          <w:rFonts w:ascii="Times New Roman" w:hAnsi="Times New Roman" w:cs="Times New Roman"/>
          <w:noProof/>
          <w:sz w:val="24"/>
          <w:szCs w:val="24"/>
        </w:rPr>
      </w:pPr>
      <w:hyperlink w:anchor="_Toc183711354" w:history="1">
        <w:r w:rsidR="00DD6CAC" w:rsidRPr="00380387">
          <w:rPr>
            <w:rStyle w:val="a6"/>
            <w:rFonts w:ascii="Times New Roman" w:eastAsia="Times New Roman" w:hAnsi="Times New Roman" w:cs="Times New Roman"/>
            <w:bCs/>
            <w:caps/>
            <w:noProof/>
            <w:color w:val="auto"/>
            <w:sz w:val="24"/>
            <w:szCs w:val="24"/>
          </w:rPr>
          <w:t>7.</w:t>
        </w:r>
        <w:r w:rsidR="00DD6CAC" w:rsidRPr="00380387">
          <w:rPr>
            <w:rFonts w:ascii="Times New Roman" w:hAnsi="Times New Roman" w:cs="Times New Roman"/>
            <w:noProof/>
            <w:sz w:val="24"/>
            <w:szCs w:val="24"/>
          </w:rPr>
          <w:tab/>
        </w:r>
        <w:r w:rsidR="00DD6CAC" w:rsidRPr="00380387">
          <w:rPr>
            <w:rStyle w:val="a6"/>
            <w:rFonts w:ascii="Times New Roman" w:eastAsia="Times New Roman" w:hAnsi="Times New Roman" w:cs="Times New Roman"/>
            <w:caps/>
            <w:noProof/>
            <w:color w:val="auto"/>
            <w:sz w:val="24"/>
            <w:szCs w:val="24"/>
          </w:rPr>
          <w:t>Памятники Великой Отечественной войны</w:t>
        </w:r>
        <w:r w:rsidR="00DD6CAC" w:rsidRPr="00380387">
          <w:rPr>
            <w:rFonts w:ascii="Times New Roman" w:hAnsi="Times New Roman" w:cs="Times New Roman"/>
            <w:noProof/>
            <w:webHidden/>
            <w:sz w:val="24"/>
            <w:szCs w:val="24"/>
          </w:rPr>
          <w:tab/>
        </w:r>
        <w:r w:rsidR="00DD6CAC" w:rsidRPr="00380387">
          <w:rPr>
            <w:rFonts w:ascii="Times New Roman" w:hAnsi="Times New Roman" w:cs="Times New Roman"/>
            <w:noProof/>
            <w:webHidden/>
            <w:sz w:val="24"/>
            <w:szCs w:val="24"/>
          </w:rPr>
          <w:fldChar w:fldCharType="begin"/>
        </w:r>
        <w:r w:rsidR="00DD6CAC" w:rsidRPr="00380387">
          <w:rPr>
            <w:rFonts w:ascii="Times New Roman" w:hAnsi="Times New Roman" w:cs="Times New Roman"/>
            <w:noProof/>
            <w:webHidden/>
            <w:sz w:val="24"/>
            <w:szCs w:val="24"/>
          </w:rPr>
          <w:instrText xml:space="preserve"> PAGEREF _Toc183711354 \h </w:instrText>
        </w:r>
        <w:r w:rsidR="00DD6CAC" w:rsidRPr="00380387">
          <w:rPr>
            <w:rFonts w:ascii="Times New Roman" w:hAnsi="Times New Roman" w:cs="Times New Roman"/>
            <w:noProof/>
            <w:webHidden/>
            <w:sz w:val="24"/>
            <w:szCs w:val="24"/>
          </w:rPr>
        </w:r>
        <w:r w:rsidR="00DD6CAC" w:rsidRPr="00380387">
          <w:rPr>
            <w:rFonts w:ascii="Times New Roman" w:hAnsi="Times New Roman" w:cs="Times New Roman"/>
            <w:noProof/>
            <w:webHidden/>
            <w:sz w:val="24"/>
            <w:szCs w:val="24"/>
          </w:rPr>
          <w:fldChar w:fldCharType="separate"/>
        </w:r>
        <w:r w:rsidR="007971E5">
          <w:rPr>
            <w:rFonts w:ascii="Times New Roman" w:hAnsi="Times New Roman" w:cs="Times New Roman"/>
            <w:noProof/>
            <w:webHidden/>
            <w:sz w:val="24"/>
            <w:szCs w:val="24"/>
          </w:rPr>
          <w:t>29</w:t>
        </w:r>
        <w:r w:rsidR="00DD6CAC" w:rsidRPr="00380387">
          <w:rPr>
            <w:rFonts w:ascii="Times New Roman" w:hAnsi="Times New Roman" w:cs="Times New Roman"/>
            <w:noProof/>
            <w:webHidden/>
            <w:sz w:val="24"/>
            <w:szCs w:val="24"/>
          </w:rPr>
          <w:fldChar w:fldCharType="end"/>
        </w:r>
      </w:hyperlink>
    </w:p>
    <w:p w:rsidR="00583CB7" w:rsidRPr="00380387" w:rsidRDefault="00E8632E" w:rsidP="00462022">
      <w:pPr>
        <w:spacing w:before="240" w:after="120" w:line="240" w:lineRule="auto"/>
        <w:jc w:val="center"/>
        <w:rPr>
          <w:rFonts w:ascii="Times New Roman" w:hAnsi="Times New Roman" w:cs="Times New Roman"/>
          <w:b/>
          <w:i/>
          <w:sz w:val="24"/>
          <w:szCs w:val="24"/>
        </w:rPr>
      </w:pPr>
      <w:r w:rsidRPr="00380387">
        <w:rPr>
          <w:rFonts w:ascii="Times New Roman" w:hAnsi="Times New Roman" w:cs="Times New Roman"/>
          <w:sz w:val="24"/>
          <w:szCs w:val="24"/>
        </w:rPr>
        <w:fldChar w:fldCharType="end"/>
      </w:r>
      <w:r w:rsidR="00462022" w:rsidRPr="00380387">
        <w:rPr>
          <w:rFonts w:ascii="Times New Roman" w:hAnsi="Times New Roman" w:cs="Times New Roman"/>
          <w:b/>
          <w:i/>
          <w:sz w:val="24"/>
          <w:szCs w:val="24"/>
        </w:rPr>
        <w:t>Графические материалы</w:t>
      </w:r>
    </w:p>
    <w:p w:rsidR="00462022" w:rsidRPr="00380387" w:rsidRDefault="00462022" w:rsidP="00C4261E">
      <w:pPr>
        <w:pStyle w:val="ab"/>
        <w:spacing w:before="120" w:after="120" w:line="240" w:lineRule="auto"/>
        <w:ind w:left="709" w:hanging="709"/>
        <w:jc w:val="both"/>
        <w:rPr>
          <w:rFonts w:ascii="Times New Roman" w:hAnsi="Times New Roman" w:cs="Times New Roman"/>
          <w:sz w:val="24"/>
          <w:szCs w:val="24"/>
        </w:rPr>
      </w:pPr>
      <w:r w:rsidRPr="00380387">
        <w:rPr>
          <w:rFonts w:ascii="Times New Roman" w:hAnsi="Times New Roman" w:cs="Times New Roman"/>
          <w:sz w:val="24"/>
          <w:szCs w:val="24"/>
        </w:rPr>
        <w:t>Карта границ территорий, зон охраны и защитных зон объектов культурного наследия.</w:t>
      </w:r>
    </w:p>
    <w:p w:rsidR="00462022" w:rsidRPr="00380387" w:rsidRDefault="00462022" w:rsidP="00462022">
      <w:pPr>
        <w:spacing w:before="120" w:after="120" w:line="240" w:lineRule="auto"/>
        <w:jc w:val="center"/>
        <w:rPr>
          <w:rFonts w:ascii="Times New Roman" w:hAnsi="Times New Roman" w:cs="Times New Roman"/>
          <w:sz w:val="24"/>
          <w:szCs w:val="24"/>
        </w:rPr>
      </w:pPr>
    </w:p>
    <w:p w:rsidR="003035E4" w:rsidRPr="00380387" w:rsidRDefault="003035E4" w:rsidP="003035E4">
      <w:pPr>
        <w:pageBreakBefore/>
        <w:spacing w:after="120" w:line="240" w:lineRule="auto"/>
        <w:jc w:val="center"/>
        <w:rPr>
          <w:rFonts w:ascii="Times New Roman" w:hAnsi="Times New Roman" w:cs="Times New Roman"/>
          <w:b/>
          <w:caps/>
          <w:sz w:val="24"/>
          <w:szCs w:val="24"/>
        </w:rPr>
      </w:pPr>
      <w:r w:rsidRPr="00380387">
        <w:rPr>
          <w:rFonts w:ascii="Times New Roman" w:hAnsi="Times New Roman" w:cs="Times New Roman"/>
          <w:b/>
          <w:caps/>
          <w:sz w:val="24"/>
          <w:szCs w:val="24"/>
        </w:rPr>
        <w:lastRenderedPageBreak/>
        <w:t xml:space="preserve">ТОМ III «Объекты культурного наследия» </w:t>
      </w:r>
    </w:p>
    <w:p w:rsidR="00583CB7" w:rsidRPr="00380387" w:rsidRDefault="00583CB7" w:rsidP="003035E4">
      <w:pPr>
        <w:spacing w:after="0" w:line="240" w:lineRule="auto"/>
        <w:jc w:val="center"/>
        <w:outlineLvl w:val="0"/>
        <w:rPr>
          <w:rFonts w:ascii="Times New Roman" w:hAnsi="Times New Roman" w:cs="Times New Roman"/>
          <w:b/>
          <w:sz w:val="24"/>
          <w:szCs w:val="24"/>
        </w:rPr>
      </w:pPr>
      <w:bookmarkStart w:id="0" w:name="_Toc183711341"/>
      <w:r w:rsidRPr="00380387">
        <w:rPr>
          <w:rFonts w:ascii="Times New Roman" w:hAnsi="Times New Roman" w:cs="Times New Roman"/>
          <w:b/>
          <w:sz w:val="24"/>
          <w:szCs w:val="24"/>
        </w:rPr>
        <w:t>ВВЕДЕНИЕ</w:t>
      </w:r>
      <w:bookmarkEnd w:id="0"/>
    </w:p>
    <w:p w:rsidR="007F4E4D" w:rsidRPr="00380387" w:rsidRDefault="00583CB7" w:rsidP="003035E4">
      <w:pPr>
        <w:suppressAutoHyphens/>
        <w:spacing w:before="60" w:after="120"/>
        <w:ind w:firstLine="709"/>
        <w:jc w:val="both"/>
        <w:rPr>
          <w:rFonts w:ascii="Times New Roman" w:eastAsiaTheme="majorEastAsia" w:hAnsi="Times New Roman" w:cs="Times New Roman"/>
          <w:bCs/>
          <w:kern w:val="28"/>
          <w:sz w:val="24"/>
          <w:szCs w:val="32"/>
        </w:rPr>
      </w:pPr>
      <w:r w:rsidRPr="00380387">
        <w:rPr>
          <w:rFonts w:ascii="Times New Roman" w:hAnsi="Times New Roman" w:cs="Times New Roman"/>
          <w:caps/>
          <w:sz w:val="24"/>
          <w:szCs w:val="24"/>
        </w:rPr>
        <w:t>Том</w:t>
      </w:r>
      <w:r w:rsidRPr="00380387">
        <w:rPr>
          <w:rFonts w:ascii="Times New Roman" w:hAnsi="Times New Roman" w:cs="Times New Roman"/>
          <w:sz w:val="24"/>
          <w:szCs w:val="24"/>
        </w:rPr>
        <w:t xml:space="preserve"> </w:t>
      </w:r>
      <w:r w:rsidRPr="00380387">
        <w:rPr>
          <w:rFonts w:ascii="Times New Roman" w:hAnsi="Times New Roman" w:cs="Times New Roman"/>
          <w:sz w:val="24"/>
          <w:szCs w:val="24"/>
          <w:lang w:val="en-US"/>
        </w:rPr>
        <w:t>III</w:t>
      </w:r>
      <w:r w:rsidRPr="00380387">
        <w:rPr>
          <w:rFonts w:ascii="Times New Roman" w:hAnsi="Times New Roman" w:cs="Times New Roman"/>
          <w:sz w:val="24"/>
          <w:szCs w:val="24"/>
        </w:rPr>
        <w:t xml:space="preserve"> «Объекты культурного наследия» </w:t>
      </w:r>
      <w:r w:rsidR="007F4E4D" w:rsidRPr="00380387">
        <w:rPr>
          <w:rFonts w:ascii="Times New Roman" w:eastAsia="Times New Roman" w:hAnsi="Times New Roman" w:cs="Times New Roman"/>
          <w:sz w:val="24"/>
          <w:szCs w:val="24"/>
        </w:rPr>
        <w:t xml:space="preserve">материалов по обоснованию выполнен в составе работ по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w:t>
      </w:r>
      <w:r w:rsidR="007F4E4D" w:rsidRPr="00380387">
        <w:rPr>
          <w:rFonts w:ascii="Times New Roman" w:eastAsiaTheme="majorEastAsia" w:hAnsi="Times New Roman" w:cs="Times New Roman"/>
          <w:bCs/>
          <w:kern w:val="28"/>
          <w:sz w:val="24"/>
          <w:szCs w:val="24"/>
        </w:rPr>
        <w:t xml:space="preserve">подготовлен Государственным автономным учреждением Московской области «Научно-исследовательский и проектный институт градостроительства» </w:t>
      </w:r>
      <w:r w:rsidR="007F4E4D" w:rsidRPr="00380387">
        <w:rPr>
          <w:rFonts w:ascii="Times New Roman" w:eastAsiaTheme="majorEastAsia" w:hAnsi="Times New Roman" w:cs="Times New Roman"/>
          <w:bCs/>
          <w:kern w:val="28"/>
          <w:sz w:val="24"/>
          <w:szCs w:val="32"/>
        </w:rPr>
        <w:t xml:space="preserve">(ГАУ МО «НИиПИ градостроительства») на основании договора </w:t>
      </w:r>
      <w:r w:rsidR="00DC21B9" w:rsidRPr="00380387">
        <w:rPr>
          <w:rFonts w:ascii="Times New Roman" w:eastAsia="Times New Roman" w:hAnsi="Times New Roman" w:cs="Times New Roman"/>
          <w:sz w:val="24"/>
          <w:szCs w:val="24"/>
        </w:rPr>
        <w:t>от 03.09.2024 № 234-2024.</w:t>
      </w:r>
    </w:p>
    <w:p w:rsidR="007F4E4D" w:rsidRPr="00380387" w:rsidRDefault="007F4E4D" w:rsidP="003035E4">
      <w:pPr>
        <w:suppressAutoHyphens/>
        <w:spacing w:after="0" w:line="240" w:lineRule="auto"/>
        <w:ind w:right="-79" w:firstLine="720"/>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Состав документов генерального плана городского округа определен в соответствии со ст. 23 Градостроительного кодекса Российской Федерации.</w:t>
      </w:r>
    </w:p>
    <w:p w:rsidR="007F4E4D" w:rsidRPr="00380387" w:rsidRDefault="007F4E4D" w:rsidP="007F4E4D">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В соответствии с частью 2 статьи 23 ГрК РФ предусматривается возможность установления законодательством субъектов Российской Федерации особенностей подготовки генерального плана:</w:t>
      </w:r>
    </w:p>
    <w:p w:rsidR="007F4E4D" w:rsidRPr="00380387" w:rsidRDefault="007F4E4D" w:rsidP="007F4E4D">
      <w:p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w:t>
      </w:r>
      <w:r w:rsidRPr="00380387">
        <w:rPr>
          <w:rFonts w:ascii="Times New Roman" w:eastAsia="Times New Roman" w:hAnsi="Times New Roman" w:cs="Times New Roman"/>
          <w:sz w:val="24"/>
          <w:szCs w:val="24"/>
        </w:rPr>
        <w:tab/>
        <w:t>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7F4E4D" w:rsidRPr="00380387" w:rsidRDefault="007F4E4D" w:rsidP="007F4E4D">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В соответствии с частью 9 статьи 23 ГрК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7F4E4D" w:rsidRPr="00380387" w:rsidRDefault="007F4E4D" w:rsidP="007F4E4D">
      <w:p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w:t>
      </w:r>
      <w:r w:rsidRPr="00380387">
        <w:rPr>
          <w:rFonts w:ascii="Times New Roman" w:eastAsia="Times New Roman" w:hAnsi="Times New Roman" w:cs="Times New Roman"/>
          <w:sz w:val="24"/>
          <w:szCs w:val="24"/>
        </w:rPr>
        <w:tab/>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7F4E4D" w:rsidRPr="00380387" w:rsidRDefault="007F4E4D" w:rsidP="007F4E4D">
      <w:p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w:t>
      </w:r>
      <w:r w:rsidRPr="00380387">
        <w:rPr>
          <w:rFonts w:ascii="Times New Roman" w:eastAsia="Times New Roman" w:hAnsi="Times New Roman" w:cs="Times New Roman"/>
          <w:sz w:val="24"/>
          <w:szCs w:val="24"/>
        </w:rPr>
        <w:tab/>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7F4E4D" w:rsidRPr="00380387" w:rsidRDefault="007F4E4D" w:rsidP="007F4E4D">
      <w:pPr>
        <w:suppressAutoHyphens/>
        <w:spacing w:after="0" w:line="240" w:lineRule="auto"/>
        <w:ind w:right="-79" w:firstLine="720"/>
        <w:jc w:val="both"/>
        <w:rPr>
          <w:rFonts w:ascii="Times New Roman" w:eastAsia="SimSun" w:hAnsi="Times New Roman" w:cs="Times New Roman"/>
          <w:bCs/>
          <w:kern w:val="28"/>
          <w:sz w:val="24"/>
          <w:szCs w:val="32"/>
        </w:rPr>
      </w:pPr>
      <w:r w:rsidRPr="00380387">
        <w:rPr>
          <w:rFonts w:ascii="Times New Roman" w:eastAsia="Times New Roman" w:hAnsi="Times New Roman" w:cs="Times New Roman"/>
          <w:sz w:val="24"/>
          <w:szCs w:val="24"/>
        </w:rPr>
        <w:t>Данные особенности установлены в статье 13 Закона Московской области от 07.03.2007 № 36/2007-ОЗ «О Генеральном плане развития Московской области», в том числе о том, что в</w:t>
      </w:r>
      <w:r w:rsidRPr="00380387">
        <w:rPr>
          <w:rFonts w:ascii="Times New Roman" w:eastAsia="SimSun" w:hAnsi="Times New Roman" w:cs="Times New Roman"/>
          <w:bCs/>
          <w:kern w:val="28"/>
          <w:sz w:val="24"/>
          <w:szCs w:val="32"/>
        </w:rPr>
        <w:t>несение в генеральный план изменений может осуществляться применительно к части населенного пункта с численностью населения более 50 тысяч человек.</w:t>
      </w:r>
    </w:p>
    <w:p w:rsidR="007F4E4D" w:rsidRPr="00380387" w:rsidRDefault="007F4E4D" w:rsidP="007F4E4D">
      <w:pPr>
        <w:suppressAutoHyphens/>
        <w:spacing w:after="0" w:line="240" w:lineRule="auto"/>
        <w:ind w:right="-79" w:firstLine="720"/>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Действующий Генеральный план городского округа Домодедово Московской области утверждён решением Совета депутатов городского округа Домодедово от 14.07.2023 </w:t>
      </w:r>
      <w:r w:rsidRPr="00380387">
        <w:rPr>
          <w:rFonts w:ascii="Times New Roman" w:eastAsia="Times New Roman" w:hAnsi="Times New Roman" w:cs="Times New Roman"/>
          <w:sz w:val="24"/>
          <w:szCs w:val="24"/>
        </w:rPr>
        <w:br/>
        <w:t>№ 1-4/1346 «Об утверждении изменений в генеральный план городского округа Домодедово Московская области» (с учётом внесённых изменений).</w:t>
      </w:r>
    </w:p>
    <w:p w:rsidR="007F4E4D" w:rsidRPr="00380387" w:rsidRDefault="007F4E4D" w:rsidP="007F4E4D">
      <w:pPr>
        <w:suppressAutoHyphens/>
        <w:spacing w:after="0" w:line="240" w:lineRule="auto"/>
        <w:ind w:right="-79" w:firstLine="720"/>
        <w:jc w:val="both"/>
        <w:rPr>
          <w:rFonts w:ascii="Times New Roman" w:eastAsia="Times New Roman" w:hAnsi="Times New Roman" w:cs="Times New Roman"/>
          <w:bCs/>
          <w:kern w:val="28"/>
          <w:sz w:val="24"/>
          <w:szCs w:val="32"/>
        </w:rPr>
      </w:pPr>
      <w:r w:rsidRPr="00380387">
        <w:rPr>
          <w:rFonts w:ascii="Times New Roman" w:eastAsia="Times New Roman" w:hAnsi="Times New Roman" w:cs="Times New Roman"/>
          <w:bCs/>
          <w:kern w:val="28"/>
          <w:sz w:val="24"/>
          <w:szCs w:val="32"/>
        </w:rPr>
        <w:t>Внесение изменений в генеральный план городского округа Домодедово Московской области применительно к части населённого пункта г. Домодедово разработан</w:t>
      </w:r>
      <w:r w:rsidR="003035E4" w:rsidRPr="00380387">
        <w:rPr>
          <w:rFonts w:ascii="Times New Roman" w:eastAsia="Times New Roman" w:hAnsi="Times New Roman" w:cs="Times New Roman"/>
          <w:bCs/>
          <w:kern w:val="28"/>
          <w:sz w:val="24"/>
          <w:szCs w:val="32"/>
        </w:rPr>
        <w:t>о</w:t>
      </w:r>
      <w:r w:rsidRPr="00380387">
        <w:rPr>
          <w:rFonts w:ascii="Times New Roman" w:eastAsia="Times New Roman" w:hAnsi="Times New Roman" w:cs="Times New Roman"/>
          <w:bCs/>
          <w:kern w:val="28"/>
          <w:sz w:val="24"/>
          <w:szCs w:val="32"/>
        </w:rPr>
        <w:t xml:space="preserve"> на основании распоряжения Комитета по архитектуре и градостроительству Московской области от 26.08.2024 № 29РВ-838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
    <w:p w:rsidR="007F4E4D" w:rsidRPr="00380387" w:rsidRDefault="007F4E4D" w:rsidP="007F4E4D">
      <w:pPr>
        <w:suppressAutoHyphens/>
        <w:spacing w:after="0" w:line="240" w:lineRule="auto"/>
        <w:ind w:right="-79" w:firstLine="720"/>
        <w:jc w:val="both"/>
        <w:rPr>
          <w:rFonts w:ascii="Times New Roman" w:eastAsia="Times New Roman" w:hAnsi="Times New Roman" w:cs="Times New Roman"/>
          <w:bCs/>
          <w:kern w:val="28"/>
          <w:sz w:val="24"/>
          <w:szCs w:val="32"/>
        </w:rPr>
      </w:pPr>
      <w:r w:rsidRPr="00380387">
        <w:rPr>
          <w:rFonts w:ascii="Times New Roman" w:eastAsia="Times New Roman" w:hAnsi="Times New Roman" w:cs="Times New Roman"/>
          <w:bCs/>
          <w:kern w:val="28"/>
          <w:sz w:val="24"/>
          <w:szCs w:val="32"/>
        </w:rPr>
        <w:t>Градостроительным советом Московской области (выписка из протокола № 31 от 07.08.2024) одобрено развитие территории для индивидуального жилищного строительства на</w:t>
      </w:r>
      <w:r w:rsidRPr="00380387">
        <w:rPr>
          <w:rFonts w:ascii="LiberationSerif" w:eastAsia="Times New Roman" w:hAnsi="LiberationSerif" w:cs="Times New Roman"/>
          <w:sz w:val="24"/>
          <w:szCs w:val="24"/>
        </w:rPr>
        <w:t xml:space="preserve"> земельных участках с кадастровыми номерами 50:28:0090240:358 и 50:28:0090240:359 </w:t>
      </w:r>
      <w:r w:rsidRPr="00380387">
        <w:rPr>
          <w:rFonts w:ascii="Times New Roman" w:eastAsia="Times New Roman" w:hAnsi="Times New Roman" w:cs="Times New Roman"/>
          <w:bCs/>
          <w:kern w:val="28"/>
          <w:sz w:val="24"/>
          <w:szCs w:val="32"/>
        </w:rPr>
        <w:t xml:space="preserve">по адресу: Московская область, городской округ Домодедово со следующими предельными технико-экономическими  показателями проекта: </w:t>
      </w:r>
    </w:p>
    <w:p w:rsidR="007F4E4D" w:rsidRPr="00380387" w:rsidRDefault="007F4E4D" w:rsidP="007F4E4D">
      <w:pPr>
        <w:suppressAutoHyphens/>
        <w:spacing w:after="0" w:line="240" w:lineRule="auto"/>
        <w:ind w:right="-79" w:firstLine="720"/>
        <w:jc w:val="both"/>
        <w:rPr>
          <w:rFonts w:ascii="Times New Roman" w:eastAsia="Times New Roman" w:hAnsi="Times New Roman" w:cs="Times New Roman"/>
          <w:bCs/>
          <w:kern w:val="28"/>
          <w:sz w:val="24"/>
          <w:szCs w:val="32"/>
        </w:rPr>
      </w:pPr>
      <w:r w:rsidRPr="00380387">
        <w:rPr>
          <w:rFonts w:ascii="Times New Roman" w:eastAsia="Times New Roman" w:hAnsi="Times New Roman" w:cs="Times New Roman"/>
          <w:bCs/>
          <w:kern w:val="28"/>
          <w:sz w:val="24"/>
          <w:szCs w:val="32"/>
        </w:rPr>
        <w:t>площадь жилья - 162 582 кв.м (количество домов ИЖС - 553 шт);</w:t>
      </w:r>
    </w:p>
    <w:p w:rsidR="007F4E4D" w:rsidRPr="00380387" w:rsidRDefault="007F4E4D" w:rsidP="007F4E4D">
      <w:pPr>
        <w:suppressAutoHyphens/>
        <w:spacing w:after="0" w:line="240" w:lineRule="auto"/>
        <w:ind w:right="-79" w:firstLine="720"/>
        <w:jc w:val="both"/>
        <w:rPr>
          <w:rFonts w:ascii="Times New Roman" w:eastAsia="Times New Roman" w:hAnsi="Times New Roman" w:cs="Times New Roman"/>
          <w:bCs/>
          <w:kern w:val="28"/>
          <w:sz w:val="24"/>
          <w:szCs w:val="32"/>
        </w:rPr>
      </w:pPr>
      <w:r w:rsidRPr="00380387">
        <w:rPr>
          <w:rFonts w:ascii="Times New Roman" w:eastAsia="Times New Roman" w:hAnsi="Times New Roman" w:cs="Times New Roman"/>
          <w:bCs/>
          <w:kern w:val="28"/>
          <w:sz w:val="24"/>
          <w:szCs w:val="32"/>
        </w:rPr>
        <w:t>этажность - 3 эт.;</w:t>
      </w:r>
    </w:p>
    <w:p w:rsidR="007F4E4D" w:rsidRPr="00380387" w:rsidRDefault="007F4E4D" w:rsidP="007F4E4D">
      <w:pPr>
        <w:suppressAutoHyphens/>
        <w:spacing w:after="0" w:line="240" w:lineRule="auto"/>
        <w:ind w:right="-79" w:firstLine="720"/>
        <w:jc w:val="both"/>
        <w:rPr>
          <w:rFonts w:ascii="Times New Roman" w:eastAsia="Times New Roman" w:hAnsi="Times New Roman" w:cs="Times New Roman"/>
          <w:bCs/>
          <w:kern w:val="28"/>
          <w:sz w:val="24"/>
          <w:szCs w:val="32"/>
        </w:rPr>
      </w:pPr>
      <w:r w:rsidRPr="00380387">
        <w:rPr>
          <w:rFonts w:ascii="Times New Roman" w:eastAsia="Times New Roman" w:hAnsi="Times New Roman" w:cs="Times New Roman"/>
          <w:bCs/>
          <w:kern w:val="28"/>
          <w:sz w:val="24"/>
          <w:szCs w:val="32"/>
        </w:rPr>
        <w:lastRenderedPageBreak/>
        <w:t xml:space="preserve">ДОУ и СОШ - потребность в организациях, реализующих программу дошкольного и среднего общего образования, обеспечивается за счет существующих объектов с учетом финансовой компенсации застройщиком 30 миллионов рублей, в которую включены расходы на покупку двух школьных автобусов, и предоставления в муниципальную собственность в целях размещения объектов социального назначения земельного участка площадью 3 га; </w:t>
      </w:r>
    </w:p>
    <w:p w:rsidR="007F4E4D" w:rsidRPr="00380387" w:rsidRDefault="007F4E4D" w:rsidP="007F4E4D">
      <w:pPr>
        <w:suppressAutoHyphens/>
        <w:spacing w:after="0" w:line="240" w:lineRule="auto"/>
        <w:ind w:right="-79" w:firstLine="720"/>
        <w:jc w:val="both"/>
        <w:rPr>
          <w:rFonts w:ascii="Times New Roman" w:eastAsia="Times New Roman" w:hAnsi="Times New Roman" w:cs="Times New Roman"/>
          <w:bCs/>
          <w:kern w:val="28"/>
          <w:sz w:val="24"/>
          <w:szCs w:val="32"/>
        </w:rPr>
      </w:pPr>
      <w:r w:rsidRPr="00380387">
        <w:rPr>
          <w:rFonts w:ascii="Times New Roman" w:eastAsia="Times New Roman" w:hAnsi="Times New Roman" w:cs="Times New Roman"/>
          <w:bCs/>
          <w:kern w:val="28"/>
          <w:sz w:val="24"/>
          <w:szCs w:val="32"/>
        </w:rPr>
        <w:t xml:space="preserve">поликлиники - 25 пос./смену; </w:t>
      </w:r>
    </w:p>
    <w:p w:rsidR="007F4E4D" w:rsidRPr="00380387" w:rsidRDefault="007F4E4D" w:rsidP="007F4E4D">
      <w:pPr>
        <w:suppressAutoHyphens/>
        <w:spacing w:after="0" w:line="240" w:lineRule="auto"/>
        <w:ind w:right="-79" w:firstLine="720"/>
        <w:jc w:val="both"/>
        <w:rPr>
          <w:rFonts w:ascii="Times New Roman" w:eastAsia="Times New Roman" w:hAnsi="Times New Roman" w:cs="Times New Roman"/>
          <w:bCs/>
          <w:kern w:val="28"/>
          <w:sz w:val="24"/>
          <w:szCs w:val="32"/>
        </w:rPr>
      </w:pPr>
      <w:r w:rsidRPr="00380387">
        <w:rPr>
          <w:rFonts w:ascii="Times New Roman" w:eastAsia="Times New Roman" w:hAnsi="Times New Roman" w:cs="Times New Roman"/>
          <w:bCs/>
          <w:kern w:val="28"/>
          <w:sz w:val="24"/>
          <w:szCs w:val="32"/>
        </w:rPr>
        <w:t xml:space="preserve">парковочные места – в соответствии с нормативами градостроительного проектирования Московской области; </w:t>
      </w:r>
    </w:p>
    <w:p w:rsidR="007F4E4D" w:rsidRPr="00380387" w:rsidRDefault="007F4E4D" w:rsidP="007F4E4D">
      <w:pPr>
        <w:suppressAutoHyphens/>
        <w:spacing w:after="0" w:line="240" w:lineRule="auto"/>
        <w:ind w:right="-79" w:firstLine="720"/>
        <w:jc w:val="both"/>
        <w:rPr>
          <w:rFonts w:ascii="Times New Roman" w:eastAsia="Times New Roman" w:hAnsi="Times New Roman" w:cs="Times New Roman"/>
          <w:bCs/>
          <w:kern w:val="28"/>
          <w:sz w:val="24"/>
          <w:szCs w:val="32"/>
        </w:rPr>
      </w:pPr>
      <w:r w:rsidRPr="00380387">
        <w:rPr>
          <w:rFonts w:ascii="Times New Roman" w:eastAsia="Times New Roman" w:hAnsi="Times New Roman" w:cs="Times New Roman"/>
          <w:bCs/>
          <w:kern w:val="28"/>
          <w:sz w:val="24"/>
          <w:szCs w:val="32"/>
        </w:rPr>
        <w:t xml:space="preserve">объекты нормирования – в соответствии с нормативами градостроительного проектирования Московской области; </w:t>
      </w:r>
    </w:p>
    <w:p w:rsidR="007F4E4D" w:rsidRPr="00380387" w:rsidRDefault="007F4E4D" w:rsidP="007F4E4D">
      <w:pPr>
        <w:suppressAutoHyphens/>
        <w:spacing w:after="0" w:line="240" w:lineRule="auto"/>
        <w:ind w:right="57" w:firstLine="709"/>
        <w:jc w:val="both"/>
        <w:rPr>
          <w:rFonts w:ascii="Times New Roman" w:eastAsiaTheme="majorEastAsia" w:hAnsi="Times New Roman" w:cs="Times New Roman"/>
          <w:bCs/>
          <w:kern w:val="28"/>
          <w:sz w:val="24"/>
          <w:szCs w:val="32"/>
        </w:rPr>
      </w:pPr>
      <w:r w:rsidRPr="00380387">
        <w:rPr>
          <w:rFonts w:ascii="Times New Roman" w:eastAsia="Times New Roman" w:hAnsi="Times New Roman" w:cs="Times New Roman"/>
          <w:sz w:val="24"/>
          <w:szCs w:val="24"/>
        </w:rPr>
        <w:t>Мероприятия по территориальному планированию подготовлены на расчётный срок до 2044 года с выделением первой очереди 2029 год</w:t>
      </w:r>
      <w:r w:rsidRPr="00380387">
        <w:rPr>
          <w:rFonts w:ascii="Times New Roman" w:eastAsiaTheme="majorEastAsia" w:hAnsi="Times New Roman" w:cs="Times New Roman"/>
          <w:bCs/>
          <w:kern w:val="28"/>
          <w:sz w:val="24"/>
          <w:szCs w:val="32"/>
        </w:rPr>
        <w:t>.</w:t>
      </w:r>
    </w:p>
    <w:p w:rsidR="007F4E4D" w:rsidRPr="00380387" w:rsidRDefault="007F4E4D" w:rsidP="007F4E4D">
      <w:pPr>
        <w:suppressAutoHyphens/>
        <w:autoSpaceDE w:val="0"/>
        <w:autoSpaceDN w:val="0"/>
        <w:adjustRightInd w:val="0"/>
        <w:spacing w:after="0" w:line="240" w:lineRule="auto"/>
        <w:ind w:firstLine="709"/>
        <w:jc w:val="both"/>
        <w:rPr>
          <w:rFonts w:ascii="Times New Roman" w:eastAsia="Times New Roman" w:hAnsi="Times New Roman" w:cs="Times New Roman"/>
          <w:bCs/>
          <w:kern w:val="28"/>
          <w:sz w:val="24"/>
          <w:szCs w:val="24"/>
        </w:rPr>
      </w:pPr>
      <w:r w:rsidRPr="00380387">
        <w:rPr>
          <w:rFonts w:ascii="Times New Roman" w:eastAsia="Times New Roman" w:hAnsi="Times New Roman" w:cs="Times New Roman"/>
          <w:sz w:val="24"/>
          <w:szCs w:val="24"/>
        </w:rPr>
        <w:t xml:space="preserve">Материалы проекта «Внесение изменений в генеральный план городского округа Домодедово Московской области применительно к части населённого пункта г. Домодедово» подготовлены </w:t>
      </w:r>
      <w:r w:rsidRPr="00380387">
        <w:rPr>
          <w:rFonts w:ascii="Times New Roman" w:eastAsia="Times New Roman" w:hAnsi="Times New Roman" w:cs="Times New Roman"/>
          <w:bCs/>
          <w:kern w:val="28"/>
          <w:sz w:val="24"/>
          <w:szCs w:val="24"/>
        </w:rPr>
        <w:t>в соответствии с нормативными правовыми актами Российской Федерации и Московской области в действующих редакциях на момент выпуска:</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Градостроительный кодекс Российской Федерации от 29.12.2004 № 190-ФЗ;</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Водный кодекс Российской Федерации от 03.06.2006 № 74-ФЗ;</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Воздушный кодекс Российской Федерации от 19.03.1997 № 60-ФЗ;</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Лесной кодекс Российской Федерации от 04.12.2006 № 200-ФЗ;</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Земельный кодекс Российской Федерации от 25.10.2001 № 136-ФЗ;</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25.10.2001 № 137-ФЗ «О введении в действие Земельного кодекса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29.12.2004 № 191-ФЗ «О введении в действие Градостроительного кодекса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04.12.2006 № 201-ФЗ «О введении в действие Лесного кодекса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Закон Российской Федерации от 01.04.1993 № 4730-1 «О Государственной границе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10.01.2002 № 7-ФЗ «Об охране окружающей среды»;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31.03.1999 № 69-ФЗ «О газоснабжении в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14.03.1995 № 33-ФЗ «Об особо охраняемых природных территориях»;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Федеральный закон от 30.03.1999 № 52-ФЗ «О санитарно-эпидемиологическом благополучии населения»; </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12.01.1996 № 8-ФЗ «О погребении и похоронном деле»;</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25.06.2002 № 73-ФЗ «Об объектах культурного наследия (памятниках истории и культуры) народов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Федеральный закон от 26.03.2003 № 35-ФЗ «Об электроэнергетике»; </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06.10.2003 № 131-ФЗ «Об общих принципах организации местного самоуправления в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10.01.1996 № 4-ФЗ «О мелиорации земель»;</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24.07.2002 № 101-ФЗ «Об обороте земель сельскохозяйственного назначения»;</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07.12.2011 № 416-ФЗ «О водоснабжении и водоотведении»;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27.07.2010 № 190-ФЗ «О теплоснабжении»;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Закон Российской Федерации от 21.02.1992 № 2395-1 «О недрах»;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lastRenderedPageBreak/>
        <w:t>Федеральный закон от 23.02.1995 № 26-ФЗ «О природных лечебных ресурсах, лечебно-оздоровительных местностях и курортах»;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20.12.2004 № 166-ФЗ «О рыболовстве и сохранении водных биологических ресурсов»;</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Российской Федерации от 30.04.2013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Распоряжение Правительства Российской Федерации </w:t>
      </w:r>
      <w:r w:rsidR="00BF3D0F" w:rsidRPr="00BF3D0F">
        <w:rPr>
          <w:rFonts w:ascii="Times New Roman" w:eastAsia="SimSun" w:hAnsi="Times New Roman" w:cs="Times New Roman"/>
          <w:bCs/>
          <w:kern w:val="28"/>
          <w:sz w:val="24"/>
          <w:szCs w:val="32"/>
        </w:rPr>
        <w:t xml:space="preserve">от 30.12.2024 </w:t>
      </w:r>
      <w:r w:rsidR="00BF3D0F">
        <w:rPr>
          <w:rFonts w:ascii="Times New Roman" w:eastAsia="SimSun" w:hAnsi="Times New Roman" w:cs="Times New Roman"/>
          <w:bCs/>
          <w:kern w:val="28"/>
          <w:sz w:val="24"/>
          <w:szCs w:val="32"/>
        </w:rPr>
        <w:t>№</w:t>
      </w:r>
      <w:r w:rsidR="00BF3D0F" w:rsidRPr="00BF3D0F">
        <w:rPr>
          <w:rFonts w:ascii="Times New Roman" w:eastAsia="SimSun" w:hAnsi="Times New Roman" w:cs="Times New Roman"/>
          <w:bCs/>
          <w:kern w:val="28"/>
          <w:sz w:val="24"/>
          <w:szCs w:val="32"/>
        </w:rPr>
        <w:t xml:space="preserve"> 4153-р </w:t>
      </w:r>
      <w:r w:rsidR="00BF3D0F">
        <w:rPr>
          <w:rFonts w:ascii="Times New Roman" w:eastAsia="SimSun" w:hAnsi="Times New Roman" w:cs="Times New Roman"/>
          <w:bCs/>
          <w:kern w:val="28"/>
          <w:sz w:val="24"/>
          <w:szCs w:val="32"/>
        </w:rPr>
        <w:t>«</w:t>
      </w:r>
      <w:r w:rsidR="00BF3D0F" w:rsidRPr="00BF3D0F">
        <w:rPr>
          <w:rFonts w:ascii="Times New Roman" w:eastAsia="SimSun" w:hAnsi="Times New Roman" w:cs="Times New Roman"/>
          <w:bCs/>
          <w:kern w:val="28"/>
          <w:sz w:val="24"/>
          <w:szCs w:val="32"/>
        </w:rPr>
        <w:t>О Генеральной схеме размещения объектов электроэнергетики до 2042 года</w:t>
      </w:r>
      <w:r w:rsidR="00BF3D0F">
        <w:rPr>
          <w:rFonts w:ascii="Times New Roman" w:eastAsia="SimSun" w:hAnsi="Times New Roman" w:cs="Times New Roman"/>
          <w:bCs/>
          <w:kern w:val="28"/>
          <w:sz w:val="24"/>
          <w:szCs w:val="32"/>
        </w:rPr>
        <w:t>»</w:t>
      </w:r>
      <w:r w:rsidRPr="00380387">
        <w:rPr>
          <w:rFonts w:ascii="Times New Roman" w:eastAsia="SimSun" w:hAnsi="Times New Roman" w:cs="Times New Roman"/>
          <w:bCs/>
          <w:kern w:val="28"/>
          <w:sz w:val="24"/>
          <w:szCs w:val="32"/>
        </w:rPr>
        <w:t>;</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Правительства Российской Федерации от 09.02.2012 №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Российской Федерации от 20.11.2000 № 878 «Об утверждении Правил охраны газораспределительных сетей»;</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Российской Федерации от 26.08.2013 № 736 «О некоторых вопросах установления охранных зон объектов электросетевого хозяйства»;</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lastRenderedPageBreak/>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Правительства Российской Федерации от 23.08.2024 № 2288-р «О внесении изменений в схему территориального планирования Российской Федерации в области федерального транспорта (в части трубопроводного транспорта), утв. распоряжением Правительства Российской Федерации от 06.05.2015 № 816-р»;</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образования»;</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30.04.2010 № 45 «Об утверждении СП 2.1.4.2625-10»;</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Постановление Правительства Российской Федерации от 18.04.2014 № 360 «О зонах затопления, подтопления»; </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Министерства энергетики Российской Федерации от 22.12.2023 № 31@ «Об утверждении изменений, вносимых в инвестиционную программу ПАО «Россети Московский регион» на 2023-2027 годы, утвержденную приказом Минэнерго России от 24.11.2022 № 30@»;</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Министерства энергетики Российской Федерации от 28.12.2023 № 37@ «Об утверждении изменений, вносимых в инвестиционную программу ПАО «Федеральная сетевая компания – Россети» на 2020 – 2024 годы, утвержденную приказом Минэнерго России от 27.12.2019 № 36@, с изменениями, внесенными приказом Минэнерго России от 27.12.2022 № 37@»;</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Минэнерго России от 27.12.2022 № 37@ «Об утверждении изменений, вносимых в инвестиционную программу ПАО «Федеральная сетевая компания – Россети» на 2020 – 2024 годы, утвержденную приказом Минэнерго России от 27.12.2019 № 36@, с изменениями, внесенными приказом Минэнерго России от 28.12.2021 № 35@»;</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rsidR="006A2363" w:rsidRPr="00380387" w:rsidRDefault="006A2363" w:rsidP="006A2363">
      <w:pPr>
        <w:suppressAutoHyphens/>
        <w:spacing w:after="0" w:line="240" w:lineRule="auto"/>
        <w:ind w:right="57" w:firstLine="709"/>
        <w:jc w:val="both"/>
        <w:rPr>
          <w:rFonts w:ascii="Times New Roman" w:eastAsiaTheme="majorEastAsia" w:hAnsi="Times New Roman" w:cs="Times New Roman"/>
          <w:bCs/>
          <w:kern w:val="28"/>
          <w:sz w:val="24"/>
          <w:szCs w:val="32"/>
        </w:rPr>
      </w:pPr>
      <w:r w:rsidRPr="00380387">
        <w:rPr>
          <w:rFonts w:ascii="Times New Roman" w:eastAsiaTheme="majorEastAsia" w:hAnsi="Times New Roman" w:cs="Times New Roman"/>
          <w:bCs/>
          <w:kern w:val="28"/>
          <w:sz w:val="24"/>
          <w:szCs w:val="32"/>
        </w:rPr>
        <w:lastRenderedPageBreak/>
        <w:t>Приказ Минэкономразвития России от 06.05.2024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Госгортехнадзора России от 15.12.2000 № 124 «О Правилах охраны газораспределительных сетей»;</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Минспорта России от 19.08.2021 № 649 «О рекомендованных нормативах и нормах обеспеченности населения объектами спортивной инфраструктуры»;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«СП 42.13330.2016. Свод правил. Градостроительство. Планировка и застройка городских и сельских поселений. Актуализированная редакция СНиП 2.07.01-89*»;</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«СП 36.13330.2012. Свод правил. Магистральные трубопроводы. Актуализированная редакция СНиП 2.05.06-85*»;</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Закон Московской области от 23.07.2003 № 96/2003-ОЗ «Об особо охраняемых природных территориях»;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Закон Московской области от 08.02.2018 № 11/2018-ОЗ «Об объектах культурного наследия (памятниках истории и культуры) в Московской области»; </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Закон Московской области от 07.03.2007 № 36/2007-ОЗ «О Генеральном плане развития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Закон Московской области от 17.07.2007 № 115/2007-ОЗ «О погребении и похоронном деле в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Закон Московской области от 12.06.2004 № 75/2004-ОЗ «Об обороте земель сельскохозяйственного назначения на территории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«Генеральная схема газоснабжения Московской области до 2030 года», разработанная ОАО «Газпром промгаз» при участии АО «Мособлгаз», одобренная утвержденным решением Межведомственной комиссии по вопросам энергообеспечения Московской области от 14.11.2013 № 11;</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30.12.2020 № 1069/43 «Об утверждении Региональной программы газификации жилищно-коммунального хозяйства, промышленных и иных организаций Московской области на период 2020-2024 годов»;</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Совместная инвестиционная программа ПАО «Газпром» и Правительства Московской области: «Программа развития газоснабжения и газификации Московской области на период 2021-2025 годы, подписанная 18.11.2020 г. Губернатором Московской области Воробьевым А.Ю. и Председателем Правления ПАО «Газпром» Миллером А.Б.</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11.07.2007 № 517/23 «Об утверждении Схемы территориального планирования Московской области – основных положений градостроительного развития»;</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lastRenderedPageBreak/>
        <w:t>Постановление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22.12.2016 № 984/47 «Об утверждении территориальной схемы обращения с отходами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20.03.2014 № 168/9 «О развитии транспортно-пересадочных узлов на территории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17.08.2015 № 713/30 «Об утверждении нормативов градостроительного проектирования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30.12.2014 № 1169/51 «Об утверждении Положения о подготовке проектов документов территориального планирования муниципальных образований Московской области и направлении их на утверждение в представительные органы местного самоуправления городских округов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15.03.2002 № 84/9 «Об утверждении списка памятников истории и культуры»;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15.03.2024 № 231-ПП «Об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 (вместе с «Нормативами минимальной обеспеченности населения площадью стационарных торговых объектов», «Нормативами минимальной обеспеченности населения площадью нестационарных торговых объектов», «Нормативами минимальной обеспеченности населения площадью торговых мест, используемых для осуществления деятельности по продаже товаров на ярмарках и розничных рынках»);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28.12.2018 № 1023/45 «О Стратегии социально-экономического развития Московской области на период до 2030 года»;</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1056/35 «О досрочном прекращении реализации государственной программы Московской области «Безопасность Подмосковья» на 2017-2024 годы и утверждении государственной программы Московской области «Безопасность Подмосковья» на 2023-2027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1057/35 «О досрочном прекращении реализации государственной программы Московской области «Управление имуществом и финансами Московской области» на 2019-2025 годы и утверждении государственной программы Московской области «Управление имуществом и финансами Московской области» на 2023-2028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1058/35 «О досрочном прекращении реализации государственной программы Московской области «Здравоохранение Подмосковья» на 2019-2024 годы и утверждении государственной программы Московской области «Здравоохранение Подмосковья» на 2023-2027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1059/35 «О досрочном прекращении реализации государственной программы Московской области «Цифровое Подмосковье» на 2018-2024 годы и утверждении государственной программы Московской области «Цифровое Подмосковье» на 2023-2030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1060/35 «О досрочном прекращении реализации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и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на 2023-2027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lastRenderedPageBreak/>
        <w:t>Постановление Правительства Московской области от 04.10.2022 № 1061/35 «О досрочном прекращении реализации государственной программы Московской области «Развитие инженерной инфраструктуры и энергоэффективности» на 2018-2026 годы и утверждении государственной программы Московской области «Развитие инженерной инфраструктуры, энергоэффективности и отрасли обращения с отходами» на 2023-2028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Постановление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1065/35 «О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Постановление Правительства Московской области от 04.10.2022 № 1066/35 «О досрочном прекращении реализации государственной программы Московской области «Спорт Подмосковья» и утверждении государственной программы Московской области «Спорт Подмосковья» на 2023-2027 годы»; </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1067/35 «О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и туризм Подмосковья» на 2023-2027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1068/35 «О досрочном прекращении реализации государственной программы Московской области «Экология и окружающая среда Подмосковья» на 2017-2026 годы и утверждении государственной программы Московской области «Экология и окружающая</w:t>
      </w:r>
      <w:r w:rsidR="003B7A6B">
        <w:rPr>
          <w:rFonts w:ascii="Times New Roman" w:eastAsia="SimSun" w:hAnsi="Times New Roman" w:cs="Times New Roman"/>
          <w:bCs/>
          <w:kern w:val="28"/>
          <w:sz w:val="24"/>
          <w:szCs w:val="32"/>
        </w:rPr>
        <w:t xml:space="preserve"> среда Подмосковья» на 2023-2030</w:t>
      </w:r>
      <w:r w:rsidRPr="00380387">
        <w:rPr>
          <w:rFonts w:ascii="Times New Roman" w:eastAsia="SimSun" w:hAnsi="Times New Roman" w:cs="Times New Roman"/>
          <w:bCs/>
          <w:kern w:val="28"/>
          <w:sz w:val="24"/>
          <w:szCs w:val="32"/>
        </w:rPr>
        <w:t xml:space="preserve">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1069/35 «О досрочном прекращении реализации государственной программы Московской области «Развитие и функционирование дорожно-транспортного комплекса» на 2017-2026 годы и утверждении государственной программы Московской области «Развитие и функционирование дорожно-транспортного комплекса» на 2023-2029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1071/35 «О досрочном прекращении реализации государственной программы Московской области «Строительство объектов социальной инфраструктуры» и утверждении государственной программы Московской области «Строительство и капитальный ремонт объектов социальной инфраструктуры» на 2023-2027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bookmarkStart w:id="1" w:name="_GoBack"/>
      <w:r w:rsidRPr="00380387">
        <w:rPr>
          <w:rFonts w:ascii="Times New Roman" w:eastAsia="SimSun" w:hAnsi="Times New Roman" w:cs="Times New Roman"/>
          <w:bCs/>
          <w:kern w:val="28"/>
          <w:sz w:val="24"/>
          <w:szCs w:val="32"/>
        </w:rPr>
        <w:t>Постановление Правительства Московской области от 04.10.2022 №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w:t>
      </w:r>
      <w:r w:rsidR="00870F77">
        <w:rPr>
          <w:rFonts w:ascii="Times New Roman" w:eastAsia="SimSun" w:hAnsi="Times New Roman" w:cs="Times New Roman"/>
          <w:bCs/>
          <w:kern w:val="28"/>
          <w:sz w:val="24"/>
          <w:szCs w:val="32"/>
        </w:rPr>
        <w:t>московья» на 2023-2030</w:t>
      </w:r>
      <w:r w:rsidRPr="00380387">
        <w:rPr>
          <w:rFonts w:ascii="Times New Roman" w:eastAsia="SimSun" w:hAnsi="Times New Roman" w:cs="Times New Roman"/>
          <w:bCs/>
          <w:kern w:val="28"/>
          <w:sz w:val="24"/>
          <w:szCs w:val="32"/>
        </w:rPr>
        <w:t xml:space="preserve"> годы»;</w:t>
      </w:r>
    </w:p>
    <w:bookmarkEnd w:id="1"/>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Постановление Правительства Московской области от 04.10.2022 № 1074/35 «О досрочном прекращении реализации государственной программы Московской области </w:t>
      </w:r>
      <w:r w:rsidRPr="00380387">
        <w:rPr>
          <w:rFonts w:ascii="Times New Roman" w:eastAsia="SimSun" w:hAnsi="Times New Roman" w:cs="Times New Roman"/>
          <w:bCs/>
          <w:kern w:val="28"/>
          <w:sz w:val="24"/>
          <w:szCs w:val="32"/>
        </w:rPr>
        <w:lastRenderedPageBreak/>
        <w:t>«Предпринимательство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04.10.2022 № 1075/35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 на 2023-2030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2023-2030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Решение исполнительных комитетов Московского городского и областного Советов народных депутатов от 17.04.1980 № 500-1143 «Об утверждении проекта установления красных линий границ зон санитарной охраны источников водоснабжения г. Москвы в границах ЛПЗП»;</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Москвы и Правительства Московской области от 17.12.2019 № 1705-ПП/970/44 «О зонах санитарной охраны источников питьевого и хозяйственно-бытового водоснабжения на территории города Москвы и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министра энергетики Московской области от 18.12.2019 № 105 «Об инвестиционных программах субъектов электроэнергетики, реализуемых на территории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министра энергетики Московской области от 16.12.2021 № 48 «Об утверждении изменений, вносимых в инвестиционную программу акционерного общества «Московская областная энергосетевая компания»;</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министра энергетики Московской области от 18.11.2022 № 53 «Об утверждении изменений, вносимых в инвестиционную программу акционерного общества «Московская областная энергосетевая компания» на 2020-2024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2035 года»;</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25.10.2024 № 1289-ПП «О внесении изменений в 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2031 года»;</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Губернатора Московской области от 29.04.2022 № 145-ПГ «Об утверждении схемы и программы перспективного развития электроэнергетики Московской области на период 2023-2027 годов»;</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Приказ Минэнерго России от 28.02.2023 № 108 «Об утверждении схемы и программы развития электроэнергетических систем России на 2023 - 2028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24"/>
        </w:rPr>
      </w:pPr>
      <w:r w:rsidRPr="00380387">
        <w:rPr>
          <w:rFonts w:ascii="Times New Roman" w:eastAsia="Times New Roman" w:hAnsi="Times New Roman" w:cs="Times New Roman"/>
          <w:bCs/>
          <w:kern w:val="28"/>
          <w:sz w:val="24"/>
          <w:szCs w:val="24"/>
        </w:rPr>
        <w:t>Приказ Минэнерго России от 30.11.2023 № 1095 «Об утверждении схемы и программы развития электроэнергетических систем России на 2024 – 2029 годы»;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Распоряжение Правительства Московской области от 31.05.2022 № 425-РП/17 «Об утверждении отчета об управлении и распоряжении собственностью Московской области в 2021 году»; </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lastRenderedPageBreak/>
        <w:t>Решение Мособлисполкома от 25.01.1990 № 49/3 «О дополнительной постановке под государственную охрану памятников истории и искусства»;</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27.09.2013 № 771/43 «Об утверждении Перечня исторических поселений, имеющих особое значение для истории и культуры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Госгортехнадзора Российской Федерации от 22.04.1992 № 9 и Минтопэнерго Российской Федерации от 29.04.1992 «Правила охраны магистральных трубопроводов»;</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Госгортехнадзора Российской Федерации от 23.11.1994 № 61 «О распространении «Правил охраны магистральных трубопроводов» на магистральные аммиакопроводы»;</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6A2363" w:rsidRPr="00380387" w:rsidRDefault="006A2363" w:rsidP="006A2363">
      <w:pPr>
        <w:suppressAutoHyphens/>
        <w:spacing w:after="0" w:line="240" w:lineRule="auto"/>
        <w:ind w:right="57" w:firstLine="709"/>
        <w:jc w:val="both"/>
        <w:rPr>
          <w:rFonts w:ascii="Times New Roman" w:eastAsiaTheme="majorEastAsia" w:hAnsi="Times New Roman" w:cs="Times New Roman"/>
          <w:bCs/>
          <w:kern w:val="28"/>
          <w:sz w:val="24"/>
          <w:szCs w:val="32"/>
        </w:rPr>
      </w:pPr>
      <w:r w:rsidRPr="00380387">
        <w:rPr>
          <w:rFonts w:ascii="Times New Roman" w:eastAsiaTheme="majorEastAsia" w:hAnsi="Times New Roman" w:cs="Times New Roman"/>
          <w:bCs/>
          <w:kern w:val="28"/>
          <w:sz w:val="24"/>
          <w:szCs w:val="32"/>
        </w:rPr>
        <w:t>Постановление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СП 51.13330.2011. Свод правил. Защита от шума. Актуализированная редакция СНиП 23-03-2003;</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СП 158.13330.2014. Свод правил. Здания и помещения медицинских организаций. Правила проектирования;</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Правительства Московской области от 05.08.2008 № 653/26 «О Перечне автомобильных дорог общего пользования регионального или межмуниципального значения Московской области»;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заместителя Председателя Правительства Московской области от 12.08.2022 № 64-р (ред. от 15.11.2022) «Об утверждении адресного перечня объектов здравоохранения, строительство (реконструкция) которых осуществляется за счет внебюджетных источников в 2019-2026 годах»;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первого заместителя Председателя Правительства Московской области от 08.11.2024 № 18-р «Об утверждении адресного перечня объектов общеобразовательных учреждений, капитальное строительство (реконструкция) которых осуществляется в области долевого строительства многоквартирных домов и (или) иных объектов недвижимости в целях жилищного строительства за счет внебюджетных источников в 2024-2032 годах»;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 xml:space="preserve">Распоряжение первого заместителя Председателя Правительства Московской области от 08.11.2024 № 19-р «Об утверждении адресного перечня объектов социального </w:t>
      </w:r>
      <w:r w:rsidRPr="00380387">
        <w:rPr>
          <w:rFonts w:ascii="Times New Roman" w:eastAsia="SimSun" w:hAnsi="Times New Roman" w:cs="Times New Roman"/>
          <w:bCs/>
          <w:kern w:val="28"/>
          <w:sz w:val="24"/>
          <w:szCs w:val="32"/>
        </w:rPr>
        <w:lastRenderedPageBreak/>
        <w:t>назначения, капитальное строительство (реконструкция) которых осуществляется в области долевого строительства многоквартирных домов и (или) иных объектов недвижимости в целях жилищного строительства за счет внебюджетных источников в 2024-2032 годах»;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первого заместителя Председателя Правительства Московской области от 08.10.2024 № 15-р «Об утверждении адресного перечня объектов спортивной инфраструктуры, капитальное строительство (реконструкция) которых осуществляется в области долевого строительства многоквартирных домов и (или) иных объектов недвижимости в целях жилищного строительства за счет внебюджетных источников в 2024-2032 годах»;</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Распоряжение Вице-губернатора Московской области от 20.11.2024 № 31-РВГ «Об утверждении адресного перечня объектов топливозаправочного комплекса, капитальное строительство (реконструкция) которых осуществляется за счет внебюджетных источников за период 2024-2027 годов»;</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Совмина РСФСР от 30.08.1960 № 1327 «О дальнейшем улучшении дела охраны памятников культуры в РСФСР»;</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32"/>
        </w:rPr>
      </w:pPr>
      <w:r w:rsidRPr="00380387">
        <w:rPr>
          <w:rFonts w:ascii="Times New Roman" w:eastAsia="SimSun" w:hAnsi="Times New Roman" w:cs="Times New Roman"/>
          <w:bCs/>
          <w:kern w:val="28"/>
          <w:sz w:val="24"/>
          <w:szCs w:val="32"/>
        </w:rPr>
        <w:t>Постановление Совмина РСФСР от 04.12.1974 №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24"/>
        </w:rPr>
      </w:pPr>
      <w:r w:rsidRPr="00380387">
        <w:rPr>
          <w:rFonts w:ascii="Times New Roman" w:eastAsia="SimSun" w:hAnsi="Times New Roman" w:cs="Times New Roman"/>
          <w:bCs/>
          <w:kern w:val="28"/>
          <w:sz w:val="24"/>
          <w:szCs w:val="32"/>
        </w:rPr>
        <w:t>Приказ Минкультуры России от 04.04.2023 № 839 «Об утверждении перечня исторических поселений, имеющих особое значение для истории и культуры Российской Федерации»;</w:t>
      </w:r>
    </w:p>
    <w:p w:rsidR="006A2363" w:rsidRPr="00380387" w:rsidRDefault="006A2363" w:rsidP="006A2363">
      <w:pPr>
        <w:suppressAutoHyphens/>
        <w:spacing w:after="0" w:line="240" w:lineRule="auto"/>
        <w:ind w:right="57" w:firstLine="709"/>
        <w:jc w:val="both"/>
        <w:rPr>
          <w:rFonts w:ascii="Times New Roman" w:eastAsia="SimSun" w:hAnsi="Times New Roman" w:cs="Times New Roman"/>
          <w:bCs/>
          <w:kern w:val="28"/>
          <w:sz w:val="24"/>
          <w:szCs w:val="24"/>
        </w:rPr>
      </w:pPr>
      <w:r w:rsidRPr="00380387">
        <w:rPr>
          <w:rFonts w:ascii="Times New Roman" w:eastAsia="SimSun" w:hAnsi="Times New Roman" w:cs="Times New Roman"/>
          <w:bCs/>
          <w:kern w:val="28"/>
          <w:sz w:val="24"/>
          <w:szCs w:val="24"/>
        </w:rPr>
        <w:t>Постановление Правительства Московской области от 26.12.2022 № 1444/47  «Об утверждении прогноза социально-экономического развития Московской области на долгосрочный период до 2036 года»;</w:t>
      </w:r>
    </w:p>
    <w:p w:rsidR="006A2363" w:rsidRPr="00380387" w:rsidRDefault="006A2363" w:rsidP="006A2363">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A2363" w:rsidRPr="00380387" w:rsidRDefault="006A2363" w:rsidP="006A2363">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Закон Российской Федерации от 14.01.1993 № 4292-1 «Об увековечении памяти погибших при защите Отечества»;</w:t>
      </w:r>
    </w:p>
    <w:p w:rsidR="006A2363" w:rsidRPr="00380387" w:rsidRDefault="006A2363" w:rsidP="006A2363">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Федеральный закон от 19.05.1995 № 80-ФЗ «Об увековечении Победы советского народа в Великой Отечественной войне 1941 - 1945 годов»;</w:t>
      </w:r>
    </w:p>
    <w:p w:rsidR="006A2363" w:rsidRPr="00380387" w:rsidRDefault="006A2363" w:rsidP="006A2363">
      <w:pPr>
        <w:widowControl w:val="0"/>
        <w:suppressAutoHyphens/>
        <w:spacing w:after="0" w:line="240" w:lineRule="auto"/>
        <w:ind w:firstLine="720"/>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Закон Московской области от 21.12.2006 № 234/2006-ОЗ (ред. от 23.09.2024)</w:t>
      </w:r>
      <w:r w:rsidRPr="00380387">
        <w:rPr>
          <w:rFonts w:ascii="Times New Roman" w:eastAsiaTheme="minorHAnsi" w:hAnsi="Times New Roman"/>
          <w:sz w:val="24"/>
          <w:szCs w:val="24"/>
          <w:shd w:val="clear" w:color="auto" w:fill="FFFFFF"/>
          <w:lang w:eastAsia="en-US"/>
        </w:rPr>
        <w:t xml:space="preserve"> </w:t>
      </w:r>
      <w:r w:rsidRPr="00380387">
        <w:rPr>
          <w:rFonts w:ascii="Times New Roman" w:eastAsia="Times New Roman" w:hAnsi="Times New Roman" w:cs="Times New Roman"/>
          <w:sz w:val="24"/>
          <w:szCs w:val="24"/>
        </w:rPr>
        <w:t>«О городском округе Домодедово и его границе»;</w:t>
      </w:r>
    </w:p>
    <w:p w:rsidR="006A2363" w:rsidRPr="00380387" w:rsidRDefault="006A2363" w:rsidP="006A2363">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Приказ Росавиации от 13.10.2023 № 892-П «Об установлении приаэродромной территории аэродрома гражданской авиации Москва (Домодедово)»;</w:t>
      </w:r>
    </w:p>
    <w:p w:rsidR="006A2363" w:rsidRPr="00380387" w:rsidRDefault="006A2363" w:rsidP="006A2363">
      <w:pPr>
        <w:widowControl w:val="0"/>
        <w:suppressAutoHyphens/>
        <w:spacing w:after="0" w:line="240" w:lineRule="auto"/>
        <w:ind w:firstLine="720"/>
        <w:jc w:val="both"/>
        <w:rPr>
          <w:rFonts w:ascii="Times New Roman" w:eastAsia="SimSun" w:hAnsi="Times New Roman" w:cs="Times New Roman"/>
          <w:sz w:val="24"/>
          <w:szCs w:val="24"/>
        </w:rPr>
      </w:pPr>
      <w:r w:rsidRPr="00380387">
        <w:rPr>
          <w:rFonts w:ascii="Times New Roman" w:eastAsia="SimSun" w:hAnsi="Times New Roman" w:cs="Times New Roman"/>
          <w:sz w:val="24"/>
          <w:szCs w:val="24"/>
        </w:rPr>
        <w:t>При подготовке настоящего Внесения изменений в Генеральный план городского округа Домодедово Московской области применительно к части населённого пункта г. Домодедово использованы сведения государственного кадастра недвижимости.</w:t>
      </w:r>
    </w:p>
    <w:p w:rsidR="006A2363" w:rsidRPr="00380387" w:rsidRDefault="006A2363" w:rsidP="006A2363">
      <w:pPr>
        <w:widowControl w:val="0"/>
        <w:suppressAutoHyphens/>
        <w:spacing w:after="0" w:line="240" w:lineRule="auto"/>
        <w:ind w:firstLine="720"/>
        <w:jc w:val="both"/>
        <w:rPr>
          <w:rFonts w:ascii="Times New Roman" w:eastAsia="Times New Roman" w:hAnsi="Times New Roman" w:cs="Times New Roman"/>
          <w:bCs/>
          <w:sz w:val="24"/>
          <w:szCs w:val="24"/>
        </w:rPr>
      </w:pPr>
      <w:r w:rsidRPr="00380387">
        <w:rPr>
          <w:rFonts w:ascii="Times New Roman" w:eastAsia="SimSun" w:hAnsi="Times New Roman" w:cs="Times New Roman"/>
          <w:sz w:val="24"/>
          <w:szCs w:val="24"/>
          <w:shd w:val="clear" w:color="auto" w:fill="FFFFFF"/>
        </w:rPr>
        <w:t xml:space="preserve">При подготовке настоящего </w:t>
      </w:r>
      <w:r w:rsidRPr="00380387">
        <w:rPr>
          <w:rFonts w:ascii="Times New Roman" w:eastAsia="Times New Roman" w:hAnsi="Times New Roman" w:cs="Times New Roman"/>
          <w:sz w:val="24"/>
          <w:szCs w:val="24"/>
        </w:rPr>
        <w:t>Внесения изменений в Генеральный план городского округа Домодедово Московской области применительно к части населённого пункта г. Домодедово</w:t>
      </w:r>
      <w:r w:rsidRPr="00380387">
        <w:rPr>
          <w:rFonts w:ascii="Times New Roman" w:eastAsia="SimSun" w:hAnsi="Times New Roman" w:cs="Times New Roman"/>
          <w:sz w:val="24"/>
          <w:szCs w:val="24"/>
          <w:shd w:val="clear" w:color="auto" w:fill="FFFFFF"/>
        </w:rPr>
        <w:t xml:space="preserve"> </w:t>
      </w:r>
      <w:r w:rsidRPr="00380387">
        <w:rPr>
          <w:rFonts w:ascii="Times New Roman" w:eastAsia="Times New Roman" w:hAnsi="Times New Roman" w:cs="Times New Roman"/>
          <w:bCs/>
          <w:sz w:val="24"/>
          <w:szCs w:val="24"/>
        </w:rPr>
        <w:t>были использованы акты об изменении документальной информации государственного лесного реестра или подтверждении отсутствия пересечений границ земель лесного фонда, подготовленные Комитетом лесного хозяйства Московской области.</w:t>
      </w:r>
    </w:p>
    <w:p w:rsidR="006A2363" w:rsidRPr="00380387" w:rsidRDefault="006A2363" w:rsidP="006A2363">
      <w:pPr>
        <w:widowControl w:val="0"/>
        <w:tabs>
          <w:tab w:val="left" w:pos="-18428"/>
          <w:tab w:val="left" w:pos="180"/>
          <w:tab w:val="num" w:pos="993"/>
        </w:tabs>
        <w:suppressAutoHyphens/>
        <w:spacing w:after="0" w:line="240" w:lineRule="auto"/>
        <w:ind w:firstLine="720"/>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При подготовке настоящего Внесения изменений в Генеральный план городского округа Домодедово Московской области применительно к части населённого пункта г. Домодедово использованы материалы инженерно-геологических, инженерно-гидрометеорологических, инженерно-экологических изысканий, изыскания грунтовых строительных материалов, изыскания источников водоснабжения на базе подземных вод.</w:t>
      </w:r>
    </w:p>
    <w:p w:rsidR="006A2363" w:rsidRPr="00380387" w:rsidRDefault="006A2363" w:rsidP="006A2363">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380387">
        <w:rPr>
          <w:rFonts w:ascii="Times New Roman" w:eastAsia="Times New Roman" w:hAnsi="Times New Roman" w:cs="Times New Roman"/>
          <w:i/>
          <w:sz w:val="24"/>
          <w:szCs w:val="24"/>
        </w:rPr>
        <w:t>Инженерно-геологические изыскания:</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отчёт «Изучение инженерно-геологических и гидрогеологических процессов Московской области с целью прогноза изменений геологической среды и ее </w:t>
      </w:r>
      <w:r w:rsidRPr="00380387">
        <w:rPr>
          <w:rFonts w:ascii="Times New Roman" w:eastAsia="Times New Roman" w:hAnsi="Times New Roman" w:cs="Times New Roman"/>
          <w:sz w:val="24"/>
          <w:szCs w:val="24"/>
        </w:rPr>
        <w:lastRenderedPageBreak/>
        <w:t>охраны» (Министерство геологии РСФСР, ПГО «Центргеология», 1986 г.). Картографические приложения к отчету содержат:</w:t>
      </w:r>
    </w:p>
    <w:p w:rsidR="006A2363" w:rsidRPr="00380387" w:rsidRDefault="006A2363" w:rsidP="006A2363">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инженерно-геологическую карту Московской области, М 1:200 000;</w:t>
      </w:r>
    </w:p>
    <w:p w:rsidR="006A2363" w:rsidRPr="00380387" w:rsidRDefault="006A2363" w:rsidP="006A2363">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карту инженерно-геологического (типологического) районирования Московской области, М 1:200 000;</w:t>
      </w:r>
    </w:p>
    <w:p w:rsidR="006A2363" w:rsidRPr="00380387" w:rsidRDefault="006A2363" w:rsidP="006A2363">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инженерно-геодинамическую карту Московской области, М 1:200 000;</w:t>
      </w:r>
    </w:p>
    <w:p w:rsidR="006A2363" w:rsidRPr="00380387" w:rsidRDefault="006A2363" w:rsidP="006A2363">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карту изменений геологической среды Московской области, М 1:200 000;</w:t>
      </w:r>
    </w:p>
    <w:p w:rsidR="006A2363" w:rsidRPr="00380387" w:rsidRDefault="006A2363" w:rsidP="006A2363">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схематическую карту прогноза распространения карстово-суффозионных процессов в Московской области, М 1:200 000;</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геологическая карта коренных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380387">
          <w:rPr>
            <w:rFonts w:ascii="Times New Roman" w:eastAsia="Times New Roman" w:hAnsi="Times New Roman" w:cs="Times New Roman"/>
            <w:sz w:val="24"/>
            <w:szCs w:val="24"/>
          </w:rPr>
          <w:t>1998 г</w:t>
        </w:r>
      </w:smartTag>
      <w:r w:rsidRPr="00380387">
        <w:rPr>
          <w:rFonts w:ascii="Times New Roman" w:eastAsia="Times New Roman" w:hAnsi="Times New Roman" w:cs="Times New Roman"/>
          <w:sz w:val="24"/>
          <w:szCs w:val="24"/>
        </w:rPr>
        <w:t>.);</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геологическая карта четвертичных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380387">
          <w:rPr>
            <w:rFonts w:ascii="Times New Roman" w:eastAsia="Times New Roman" w:hAnsi="Times New Roman" w:cs="Times New Roman"/>
            <w:sz w:val="24"/>
            <w:szCs w:val="24"/>
          </w:rPr>
          <w:t>1998 г</w:t>
        </w:r>
      </w:smartTag>
      <w:r w:rsidRPr="00380387">
        <w:rPr>
          <w:rFonts w:ascii="Times New Roman" w:eastAsia="Times New Roman" w:hAnsi="Times New Roman" w:cs="Times New Roman"/>
          <w:sz w:val="24"/>
          <w:szCs w:val="24"/>
        </w:rPr>
        <w:t>.).</w:t>
      </w:r>
    </w:p>
    <w:p w:rsidR="006A2363" w:rsidRPr="00380387" w:rsidRDefault="006A2363" w:rsidP="006A2363">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380387">
        <w:rPr>
          <w:rFonts w:ascii="Times New Roman" w:eastAsia="Times New Roman" w:hAnsi="Times New Roman" w:cs="Times New Roman"/>
          <w:i/>
          <w:sz w:val="24"/>
          <w:szCs w:val="24"/>
        </w:rPr>
        <w:t>Инженерно-гидрометеорологические изыскания:</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Arial Narrow" w:hAnsi="Times New Roman" w:cs="Times New Roman"/>
          <w:bCs/>
          <w:spacing w:val="3"/>
          <w:sz w:val="24"/>
          <w:szCs w:val="24"/>
          <w:lang w:bidi="ru-RU"/>
        </w:rPr>
        <w:t>С</w:t>
      </w:r>
      <w:r w:rsidRPr="00380387">
        <w:rPr>
          <w:rFonts w:ascii="Times New Roman" w:eastAsia="Times New Roman" w:hAnsi="Times New Roman" w:cs="Times New Roman"/>
          <w:sz w:val="24"/>
          <w:szCs w:val="24"/>
        </w:rPr>
        <w:t xml:space="preserve">П 131.13330.2020 «СНиП 23-01-99* Строительная климатология»; </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Arial Narrow" w:hAnsi="Times New Roman" w:cs="Times New Roman"/>
          <w:bCs/>
          <w:spacing w:val="3"/>
          <w:sz w:val="24"/>
          <w:szCs w:val="24"/>
          <w:lang w:bidi="ru-RU"/>
        </w:rPr>
        <w:t>справка</w:t>
      </w:r>
      <w:r w:rsidRPr="00380387">
        <w:rPr>
          <w:rFonts w:ascii="Times New Roman" w:eastAsia="Times New Roman" w:hAnsi="Times New Roman" w:cs="Times New Roman"/>
          <w:sz w:val="24"/>
          <w:szCs w:val="24"/>
        </w:rPr>
        <w:t xml:space="preserve"> ФГБУ «Центральное УГМС» о краткой климатической характеристике по данным метеорологической станции «Серпухов».</w:t>
      </w:r>
    </w:p>
    <w:p w:rsidR="006A2363" w:rsidRPr="00380387" w:rsidRDefault="006A2363" w:rsidP="006A2363">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380387">
        <w:rPr>
          <w:rFonts w:ascii="Times New Roman" w:eastAsia="Times New Roman" w:hAnsi="Times New Roman" w:cs="Times New Roman"/>
          <w:i/>
          <w:sz w:val="24"/>
          <w:szCs w:val="24"/>
        </w:rPr>
        <w:t xml:space="preserve">Инженерно-экологические изыскания: </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эколого-геохимическая карта Московского полигона, М 1:200 000 (Министерство природных ресурсов РФ, ИМГРЭ, </w:t>
      </w:r>
      <w:smartTag w:uri="urn:schemas-microsoft-com:office:smarttags" w:element="metricconverter">
        <w:smartTagPr>
          <w:attr w:name="ProductID" w:val="1998 г"/>
        </w:smartTagPr>
        <w:r w:rsidRPr="00380387">
          <w:rPr>
            <w:rFonts w:ascii="Times New Roman" w:eastAsia="Times New Roman" w:hAnsi="Times New Roman" w:cs="Times New Roman"/>
            <w:sz w:val="24"/>
            <w:szCs w:val="24"/>
          </w:rPr>
          <w:t>1998 г</w:t>
        </w:r>
      </w:smartTag>
      <w:r w:rsidRPr="00380387">
        <w:rPr>
          <w:rFonts w:ascii="Times New Roman" w:eastAsia="Times New Roman" w:hAnsi="Times New Roman" w:cs="Times New Roman"/>
          <w:sz w:val="24"/>
          <w:szCs w:val="24"/>
        </w:rPr>
        <w:t>.);</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отчёт «Выполнение экологической оценки грунтовых вод и вод артезианских комплексов на территории Московской области» (ООО «Пелоид», </w:t>
      </w:r>
      <w:smartTag w:uri="urn:schemas-microsoft-com:office:smarttags" w:element="metricconverter">
        <w:smartTagPr>
          <w:attr w:name="ProductID" w:val="1997 г"/>
        </w:smartTagPr>
        <w:r w:rsidRPr="00380387">
          <w:rPr>
            <w:rFonts w:ascii="Times New Roman" w:eastAsia="Times New Roman" w:hAnsi="Times New Roman" w:cs="Times New Roman"/>
            <w:sz w:val="24"/>
            <w:szCs w:val="24"/>
          </w:rPr>
          <w:t>1997 г</w:t>
        </w:r>
      </w:smartTag>
      <w:r w:rsidRPr="00380387">
        <w:rPr>
          <w:rFonts w:ascii="Times New Roman" w:eastAsia="Times New Roman" w:hAnsi="Times New Roman" w:cs="Times New Roman"/>
          <w:sz w:val="24"/>
          <w:szCs w:val="24"/>
        </w:rPr>
        <w:t>.);</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эколого-гидрогеологическая карта вод эксплуатационных комплексов,</w:t>
      </w:r>
      <w:r w:rsidRPr="00380387">
        <w:rPr>
          <w:rFonts w:ascii="Times New Roman" w:eastAsia="Times New Roman" w:hAnsi="Times New Roman" w:cs="Times New Roman"/>
          <w:sz w:val="24"/>
          <w:szCs w:val="24"/>
        </w:rPr>
        <w:br/>
        <w:t>М 1:350 000 (МНПЦ «Геоцентр-Москва»);</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эколого-гидрогеологическая карта грунтовых вод, М 1:350 000 (МНПЦ «Геоцентр-Москва»).</w:t>
      </w:r>
    </w:p>
    <w:p w:rsidR="006A2363" w:rsidRPr="00380387" w:rsidRDefault="006A2363" w:rsidP="006A2363">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380387">
        <w:rPr>
          <w:rFonts w:ascii="Times New Roman" w:eastAsia="Times New Roman" w:hAnsi="Times New Roman" w:cs="Times New Roman"/>
          <w:i/>
          <w:sz w:val="24"/>
          <w:szCs w:val="24"/>
        </w:rPr>
        <w:t>Изыскания грунтовых строительных материалов:</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карта полезных ископаемых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380387">
          <w:rPr>
            <w:rFonts w:ascii="Times New Roman" w:eastAsia="Times New Roman" w:hAnsi="Times New Roman" w:cs="Times New Roman"/>
            <w:sz w:val="24"/>
            <w:szCs w:val="24"/>
          </w:rPr>
          <w:t>1998 г</w:t>
        </w:r>
      </w:smartTag>
      <w:r w:rsidRPr="00380387">
        <w:rPr>
          <w:rFonts w:ascii="Times New Roman" w:eastAsia="Times New Roman" w:hAnsi="Times New Roman" w:cs="Times New Roman"/>
          <w:sz w:val="24"/>
          <w:szCs w:val="24"/>
        </w:rPr>
        <w:t>.);</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отчёт «Комплексная схема использования нерудного сырья в Московской области на базе автоматизированной информационной поисковой системы» (ГК «НИиПИ градостроительства», 1994 г.);</w:t>
      </w:r>
    </w:p>
    <w:p w:rsidR="006A2363" w:rsidRPr="00380387" w:rsidRDefault="006A2363" w:rsidP="006A2363">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материалы, предоставленные Министерством экологии и природопользования Московской области (письма № 24Исх-12031 от 07.10.2015, № 24Исх-14725 от 14.12.2015).</w:t>
      </w:r>
    </w:p>
    <w:p w:rsidR="006A2363" w:rsidRPr="00380387" w:rsidRDefault="006A2363" w:rsidP="006A2363">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380387">
        <w:rPr>
          <w:rFonts w:ascii="Times New Roman" w:eastAsia="Times New Roman" w:hAnsi="Times New Roman" w:cs="Times New Roman"/>
          <w:i/>
          <w:sz w:val="24"/>
          <w:szCs w:val="24"/>
        </w:rPr>
        <w:t>Изыскания источников водоснабжения на базе подземных вод:</w:t>
      </w:r>
    </w:p>
    <w:p w:rsidR="00CE2B09" w:rsidRPr="00380387" w:rsidRDefault="006A2363" w:rsidP="006A2363">
      <w:pPr>
        <w:widowControl w:val="0"/>
        <w:numPr>
          <w:ilvl w:val="0"/>
          <w:numId w:val="32"/>
        </w:numPr>
        <w:suppressAutoHyphens/>
        <w:spacing w:after="0" w:line="240" w:lineRule="auto"/>
        <w:ind w:left="1134" w:hanging="425"/>
        <w:jc w:val="both"/>
        <w:rPr>
          <w:rFonts w:ascii="Times New Roman" w:eastAsia="Calibri" w:hAnsi="Times New Roman" w:cs="Times New Roman"/>
          <w:bCs/>
          <w:sz w:val="24"/>
          <w:szCs w:val="24"/>
          <w:shd w:val="clear" w:color="auto" w:fill="FFFFFF"/>
          <w:lang w:bidi="ru-RU"/>
        </w:rPr>
      </w:pPr>
      <w:r w:rsidRPr="00380387">
        <w:rPr>
          <w:rFonts w:ascii="Times New Roman" w:eastAsia="Times New Roman" w:hAnsi="Times New Roman" w:cs="Times New Roman"/>
          <w:sz w:val="24"/>
          <w:szCs w:val="24"/>
        </w:rPr>
        <w:t>гидрогеологическая карта Московской области, М 1:500 000 (Министерство природных ресурсов Российской Федерации, Центральный региональный геологический центр, 1998 г.)</w:t>
      </w:r>
      <w:r w:rsidR="00CE2B09" w:rsidRPr="00380387">
        <w:rPr>
          <w:rFonts w:ascii="Times New Roman" w:eastAsia="Times New Roman" w:hAnsi="Times New Roman" w:cs="Times New Roman"/>
          <w:sz w:val="24"/>
          <w:szCs w:val="24"/>
          <w:lang w:bidi="ru-RU"/>
        </w:rPr>
        <w:t>.</w:t>
      </w:r>
    </w:p>
    <w:p w:rsidR="006E5451" w:rsidRPr="00380387" w:rsidRDefault="00CE2B09" w:rsidP="00CE2B09">
      <w:pPr>
        <w:pStyle w:val="ab"/>
        <w:pageBreakBefore/>
        <w:numPr>
          <w:ilvl w:val="0"/>
          <w:numId w:val="9"/>
        </w:numPr>
        <w:spacing w:after="60" w:line="240" w:lineRule="auto"/>
        <w:ind w:left="709" w:hanging="709"/>
        <w:outlineLvl w:val="0"/>
        <w:rPr>
          <w:rFonts w:ascii="Times New Roman" w:eastAsia="Times New Roman" w:hAnsi="Times New Roman" w:cs="Times New Roman"/>
          <w:b/>
          <w:caps/>
          <w:sz w:val="24"/>
          <w:szCs w:val="24"/>
        </w:rPr>
      </w:pPr>
      <w:bookmarkStart w:id="2" w:name="_Toc183711342"/>
      <w:r w:rsidRPr="00380387">
        <w:rPr>
          <w:rFonts w:ascii="Times New Roman" w:eastAsia="Times New Roman" w:hAnsi="Times New Roman" w:cs="Times New Roman"/>
          <w:b/>
          <w:caps/>
          <w:sz w:val="24"/>
          <w:szCs w:val="24"/>
        </w:rPr>
        <w:lastRenderedPageBreak/>
        <w:t>общие сведения</w:t>
      </w:r>
      <w:r w:rsidR="00114AC0" w:rsidRPr="00380387">
        <w:rPr>
          <w:rFonts w:ascii="Times New Roman" w:eastAsia="Times New Roman" w:hAnsi="Times New Roman" w:cs="Times New Roman"/>
          <w:b/>
          <w:caps/>
          <w:sz w:val="24"/>
          <w:szCs w:val="24"/>
        </w:rPr>
        <w:t>.</w:t>
      </w:r>
      <w:bookmarkEnd w:id="2"/>
    </w:p>
    <w:p w:rsidR="00583CB7" w:rsidRPr="00380387" w:rsidRDefault="00583CB7" w:rsidP="00DD20E4">
      <w:pPr>
        <w:suppressAutoHyphens/>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 xml:space="preserve">В соответствии с Федеральным законом от 25.06.2002 № 73-ФЗ </w:t>
      </w:r>
      <w:r w:rsidR="003327A6" w:rsidRPr="00380387">
        <w:rPr>
          <w:rFonts w:ascii="Times New Roman" w:hAnsi="Times New Roman" w:cs="Times New Roman"/>
          <w:sz w:val="24"/>
          <w:szCs w:val="24"/>
        </w:rPr>
        <w:t xml:space="preserve">«Об объектах культурного наследия (памятниках истории и культуры) народов Российской Федерации» </w:t>
      </w:r>
      <w:r w:rsidR="00C622CA" w:rsidRPr="00380387">
        <w:rPr>
          <w:rFonts w:ascii="Times New Roman" w:hAnsi="Times New Roman" w:cs="Times New Roman"/>
          <w:sz w:val="24"/>
          <w:szCs w:val="24"/>
        </w:rPr>
        <w:t xml:space="preserve">к </w:t>
      </w:r>
      <w:r w:rsidRPr="00380387">
        <w:rPr>
          <w:rFonts w:ascii="Times New Roman" w:hAnsi="Times New Roman" w:cs="Times New Roman"/>
          <w:sz w:val="24"/>
          <w:szCs w:val="24"/>
        </w:rPr>
        <w:t>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E1D87" w:rsidRPr="00380387" w:rsidRDefault="00DE1D87" w:rsidP="00DD20E4">
      <w:pPr>
        <w:suppressAutoHyphens/>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w:t>
      </w:r>
      <w:r w:rsidR="00126984" w:rsidRPr="00380387">
        <w:rPr>
          <w:rFonts w:ascii="Times New Roman" w:hAnsi="Times New Roman" w:cs="Times New Roman"/>
          <w:sz w:val="24"/>
          <w:szCs w:val="24"/>
        </w:rPr>
        <w:t>,</w:t>
      </w:r>
      <w:r w:rsidRPr="00380387">
        <w:rPr>
          <w:rFonts w:ascii="Times New Roman" w:hAnsi="Times New Roman" w:cs="Times New Roman"/>
          <w:sz w:val="24"/>
          <w:szCs w:val="24"/>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DE1D87" w:rsidRPr="00380387" w:rsidRDefault="00DE1D87" w:rsidP="00DD20E4">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DE1D87" w:rsidRPr="00380387" w:rsidRDefault="00DE1D87" w:rsidP="00DD20E4">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583CB7" w:rsidRPr="00380387" w:rsidRDefault="00583CB7" w:rsidP="00DD20E4">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Объекты культурного наследия подразделяются на следующие виды:</w:t>
      </w:r>
    </w:p>
    <w:p w:rsidR="00583CB7" w:rsidRPr="00380387" w:rsidRDefault="00583CB7"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памятники - отдельные постройки, здания и сооружения с исторически сложившимися территориями;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583CB7" w:rsidRPr="00380387" w:rsidRDefault="00583CB7"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583CB7" w:rsidRPr="00380387" w:rsidRDefault="00583CB7"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DE1D87" w:rsidRPr="00380387" w:rsidRDefault="00DE1D87"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lastRenderedPageBreak/>
        <w:t>В границах территории достопримечательного места могут находиться памятники и (или) ансамбли.</w:t>
      </w:r>
    </w:p>
    <w:p w:rsidR="00583CB7" w:rsidRPr="00380387" w:rsidRDefault="00583CB7"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Объекты культурного наследия подразделяются на следующие категории историко-культурного значения:</w:t>
      </w:r>
    </w:p>
    <w:p w:rsidR="00583CB7" w:rsidRPr="00380387" w:rsidRDefault="00583CB7" w:rsidP="00C622CA">
      <w:pPr>
        <w:numPr>
          <w:ilvl w:val="0"/>
          <w:numId w:val="8"/>
        </w:numPr>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583CB7" w:rsidRPr="00380387" w:rsidRDefault="00583CB7" w:rsidP="00C622CA">
      <w:pPr>
        <w:numPr>
          <w:ilvl w:val="0"/>
          <w:numId w:val="8"/>
        </w:numPr>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583CB7" w:rsidRPr="00380387" w:rsidRDefault="00583CB7" w:rsidP="00C622CA">
      <w:pPr>
        <w:numPr>
          <w:ilvl w:val="0"/>
          <w:numId w:val="8"/>
        </w:numPr>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8B2DBF" w:rsidRPr="00380387" w:rsidRDefault="008B2DBF"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06424" w:rsidRPr="00380387" w:rsidRDefault="00F06424"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На территории, сопряженной с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 его исторической среде может быть установлена одна или несколько зон охраны: охранная зона, зона регулирования застройки и хозяйственной деятельности, зона охраняемого природного ландшафта.</w:t>
      </w:r>
    </w:p>
    <w:p w:rsidR="00F06424" w:rsidRPr="00380387" w:rsidRDefault="00F06424"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Расположенные в пределах территорий зон охраны объектов культурного наследия объекты капитального строительства, предельные параметры которых не соответствуют режимам использования земель или градостроительным регламентам, установленным в границах данных зон, используются в соответствии с этими режимами использования земель и градостроительными регламентами с даты вступления в силу акта органа государственной власти об утверждении зон охраны объектов культурного наследия, предусматривающего установление таких режимов использования земель и градостроительных регламентов.</w:t>
      </w:r>
    </w:p>
    <w:p w:rsidR="00F06424" w:rsidRPr="00380387" w:rsidRDefault="00F06424"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 или путем уменьшения их несоответствия установленным предельным параметрам разрешенного строительства.</w:t>
      </w:r>
    </w:p>
    <w:p w:rsidR="00F06424" w:rsidRPr="00380387" w:rsidRDefault="00F06424" w:rsidP="00C622CA">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Режимы использования земель и требования к градостроительным регламентам в границах зон охраны объекта культурного наследия не применяются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вступления в силу правового акта об утверждении зон охраны объекта культурного наследия.</w:t>
      </w:r>
    </w:p>
    <w:p w:rsidR="00F06424" w:rsidRPr="00380387" w:rsidRDefault="00F06424" w:rsidP="009F1E98">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 xml:space="preserve">Изменение зон охраны объекта культурного наследия, в том числе их границ, режимов использования земель и градостроительных регламентов в границах данных зон, осуществляется путем разработки нового проекта зон охраны объекта культурного наследия (за исключением случаев исправления технической ошибки) в установленном </w:t>
      </w:r>
      <w:r w:rsidR="001B50A5" w:rsidRPr="00380387">
        <w:rPr>
          <w:rFonts w:ascii="Times New Roman" w:hAnsi="Times New Roman" w:cs="Times New Roman"/>
          <w:sz w:val="24"/>
          <w:szCs w:val="24"/>
        </w:rPr>
        <w:t>порядке</w:t>
      </w:r>
      <w:r w:rsidRPr="00380387">
        <w:rPr>
          <w:rFonts w:ascii="Times New Roman" w:hAnsi="Times New Roman" w:cs="Times New Roman"/>
          <w:sz w:val="24"/>
          <w:szCs w:val="24"/>
        </w:rPr>
        <w:t>.</w:t>
      </w:r>
    </w:p>
    <w:p w:rsidR="00954310" w:rsidRPr="00380387" w:rsidRDefault="00954310" w:rsidP="00954310">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u w:val="single"/>
        </w:rPr>
        <w:t>Защитными зонами объектов культурного наследия</w:t>
      </w:r>
      <w:r w:rsidRPr="00380387">
        <w:rPr>
          <w:rFonts w:ascii="Times New Roman" w:hAnsi="Times New Roman" w:cs="Times New Roman"/>
          <w:sz w:val="24"/>
          <w:szCs w:val="24"/>
        </w:rPr>
        <w:t xml:space="preserve">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954310" w:rsidRPr="00380387" w:rsidRDefault="00954310" w:rsidP="00954310">
      <w:pPr>
        <w:spacing w:after="0" w:line="240" w:lineRule="auto"/>
        <w:ind w:firstLine="709"/>
        <w:jc w:val="both"/>
        <w:rPr>
          <w:rFonts w:ascii="Times New Roman" w:hAnsi="Times New Roman" w:cs="Times New Roman"/>
          <w:sz w:val="24"/>
          <w:szCs w:val="24"/>
        </w:rPr>
      </w:pPr>
      <w:bookmarkStart w:id="3" w:name="Par1"/>
      <w:bookmarkEnd w:id="3"/>
      <w:r w:rsidRPr="00380387">
        <w:rPr>
          <w:rFonts w:ascii="Times New Roman" w:hAnsi="Times New Roman" w:cs="Times New Roman"/>
          <w:sz w:val="24"/>
          <w:szCs w:val="24"/>
        </w:rPr>
        <w:lastRenderedPageBreak/>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14" w:history="1">
        <w:r w:rsidRPr="00380387">
          <w:rPr>
            <w:rFonts w:ascii="Times New Roman" w:hAnsi="Times New Roman" w:cs="Times New Roman"/>
            <w:sz w:val="24"/>
            <w:szCs w:val="24"/>
          </w:rPr>
          <w:t>статьей 56.4</w:t>
        </w:r>
      </w:hyperlink>
      <w:r w:rsidRPr="00380387">
        <w:rPr>
          <w:rFonts w:ascii="Times New Roman" w:hAnsi="Times New Roman" w:cs="Times New Roman"/>
          <w:sz w:val="24"/>
          <w:szCs w:val="24"/>
        </w:rPr>
        <w:t xml:space="preserve"> Федерального закона </w:t>
      </w:r>
      <w:r w:rsidR="00FC5230" w:rsidRPr="00380387">
        <w:rPr>
          <w:rFonts w:ascii="Times New Roman" w:hAnsi="Times New Roman" w:cs="Times New Roman"/>
          <w:sz w:val="24"/>
          <w:szCs w:val="24"/>
        </w:rPr>
        <w:t xml:space="preserve">№ 73-ФЗ </w:t>
      </w:r>
      <w:r w:rsidRPr="00380387">
        <w:rPr>
          <w:rFonts w:ascii="Times New Roman" w:hAnsi="Times New Roman" w:cs="Times New Roman"/>
          <w:sz w:val="24"/>
          <w:szCs w:val="24"/>
        </w:rPr>
        <w:t>требования и ограничения.</w:t>
      </w:r>
    </w:p>
    <w:p w:rsidR="00954310" w:rsidRPr="00380387" w:rsidRDefault="00954310" w:rsidP="009F1E98">
      <w:pPr>
        <w:spacing w:after="0" w:line="240" w:lineRule="auto"/>
        <w:ind w:firstLine="709"/>
        <w:jc w:val="both"/>
        <w:rPr>
          <w:rFonts w:ascii="Times New Roman" w:hAnsi="Times New Roman" w:cs="Times New Roman"/>
          <w:sz w:val="24"/>
          <w:szCs w:val="24"/>
        </w:rPr>
      </w:pPr>
      <w:bookmarkStart w:id="4" w:name="Par4"/>
      <w:bookmarkEnd w:id="4"/>
      <w:r w:rsidRPr="00380387">
        <w:rPr>
          <w:rFonts w:ascii="Times New Roman" w:hAnsi="Times New Roman" w:cs="Times New Roman"/>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15" w:history="1">
        <w:r w:rsidRPr="00380387">
          <w:rPr>
            <w:rFonts w:ascii="Times New Roman" w:hAnsi="Times New Roman" w:cs="Times New Roman"/>
            <w:sz w:val="24"/>
            <w:szCs w:val="24"/>
          </w:rPr>
          <w:t>статьей 34</w:t>
        </w:r>
      </w:hyperlink>
      <w:r w:rsidRPr="00380387">
        <w:rPr>
          <w:rFonts w:ascii="Times New Roman" w:hAnsi="Times New Roman" w:cs="Times New Roman"/>
          <w:sz w:val="24"/>
          <w:szCs w:val="24"/>
        </w:rP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583CB7" w:rsidRPr="00380387" w:rsidRDefault="00583CB7" w:rsidP="003924CD">
      <w:pPr>
        <w:pStyle w:val="ab"/>
        <w:pageBreakBefore/>
        <w:numPr>
          <w:ilvl w:val="0"/>
          <w:numId w:val="9"/>
        </w:numPr>
        <w:spacing w:after="60" w:line="240" w:lineRule="auto"/>
        <w:ind w:left="709" w:hanging="709"/>
        <w:outlineLvl w:val="0"/>
        <w:rPr>
          <w:rFonts w:ascii="Times New Roman" w:eastAsia="Times New Roman" w:hAnsi="Times New Roman" w:cs="Times New Roman"/>
          <w:b/>
          <w:caps/>
          <w:sz w:val="24"/>
          <w:szCs w:val="24"/>
        </w:rPr>
      </w:pPr>
      <w:bookmarkStart w:id="5" w:name="_Toc183711343"/>
      <w:r w:rsidRPr="00380387">
        <w:rPr>
          <w:rFonts w:ascii="Times New Roman" w:eastAsia="Times New Roman" w:hAnsi="Times New Roman" w:cs="Times New Roman"/>
          <w:b/>
          <w:caps/>
          <w:sz w:val="24"/>
          <w:szCs w:val="24"/>
        </w:rPr>
        <w:lastRenderedPageBreak/>
        <w:t>Историческая справка</w:t>
      </w:r>
      <w:bookmarkEnd w:id="5"/>
      <w:r w:rsidRPr="00380387">
        <w:rPr>
          <w:rFonts w:ascii="Times New Roman" w:eastAsia="Times New Roman" w:hAnsi="Times New Roman" w:cs="Times New Roman"/>
          <w:b/>
          <w:caps/>
          <w:sz w:val="24"/>
          <w:szCs w:val="24"/>
        </w:rPr>
        <w:t xml:space="preserve"> </w:t>
      </w:r>
    </w:p>
    <w:p w:rsidR="00583CB7" w:rsidRPr="00380387" w:rsidRDefault="00583CB7" w:rsidP="00BE31F2">
      <w:pPr>
        <w:spacing w:after="0" w:line="240" w:lineRule="auto"/>
        <w:ind w:firstLine="709"/>
        <w:jc w:val="both"/>
        <w:rPr>
          <w:rFonts w:ascii="Times New Roman" w:hAnsi="Times New Roman" w:cs="Times New Roman"/>
        </w:rPr>
      </w:pPr>
      <w:r w:rsidRPr="00380387">
        <w:rPr>
          <w:rFonts w:ascii="Times New Roman" w:hAnsi="Times New Roman" w:cs="Times New Roman"/>
          <w:sz w:val="24"/>
          <w:szCs w:val="24"/>
          <w:lang w:bidi="ru-RU"/>
        </w:rPr>
        <w:t>В XII в</w:t>
      </w:r>
      <w:r w:rsidR="00BE368D" w:rsidRPr="00380387">
        <w:rPr>
          <w:rFonts w:ascii="Times New Roman" w:hAnsi="Times New Roman" w:cs="Times New Roman"/>
          <w:sz w:val="24"/>
          <w:szCs w:val="24"/>
          <w:lang w:bidi="ru-RU"/>
        </w:rPr>
        <w:t>еке</w:t>
      </w:r>
      <w:r w:rsidRPr="00380387">
        <w:rPr>
          <w:rFonts w:ascii="Times New Roman" w:hAnsi="Times New Roman" w:cs="Times New Roman"/>
          <w:sz w:val="24"/>
          <w:szCs w:val="24"/>
          <w:lang w:bidi="ru-RU"/>
        </w:rPr>
        <w:t xml:space="preserve"> на Московской земле существовали 4 русских княжества: Владимиро</w:t>
      </w:r>
      <w:r w:rsidR="00555D5E" w:rsidRPr="00380387">
        <w:rPr>
          <w:rFonts w:ascii="Times New Roman" w:hAnsi="Times New Roman" w:cs="Times New Roman"/>
          <w:sz w:val="24"/>
          <w:szCs w:val="24"/>
          <w:lang w:bidi="ru-RU"/>
        </w:rPr>
        <w:t>-</w:t>
      </w:r>
      <w:r w:rsidRPr="00380387">
        <w:rPr>
          <w:rFonts w:ascii="Times New Roman" w:hAnsi="Times New Roman" w:cs="Times New Roman"/>
          <w:sz w:val="24"/>
          <w:szCs w:val="24"/>
          <w:lang w:bidi="ru-RU"/>
        </w:rPr>
        <w:t xml:space="preserve">Суздальское, Смоленское, Черниговское и Рязанское. Московские вятичи вошли в состав Великого Ростово-Суздальского княжества только в середине XII в. Тогда же исчез языческий обряд курганных захоронений. 1147 год - год основания города Москвы - можно считать годом окончания захоронений в курганных кладбищах, хотя отдельные курганы появлялись и в </w:t>
      </w:r>
      <w:r w:rsidR="00ED653E" w:rsidRPr="00380387">
        <w:rPr>
          <w:rFonts w:ascii="Times New Roman" w:hAnsi="Times New Roman" w:cs="Times New Roman"/>
          <w:sz w:val="24"/>
          <w:szCs w:val="24"/>
          <w:lang w:val="en-US" w:bidi="ru-RU"/>
        </w:rPr>
        <w:t>XIII</w:t>
      </w:r>
      <w:r w:rsidRPr="00380387">
        <w:rPr>
          <w:rFonts w:ascii="Times New Roman" w:hAnsi="Times New Roman" w:cs="Times New Roman"/>
          <w:sz w:val="24"/>
          <w:szCs w:val="24"/>
          <w:lang w:bidi="ru-RU"/>
        </w:rPr>
        <w:t xml:space="preserve"> в</w:t>
      </w:r>
      <w:r w:rsidR="00BE368D" w:rsidRPr="00380387">
        <w:rPr>
          <w:rFonts w:ascii="Times New Roman" w:hAnsi="Times New Roman" w:cs="Times New Roman"/>
          <w:sz w:val="24"/>
          <w:szCs w:val="24"/>
          <w:lang w:bidi="ru-RU"/>
        </w:rPr>
        <w:t>еке</w:t>
      </w:r>
      <w:r w:rsidRPr="00380387">
        <w:rPr>
          <w:rFonts w:ascii="Times New Roman" w:hAnsi="Times New Roman" w:cs="Times New Roman"/>
          <w:sz w:val="24"/>
          <w:szCs w:val="24"/>
          <w:lang w:bidi="ru-RU"/>
        </w:rPr>
        <w:t xml:space="preserve"> Курганы вятичей на Домодедовской земле представляют значительный интерес как древнейшие памятники культуры.</w:t>
      </w:r>
    </w:p>
    <w:p w:rsidR="00583CB7" w:rsidRPr="00380387" w:rsidRDefault="00583CB7" w:rsidP="00BE31F2">
      <w:pPr>
        <w:spacing w:after="0" w:line="240" w:lineRule="auto"/>
        <w:ind w:firstLine="709"/>
        <w:jc w:val="both"/>
        <w:rPr>
          <w:rFonts w:ascii="Times New Roman" w:hAnsi="Times New Roman" w:cs="Times New Roman"/>
        </w:rPr>
      </w:pPr>
      <w:r w:rsidRPr="00380387">
        <w:rPr>
          <w:rFonts w:ascii="Times New Roman" w:hAnsi="Times New Roman" w:cs="Times New Roman"/>
          <w:sz w:val="24"/>
          <w:szCs w:val="24"/>
          <w:lang w:bidi="ru-RU"/>
        </w:rPr>
        <w:t>Заселение и обживание южных районов Московской земли продолжалось в течение долгого времени. Древний летописец писал о них: «живяху в лесах». Так было и на Домодедовской земле - вятичи строили свои села в густых лесах.</w:t>
      </w:r>
    </w:p>
    <w:p w:rsidR="00583CB7" w:rsidRPr="00380387" w:rsidRDefault="00583CB7" w:rsidP="00BE31F2">
      <w:pPr>
        <w:spacing w:after="0" w:line="240" w:lineRule="auto"/>
        <w:ind w:firstLine="709"/>
        <w:jc w:val="both"/>
        <w:rPr>
          <w:rFonts w:ascii="Times New Roman" w:hAnsi="Times New Roman" w:cs="Times New Roman"/>
        </w:rPr>
      </w:pPr>
      <w:r w:rsidRPr="00380387">
        <w:rPr>
          <w:rFonts w:ascii="Times New Roman" w:hAnsi="Times New Roman" w:cs="Times New Roman"/>
          <w:sz w:val="24"/>
          <w:szCs w:val="24"/>
          <w:lang w:bidi="ru-RU"/>
        </w:rPr>
        <w:t>Московские земли, расположенные вдоль Шубинской дороги, получили название Польщина. В среднем течении реки Северки, на её притоках и водоразделе с Пахрой сложился земледельческий район: здесь было мало лесов, болот, оврагов и имелись удобные сухопутные дороги. Домодедовские сёла и деревни Кишкино, Введенское, Торчиха, Кузовлево, Вёртково, Пестово находятся на Польщине. Освоенная в ранние века, она имела стратегическое значение в средние века, поэтому заселялась очень активно.</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 xml:space="preserve">В первой четверти </w:t>
      </w:r>
      <w:r w:rsidR="00B92109" w:rsidRPr="00380387">
        <w:rPr>
          <w:rFonts w:ascii="Times New Roman" w:hAnsi="Times New Roman" w:cs="Times New Roman"/>
          <w:sz w:val="24"/>
          <w:szCs w:val="24"/>
          <w:lang w:val="en-US" w:bidi="ru-RU"/>
        </w:rPr>
        <w:t>XV</w:t>
      </w:r>
      <w:r w:rsidRPr="00380387">
        <w:rPr>
          <w:rFonts w:ascii="Times New Roman" w:hAnsi="Times New Roman" w:cs="Times New Roman"/>
          <w:sz w:val="24"/>
          <w:szCs w:val="24"/>
          <w:lang w:bidi="ru-RU"/>
        </w:rPr>
        <w:t xml:space="preserve"> в. на Домодедовской земле сложилось Перемышльское княжество с известным станом Растовец, городом Перемышлем, сёлами Ознобишино,</w:t>
      </w:r>
      <w:r w:rsidR="00B92109" w:rsidRPr="00380387">
        <w:rPr>
          <w:rFonts w:ascii="Times New Roman" w:hAnsi="Times New Roman" w:cs="Times New Roman"/>
          <w:sz w:val="24"/>
          <w:szCs w:val="24"/>
          <w:lang w:bidi="ru-RU"/>
        </w:rPr>
        <w:t xml:space="preserve"> </w:t>
      </w:r>
      <w:r w:rsidRPr="00380387">
        <w:rPr>
          <w:rFonts w:ascii="Times New Roman" w:hAnsi="Times New Roman" w:cs="Times New Roman"/>
          <w:sz w:val="24"/>
          <w:szCs w:val="24"/>
          <w:lang w:bidi="ru-RU"/>
        </w:rPr>
        <w:t>Троицкое, Сатино, Товарищево, Ворсино, Окулово, Кленово, Сальково, Воскресенское, Сертякино, Толбино, Сынково, Матвеевское, Романцево, Битяговское, Константиновское, Домодедово, Никитское, Заборье. Перемышльское княжество граничило с Шаховым, Лукомский, Молоцким, Ратуевым станами. Растовец включал в себя земли сёл и деревень: Домодедово, Константиновское, Никитское, Битяговское, Заборье, Сынково, Матвеевское, Романцево.</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Город Перемышль был заложен на реке Моче Юрием Долгоруким в 1152 г. и долгое время служил форпостом Суздальского княжества. В 1353 г. Перемышль вошел в состав Серпуховского удельного княжества и через 20 лет потерял свое стратегическое значение из- за появления крепости в г. Серпухов. В 1380 г. воины Перемышля принимали участие в Куликовской битве. В 1462 г. Боровской удел, в который входил Перемышль, был присоединен к Московскому княжеству, став Перемышельскою волостью. Из писцовых книг 1627-1628 гг. известно, что Перемышль утратил статус города, став городищем. В 1635 г. в писцовых книгах сказано, что Борисоглебский погост, находившийся у деревни Заболотье, был расположен в «Перемышльской десятине, Домодедовской волости, что в Ростовцах».</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Наряду с государственным административным делением существовало церковно</w:t>
      </w:r>
      <w:r w:rsidR="00BE368D" w:rsidRPr="00380387">
        <w:rPr>
          <w:rFonts w:ascii="Times New Roman" w:hAnsi="Times New Roman" w:cs="Times New Roman"/>
          <w:sz w:val="24"/>
          <w:szCs w:val="24"/>
          <w:lang w:bidi="ru-RU"/>
        </w:rPr>
        <w:t>-</w:t>
      </w:r>
      <w:r w:rsidRPr="00380387">
        <w:rPr>
          <w:rFonts w:ascii="Times New Roman" w:hAnsi="Times New Roman" w:cs="Times New Roman"/>
          <w:sz w:val="24"/>
          <w:szCs w:val="24"/>
          <w:lang w:bidi="ru-RU"/>
        </w:rPr>
        <w:t>административное деление на десятины. Патриаршая область (Московская) делилась на десятины, которые не имели никакого отношения к административным территориям уездов и станов. Начало деления на десятины точно не определено, но известно, что десятины существовали уже в XVI столетии. Территория городского округа Домодедово в XVI в. относилась к так называемой Пехрянской десятине (река Пахра в древности носила название Пехра) Московского уезда.</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 xml:space="preserve">В Патриаршую область входили Боровская, Вохонская, Загородская, Звенигородская, Пехрянская, Перемышльская, Радонежская, Рузская, Селецкая и Хотунская десятины и отдельно Москва. Московский </w:t>
      </w:r>
      <w:r w:rsidR="00B92109" w:rsidRPr="00380387">
        <w:rPr>
          <w:rFonts w:ascii="Times New Roman" w:hAnsi="Times New Roman" w:cs="Times New Roman"/>
          <w:sz w:val="24"/>
          <w:szCs w:val="24"/>
          <w:lang w:bidi="ru-RU"/>
        </w:rPr>
        <w:t>уезд, в сущности</w:t>
      </w:r>
      <w:r w:rsidRPr="00380387">
        <w:rPr>
          <w:rFonts w:ascii="Times New Roman" w:hAnsi="Times New Roman" w:cs="Times New Roman"/>
          <w:sz w:val="24"/>
          <w:szCs w:val="24"/>
          <w:lang w:bidi="ru-RU"/>
        </w:rPr>
        <w:t>, составлял центральную часть Патриаршей области. Границы Патриаршей области менялись во времена пребывания московских патриархов.</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 xml:space="preserve">Пехрянская десятина в XVI в. находилась к югу от Москвы, охватывая территории Островского, Ратуева, Копотенского, Жданского, Лужицкого административных станов Московского уезда. Границы станов постоянно менялись. Так, например, село Починки в 1624 г. относилось к Копотенскому стану, а в 1704 г. - к Ратуеву стану. Судя по тем сёлам, которые входили в Пехрянскую десятину, Пехрянская десятина включала в себя территории </w:t>
      </w:r>
      <w:r w:rsidRPr="00380387">
        <w:rPr>
          <w:rFonts w:ascii="Times New Roman" w:hAnsi="Times New Roman" w:cs="Times New Roman"/>
          <w:sz w:val="24"/>
          <w:szCs w:val="24"/>
          <w:lang w:bidi="ru-RU"/>
        </w:rPr>
        <w:lastRenderedPageBreak/>
        <w:t>современных районов: Ленинского, Подольского, Ступинского, а также городского округа Домодедово.</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 xml:space="preserve">В </w:t>
      </w:r>
      <w:r w:rsidR="00ED4131" w:rsidRPr="00380387">
        <w:rPr>
          <w:rFonts w:ascii="Times New Roman" w:hAnsi="Times New Roman" w:cs="Times New Roman"/>
          <w:sz w:val="24"/>
          <w:szCs w:val="24"/>
          <w:lang w:val="en-US" w:bidi="ru-RU"/>
        </w:rPr>
        <w:t>X</w:t>
      </w:r>
      <w:r w:rsidR="00B92109" w:rsidRPr="00380387">
        <w:rPr>
          <w:rFonts w:ascii="Times New Roman" w:hAnsi="Times New Roman" w:cs="Times New Roman"/>
          <w:sz w:val="24"/>
          <w:szCs w:val="24"/>
          <w:lang w:val="en-US" w:bidi="ru-RU"/>
        </w:rPr>
        <w:t>IX</w:t>
      </w:r>
      <w:r w:rsidRPr="00380387">
        <w:rPr>
          <w:rFonts w:ascii="Times New Roman" w:hAnsi="Times New Roman" w:cs="Times New Roman"/>
          <w:sz w:val="24"/>
          <w:szCs w:val="24"/>
          <w:lang w:bidi="ru-RU"/>
        </w:rPr>
        <w:t xml:space="preserve"> в</w:t>
      </w:r>
      <w:r w:rsidR="00B92109" w:rsidRPr="00380387">
        <w:rPr>
          <w:rFonts w:ascii="Times New Roman" w:hAnsi="Times New Roman" w:cs="Times New Roman"/>
          <w:sz w:val="24"/>
          <w:szCs w:val="24"/>
          <w:lang w:bidi="ru-RU"/>
        </w:rPr>
        <w:t>.</w:t>
      </w:r>
      <w:r w:rsidRPr="00380387">
        <w:rPr>
          <w:rFonts w:ascii="Times New Roman" w:hAnsi="Times New Roman" w:cs="Times New Roman"/>
          <w:sz w:val="24"/>
          <w:szCs w:val="24"/>
          <w:lang w:bidi="ru-RU"/>
        </w:rPr>
        <w:t xml:space="preserve"> сёла и деревни, ныне находящиеся в городском округе Домодедово, входили в Подольский, Бронницкий и Серпуховской уезды. Сёла и деревни, расположенные в северной части округа, входили в Домодедовскую волость Подольского уезда.</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В 1919 г. в Домодедовской волости было 27 сельских советов, в 1929 г. - 19. Домодедовский район, образованный в 1969 г. указом Президиума Верховного Совета РСФСР, включил большую часть Подольского и Михневского районов. Город Домодедово стал районным центром - городом областного подчинения.</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 xml:space="preserve">До 1991 </w:t>
      </w:r>
      <w:r w:rsidR="00B92109" w:rsidRPr="00380387">
        <w:rPr>
          <w:rFonts w:ascii="Times New Roman" w:hAnsi="Times New Roman" w:cs="Times New Roman"/>
          <w:sz w:val="24"/>
          <w:szCs w:val="24"/>
          <w:lang w:bidi="ru-RU"/>
        </w:rPr>
        <w:t>года</w:t>
      </w:r>
      <w:r w:rsidRPr="00380387">
        <w:rPr>
          <w:rFonts w:ascii="Times New Roman" w:hAnsi="Times New Roman" w:cs="Times New Roman"/>
          <w:sz w:val="24"/>
          <w:szCs w:val="24"/>
          <w:lang w:bidi="ru-RU"/>
        </w:rPr>
        <w:t xml:space="preserve"> исполнительная власть на территории города осуществлялась исполкомом городского Совета народных депутатов; в 1991 г</w:t>
      </w:r>
      <w:r w:rsidR="00B92109" w:rsidRPr="00380387">
        <w:rPr>
          <w:rFonts w:ascii="Times New Roman" w:hAnsi="Times New Roman" w:cs="Times New Roman"/>
          <w:sz w:val="24"/>
          <w:szCs w:val="24"/>
          <w:lang w:bidi="ru-RU"/>
        </w:rPr>
        <w:t>оду</w:t>
      </w:r>
      <w:r w:rsidRPr="00380387">
        <w:rPr>
          <w:rFonts w:ascii="Times New Roman" w:hAnsi="Times New Roman" w:cs="Times New Roman"/>
          <w:sz w:val="24"/>
          <w:szCs w:val="24"/>
          <w:lang w:bidi="ru-RU"/>
        </w:rPr>
        <w:t xml:space="preserve"> эти функции </w:t>
      </w:r>
      <w:r w:rsidR="00B92109" w:rsidRPr="00380387">
        <w:rPr>
          <w:rFonts w:ascii="Times New Roman" w:hAnsi="Times New Roman" w:cs="Times New Roman"/>
          <w:sz w:val="24"/>
          <w:szCs w:val="24"/>
          <w:lang w:bidi="ru-RU"/>
        </w:rPr>
        <w:t xml:space="preserve">были </w:t>
      </w:r>
      <w:r w:rsidRPr="00380387">
        <w:rPr>
          <w:rFonts w:ascii="Times New Roman" w:hAnsi="Times New Roman" w:cs="Times New Roman"/>
          <w:sz w:val="24"/>
          <w:szCs w:val="24"/>
          <w:lang w:bidi="ru-RU"/>
        </w:rPr>
        <w:t>возложены на администрацию района. В ее структуре - комитеты, управления, отделы, занимающиеся вопросами государственного и муниципального управления. Руководи</w:t>
      </w:r>
      <w:r w:rsidR="00B92109" w:rsidRPr="00380387">
        <w:rPr>
          <w:rFonts w:ascii="Times New Roman" w:hAnsi="Times New Roman" w:cs="Times New Roman"/>
          <w:sz w:val="24"/>
          <w:szCs w:val="24"/>
          <w:lang w:bidi="ru-RU"/>
        </w:rPr>
        <w:t>л</w:t>
      </w:r>
      <w:r w:rsidRPr="00380387">
        <w:rPr>
          <w:rFonts w:ascii="Times New Roman" w:hAnsi="Times New Roman" w:cs="Times New Roman"/>
          <w:sz w:val="24"/>
          <w:szCs w:val="24"/>
          <w:lang w:bidi="ru-RU"/>
        </w:rPr>
        <w:t xml:space="preserve"> работой администрации всенародно избираемый глава района. Функции законодательной власти выполня</w:t>
      </w:r>
      <w:r w:rsidR="00B92109" w:rsidRPr="00380387">
        <w:rPr>
          <w:rFonts w:ascii="Times New Roman" w:hAnsi="Times New Roman" w:cs="Times New Roman"/>
          <w:sz w:val="24"/>
          <w:szCs w:val="24"/>
          <w:lang w:bidi="ru-RU"/>
        </w:rPr>
        <w:t>л</w:t>
      </w:r>
      <w:r w:rsidRPr="00380387">
        <w:rPr>
          <w:rFonts w:ascii="Times New Roman" w:hAnsi="Times New Roman" w:cs="Times New Roman"/>
          <w:sz w:val="24"/>
          <w:szCs w:val="24"/>
          <w:lang w:bidi="ru-RU"/>
        </w:rPr>
        <w:t xml:space="preserve"> Совет депутатов района, состоящий из депутатов, избранных в административных округах.</w:t>
      </w:r>
    </w:p>
    <w:p w:rsidR="00CD267F" w:rsidRPr="00380387" w:rsidRDefault="00CD267F" w:rsidP="00CD267F">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lang w:bidi="ru-RU"/>
        </w:rPr>
        <w:t xml:space="preserve">Законом Московской области от 21.12.2006 № 234/2006-ОЗ «О городском округе Домодедово и его границе» </w:t>
      </w:r>
      <w:r w:rsidRPr="00380387">
        <w:rPr>
          <w:rFonts w:ascii="Times New Roman" w:hAnsi="Times New Roman" w:cs="Times New Roman"/>
          <w:sz w:val="24"/>
          <w:szCs w:val="24"/>
        </w:rPr>
        <w:t>Домодедовский район Московской области с населенными пунктами наделён статусом городского округа.</w:t>
      </w:r>
    </w:p>
    <w:p w:rsidR="00583CB7" w:rsidRPr="00380387" w:rsidRDefault="00583CB7" w:rsidP="00E83928">
      <w:pPr>
        <w:spacing w:before="120" w:after="60" w:line="240" w:lineRule="auto"/>
        <w:ind w:firstLine="709"/>
        <w:jc w:val="center"/>
        <w:rPr>
          <w:rFonts w:ascii="Times New Roman" w:hAnsi="Times New Roman" w:cs="Times New Roman"/>
          <w:b/>
          <w:sz w:val="24"/>
          <w:szCs w:val="24"/>
          <w:lang w:bidi="ru-RU"/>
        </w:rPr>
      </w:pPr>
      <w:r w:rsidRPr="00380387">
        <w:rPr>
          <w:rFonts w:ascii="Times New Roman" w:hAnsi="Times New Roman" w:cs="Times New Roman"/>
          <w:b/>
          <w:sz w:val="24"/>
          <w:szCs w:val="24"/>
          <w:lang w:bidi="ru-RU"/>
        </w:rPr>
        <w:t>Историко-культурные особенности округа</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 xml:space="preserve">На территории городского округа Домодедово </w:t>
      </w:r>
      <w:r w:rsidR="00B92109" w:rsidRPr="00380387">
        <w:rPr>
          <w:rFonts w:ascii="Times New Roman" w:hAnsi="Times New Roman" w:cs="Times New Roman"/>
          <w:sz w:val="24"/>
          <w:szCs w:val="24"/>
          <w:lang w:bidi="ru-RU"/>
        </w:rPr>
        <w:t>расположено</w:t>
      </w:r>
      <w:r w:rsidRPr="00380387">
        <w:rPr>
          <w:rFonts w:ascii="Times New Roman" w:hAnsi="Times New Roman" w:cs="Times New Roman"/>
          <w:sz w:val="24"/>
          <w:szCs w:val="24"/>
          <w:lang w:bidi="ru-RU"/>
        </w:rPr>
        <w:t xml:space="preserve"> много археологических, исторических и архитектурных памятников, заповедных зон и знаменитых древних сёл.</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Село Битягово упоминается в духовной грамоте великого князя Ивана Даниловича Калиты в 1339 г. Вотчинником села Битягово с 1646 г. являлся Степан Васильевич Телепнев - сын известного государственного деятеля России, заведующего Оружейной палатой, стольника Василия Григорьевича Телепнева.</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Село Домодедово, известное с 1410 г. как царская вотчина. Село упоминается в духовной грамоте Владимира Андреевича Серпуховского в 1401-1402 г.г. Его владелицей стала Елена Ольгердовна - жена серпуховско-боровского князя Владимира Андреевича. В начале 18 в. князю А. Меншикову, сподвижнику Петра I, были пожалованы Домодедовская и Мячковская волости.</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Село Колычёво на реке Пахре, упоминаемое впервые в 1406 г. в духовной грамоте великого князя Василия Дмитриевича, примечательно тем, что в 1781 г. императрица Екатерина II удостоила его «имени, прав и преимущества города» под названием Никитск - центр одноименного уезда. По представлению сената 20 декабря 1781 г. был утверждён герб города Никитска. Город Никитск просуществовал двадцать один год с 1781 по 1802 г. (вновь став селом).</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Особенность округа - его монастыри:</w:t>
      </w:r>
      <w:r w:rsidR="00741EDC" w:rsidRPr="00380387">
        <w:rPr>
          <w:rFonts w:ascii="Times New Roman" w:hAnsi="Times New Roman" w:cs="Times New Roman"/>
          <w:sz w:val="24"/>
          <w:szCs w:val="24"/>
          <w:lang w:bidi="ru-RU"/>
        </w:rPr>
        <w:t xml:space="preserve"> </w:t>
      </w:r>
      <w:r w:rsidRPr="00380387">
        <w:rPr>
          <w:rFonts w:ascii="Times New Roman" w:hAnsi="Times New Roman" w:cs="Times New Roman"/>
          <w:sz w:val="24"/>
          <w:szCs w:val="24"/>
          <w:lang w:bidi="ru-RU"/>
        </w:rPr>
        <w:t>Крестовоздвиженский Иерусалимский</w:t>
      </w:r>
      <w:r w:rsidR="00741EDC" w:rsidRPr="00380387">
        <w:rPr>
          <w:rFonts w:ascii="Times New Roman" w:hAnsi="Times New Roman" w:cs="Times New Roman"/>
          <w:sz w:val="24"/>
          <w:szCs w:val="24"/>
          <w:lang w:bidi="ru-RU"/>
        </w:rPr>
        <w:t xml:space="preserve"> </w:t>
      </w:r>
      <w:r w:rsidRPr="00380387">
        <w:rPr>
          <w:rFonts w:ascii="Times New Roman" w:hAnsi="Times New Roman" w:cs="Times New Roman"/>
          <w:sz w:val="24"/>
          <w:szCs w:val="24"/>
          <w:lang w:bidi="ru-RU"/>
        </w:rPr>
        <w:t>Ставропигиальный женский монастырь, основанный в 1870 г. (в настоящее время монастырь расположен в границах Ленинского муниципального района), Серафимо-Знаменский монастырь (скит), основанный в 1892 г., единственный в своём роде ансамбль неорусского стиля; Добрынинский монастырь (община «Отрада и Утешение»), основанный графиней М.В. Орловой-Давыдовой в 1893 г.</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По свидетельству краеведа Г.Ф. Гарина, «к 1913 г. в общине Добрыниха проживало 130 монашествующих и сестёр, 50 обитателей богадельни да 30 детей сирот в возрасте от 2 до 14 лет воспитывалось в приюте. За счёт настоятельницы Магдалины содержалась и частная лечебница».</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 xml:space="preserve">Близость к Москве и живописные ландшафты способствовали развитию в округе усадебного строительства: во второй половине XVIII в. на речке Рожайке была построена усадьба Константиново. В XIX в. её приобрели Пржевальские. Здесь у брата подолгу жил известный путешественник Н.М. Пржевальский. В 1891-1892 гг. фабриканты Морозовы </w:t>
      </w:r>
      <w:r w:rsidRPr="00380387">
        <w:rPr>
          <w:rFonts w:ascii="Times New Roman" w:hAnsi="Times New Roman" w:cs="Times New Roman"/>
          <w:sz w:val="24"/>
          <w:szCs w:val="24"/>
          <w:lang w:bidi="ru-RU"/>
        </w:rPr>
        <w:lastRenderedPageBreak/>
        <w:t>построили усадьбу Одинцово. Усадьба Ляхово, созданная в стиле зрелого классицизма, является образцом среднепоместной подмосковной усадьбы. Усадьба Сонино, построенная в начале XX в., характеризует последний этап усадебного строительства.</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Северная часть городского округа Домодедово (с. Ям, д. Новленское, д.</w:t>
      </w:r>
      <w:r w:rsidR="00C921B0" w:rsidRPr="00380387">
        <w:rPr>
          <w:rFonts w:ascii="Times New Roman" w:hAnsi="Times New Roman" w:cs="Times New Roman"/>
          <w:sz w:val="24"/>
          <w:szCs w:val="24"/>
          <w:lang w:bidi="ru-RU"/>
        </w:rPr>
        <w:t> </w:t>
      </w:r>
      <w:r w:rsidRPr="00380387">
        <w:rPr>
          <w:rFonts w:ascii="Times New Roman" w:hAnsi="Times New Roman" w:cs="Times New Roman"/>
          <w:sz w:val="24"/>
          <w:szCs w:val="24"/>
          <w:lang w:bidi="ru-RU"/>
        </w:rPr>
        <w:t>Старосъяново, с. Воеводино, с. Колычево, с. Лукино) частично входит в границу ландшафтного заповедника «Горки». Усадьба «Горки» возникла в последней четверти XVIII в., создана по канонам классицизма.</w:t>
      </w:r>
    </w:p>
    <w:p w:rsidR="00583CB7" w:rsidRPr="00380387" w:rsidRDefault="00B01D31"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 xml:space="preserve">В связи с тем, что </w:t>
      </w:r>
      <w:r w:rsidR="00534C6D" w:rsidRPr="00380387">
        <w:rPr>
          <w:rFonts w:ascii="Times New Roman" w:hAnsi="Times New Roman" w:cs="Times New Roman"/>
          <w:sz w:val="24"/>
          <w:szCs w:val="24"/>
          <w:lang w:bidi="ru-RU"/>
        </w:rPr>
        <w:t>н</w:t>
      </w:r>
      <w:r w:rsidRPr="00380387">
        <w:rPr>
          <w:rFonts w:ascii="Times New Roman" w:hAnsi="Times New Roman" w:cs="Times New Roman"/>
          <w:sz w:val="24"/>
          <w:szCs w:val="24"/>
          <w:lang w:bidi="ru-RU"/>
        </w:rPr>
        <w:t>а территории входящей в настоящее время в границы городского округа Домодедово во время Великой Отечественной войны боевые действия не велись (в</w:t>
      </w:r>
      <w:r w:rsidR="00583CB7" w:rsidRPr="00380387">
        <w:rPr>
          <w:rFonts w:ascii="Times New Roman" w:hAnsi="Times New Roman" w:cs="Times New Roman"/>
          <w:sz w:val="24"/>
          <w:szCs w:val="24"/>
          <w:lang w:bidi="ru-RU"/>
        </w:rPr>
        <w:t xml:space="preserve"> отличие от западных районов Московской области, пострадавших во время Великой Отечественной войны</w:t>
      </w:r>
      <w:r w:rsidRPr="00380387">
        <w:rPr>
          <w:rFonts w:ascii="Times New Roman" w:hAnsi="Times New Roman" w:cs="Times New Roman"/>
          <w:sz w:val="24"/>
          <w:szCs w:val="24"/>
          <w:lang w:bidi="ru-RU"/>
        </w:rPr>
        <w:t>)</w:t>
      </w:r>
      <w:r w:rsidR="00583CB7" w:rsidRPr="00380387">
        <w:rPr>
          <w:rFonts w:ascii="Times New Roman" w:hAnsi="Times New Roman" w:cs="Times New Roman"/>
          <w:sz w:val="24"/>
          <w:szCs w:val="24"/>
          <w:lang w:bidi="ru-RU"/>
        </w:rPr>
        <w:t xml:space="preserve"> на территории городского округа Домодедово сохранилось немало архитектурных памятников, представленных приходскими и усадебными храмами: Воскресения Христова в с. Битягово; Воздвижения Животворящего Креста Господня в д. Сокольниково; иконы Божией Матери «Знамение» в с. Долматово; Святителя Николая в с. Домодедово; Воскресения Христова в с. Колычёво; Рождества Пресвятой Богородицы в с. Кузовлево; святителя Николая в с. Лямцино; архангела Михаила в с. Михайловское; иконы Иверской Божией Матери в с. Растуново.</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В с. Константиново была построена одна из первых в России фабрик по производству сукна. В 1871 г. при Константиновской фабрике открылась первая в Домодедовской волости школа для детей рабочих.</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У д. Старосъяново находятся Мячковские каменоломни, где в течение многих столетий добывали известняк для строительства и облицовки московских, владимирских, суздальских и даже астраханских храмамов.</w:t>
      </w:r>
    </w:p>
    <w:p w:rsidR="00583CB7" w:rsidRPr="00380387" w:rsidRDefault="00583CB7" w:rsidP="00BE31F2">
      <w:pPr>
        <w:spacing w:after="0" w:line="240" w:lineRule="auto"/>
        <w:ind w:firstLine="709"/>
        <w:jc w:val="both"/>
        <w:rPr>
          <w:rFonts w:ascii="Times New Roman" w:hAnsi="Times New Roman" w:cs="Times New Roman"/>
          <w:sz w:val="24"/>
          <w:szCs w:val="24"/>
          <w:lang w:bidi="ru-RU"/>
        </w:rPr>
      </w:pPr>
      <w:r w:rsidRPr="00380387">
        <w:rPr>
          <w:rFonts w:ascii="Times New Roman" w:hAnsi="Times New Roman" w:cs="Times New Roman"/>
          <w:sz w:val="24"/>
          <w:szCs w:val="24"/>
          <w:lang w:bidi="ru-RU"/>
        </w:rPr>
        <w:t>На территории городского округа Домодедово расположен Всероссийский государственный фонд кинофильмов - Госфильмофонд, основанный в 1948 г. Он является культурным достоянием России.</w:t>
      </w:r>
    </w:p>
    <w:p w:rsidR="00583CB7" w:rsidRPr="00380387" w:rsidRDefault="00583CB7" w:rsidP="00E83928">
      <w:pPr>
        <w:spacing w:before="120" w:after="60" w:line="240" w:lineRule="auto"/>
        <w:ind w:firstLine="709"/>
        <w:jc w:val="center"/>
        <w:rPr>
          <w:rFonts w:ascii="Times New Roman" w:hAnsi="Times New Roman" w:cs="Times New Roman"/>
          <w:b/>
          <w:sz w:val="24"/>
          <w:szCs w:val="24"/>
          <w:lang w:bidi="ru-RU"/>
        </w:rPr>
      </w:pPr>
      <w:r w:rsidRPr="00380387">
        <w:rPr>
          <w:rFonts w:ascii="Times New Roman" w:hAnsi="Times New Roman" w:cs="Times New Roman"/>
          <w:b/>
          <w:sz w:val="24"/>
          <w:szCs w:val="24"/>
          <w:lang w:bidi="ru-RU"/>
        </w:rPr>
        <w:t>Древние дороги городского округа Домодедово</w:t>
      </w:r>
    </w:p>
    <w:p w:rsidR="00583CB7" w:rsidRPr="00380387" w:rsidRDefault="00583CB7" w:rsidP="00BE31F2">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Большая Каширская дорога (Каширский тракт) -</w:t>
      </w:r>
      <w:r w:rsidRPr="00380387">
        <w:rPr>
          <w:rFonts w:ascii="Times New Roman" w:hAnsi="Times New Roman" w:cs="Times New Roman"/>
          <w:sz w:val="24"/>
          <w:szCs w:val="24"/>
          <w:lang w:bidi="ru-RU"/>
        </w:rPr>
        <w:t xml:space="preserve"> Каширский тракт от Москвы в южные земли - существовал с древних времён. Он начина</w:t>
      </w:r>
      <w:r w:rsidR="0059782B" w:rsidRPr="00380387">
        <w:rPr>
          <w:rFonts w:ascii="Times New Roman" w:hAnsi="Times New Roman" w:cs="Times New Roman"/>
          <w:sz w:val="24"/>
          <w:szCs w:val="24"/>
          <w:lang w:bidi="ru-RU"/>
        </w:rPr>
        <w:t>лся</w:t>
      </w:r>
      <w:r w:rsidRPr="00380387">
        <w:rPr>
          <w:rFonts w:ascii="Times New Roman" w:hAnsi="Times New Roman" w:cs="Times New Roman"/>
          <w:sz w:val="24"/>
          <w:szCs w:val="24"/>
          <w:lang w:bidi="ru-RU"/>
        </w:rPr>
        <w:t xml:space="preserve"> от Московского храма Флора и Лавра на Зацепе и вел к городу Кашира, к каширскому храму Флора и Лавра. Для Русского государства значение Большой Каширской дороги было велико, так как в </w:t>
      </w:r>
      <w:r w:rsidRPr="00380387">
        <w:rPr>
          <w:rFonts w:ascii="Times New Roman" w:hAnsi="Times New Roman" w:cs="Times New Roman"/>
          <w:sz w:val="24"/>
          <w:szCs w:val="24"/>
          <w:lang w:val="en-US" w:eastAsia="en-US" w:bidi="en-US"/>
        </w:rPr>
        <w:t>XIV</w:t>
      </w:r>
      <w:r w:rsidRPr="00380387">
        <w:rPr>
          <w:rFonts w:ascii="Times New Roman" w:hAnsi="Times New Roman" w:cs="Times New Roman"/>
          <w:sz w:val="24"/>
          <w:szCs w:val="24"/>
          <w:lang w:eastAsia="en-US" w:bidi="en-US"/>
        </w:rPr>
        <w:t>-</w:t>
      </w:r>
      <w:r w:rsidRPr="00380387">
        <w:rPr>
          <w:rFonts w:ascii="Times New Roman" w:hAnsi="Times New Roman" w:cs="Times New Roman"/>
          <w:sz w:val="24"/>
          <w:szCs w:val="24"/>
          <w:lang w:val="en-US" w:eastAsia="en-US" w:bidi="en-US"/>
        </w:rPr>
        <w:t>XVI</w:t>
      </w:r>
      <w:r w:rsidRPr="00380387">
        <w:rPr>
          <w:rFonts w:ascii="Times New Roman" w:hAnsi="Times New Roman" w:cs="Times New Roman"/>
          <w:sz w:val="24"/>
          <w:szCs w:val="24"/>
          <w:lang w:eastAsia="en-US" w:bidi="en-US"/>
        </w:rPr>
        <w:t xml:space="preserve"> </w:t>
      </w:r>
      <w:r w:rsidRPr="00380387">
        <w:rPr>
          <w:rFonts w:ascii="Times New Roman" w:hAnsi="Times New Roman" w:cs="Times New Roman"/>
          <w:sz w:val="24"/>
          <w:szCs w:val="24"/>
          <w:lang w:bidi="ru-RU"/>
        </w:rPr>
        <w:t>вв. Кашира была городом-крепостью. В 1380 г. по большой Каширской дороге на Куликово поле шли войска Великого князя Дмитрия Донского.</w:t>
      </w:r>
    </w:p>
    <w:p w:rsidR="00583CB7" w:rsidRPr="00380387" w:rsidRDefault="00583CB7" w:rsidP="00BE31F2">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lang w:bidi="ru-RU"/>
        </w:rPr>
        <w:t>Каширский тракт был оживлённой дорогой, по которой шли обозы и носились ямщицкие возки. С возникновением почтовой службы в XVII в. Каширская дорога стала почтовым трактом. Первой ямщицкой стоянкой на расстоянии одного гона от Зацепы было ямщицкое поселение Старофроловский погост, а впоследствии просто Ям, в котором была построена церковь во имя святых мучеников Флора и Лавра, небесных покровителей скота и лошадей.</w:t>
      </w:r>
    </w:p>
    <w:p w:rsidR="00583CB7" w:rsidRPr="00380387" w:rsidRDefault="00583CB7" w:rsidP="00BE31F2">
      <w:pPr>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Большая (Старая) Шубинская дорога -</w:t>
      </w:r>
      <w:r w:rsidRPr="00380387">
        <w:rPr>
          <w:rFonts w:ascii="Times New Roman" w:hAnsi="Times New Roman" w:cs="Times New Roman"/>
          <w:sz w:val="24"/>
          <w:szCs w:val="24"/>
          <w:lang w:bidi="ru-RU"/>
        </w:rPr>
        <w:t xml:space="preserve"> одна из трех старейших дорог (вместе с Большой Каширской и Большой Серпуховской), связывавших Москву с южными землями. В </w:t>
      </w:r>
      <w:r w:rsidRPr="00380387">
        <w:rPr>
          <w:rFonts w:ascii="Times New Roman" w:hAnsi="Times New Roman" w:cs="Times New Roman"/>
          <w:sz w:val="24"/>
          <w:szCs w:val="24"/>
          <w:lang w:val="en-US" w:eastAsia="en-US" w:bidi="en-US"/>
        </w:rPr>
        <w:t>XII</w:t>
      </w:r>
      <w:r w:rsidRPr="00380387">
        <w:rPr>
          <w:rFonts w:ascii="Times New Roman" w:hAnsi="Times New Roman" w:cs="Times New Roman"/>
          <w:sz w:val="24"/>
          <w:szCs w:val="24"/>
          <w:lang w:eastAsia="en-US" w:bidi="en-US"/>
        </w:rPr>
        <w:t>-</w:t>
      </w:r>
      <w:r w:rsidRPr="00380387">
        <w:rPr>
          <w:rFonts w:ascii="Times New Roman" w:hAnsi="Times New Roman" w:cs="Times New Roman"/>
          <w:sz w:val="24"/>
          <w:szCs w:val="24"/>
          <w:lang w:val="en-US" w:eastAsia="en-US" w:bidi="en-US"/>
        </w:rPr>
        <w:t>XIV</w:t>
      </w:r>
      <w:r w:rsidRPr="00380387">
        <w:rPr>
          <w:rFonts w:ascii="Times New Roman" w:hAnsi="Times New Roman" w:cs="Times New Roman"/>
          <w:sz w:val="24"/>
          <w:szCs w:val="24"/>
          <w:lang w:eastAsia="en-US" w:bidi="en-US"/>
        </w:rPr>
        <w:t xml:space="preserve"> </w:t>
      </w:r>
      <w:r w:rsidRPr="00380387">
        <w:rPr>
          <w:rFonts w:ascii="Times New Roman" w:hAnsi="Times New Roman" w:cs="Times New Roman"/>
          <w:sz w:val="24"/>
          <w:szCs w:val="24"/>
          <w:lang w:bidi="ru-RU"/>
        </w:rPr>
        <w:t xml:space="preserve">вв. Шубинка была самой короткой дорогой из Москвы на Коломну и на Каширу, шедшей через Колычево-Жданский погост - Рождественский погост - Саврасово - Сельвачево </w:t>
      </w:r>
      <w:r w:rsidRPr="00380387">
        <w:rPr>
          <w:rFonts w:ascii="Times New Roman" w:hAnsi="Times New Roman" w:cs="Times New Roman"/>
          <w:sz w:val="24"/>
          <w:szCs w:val="24"/>
        </w:rPr>
        <w:t>-</w:t>
      </w:r>
      <w:r w:rsidRPr="00380387">
        <w:rPr>
          <w:rFonts w:ascii="Times New Roman" w:hAnsi="Times New Roman" w:cs="Times New Roman"/>
          <w:sz w:val="24"/>
          <w:szCs w:val="24"/>
          <w:lang w:bidi="ru-RU"/>
        </w:rPr>
        <w:t xml:space="preserve"> Шубино </w:t>
      </w:r>
      <w:r w:rsidRPr="00380387">
        <w:rPr>
          <w:rFonts w:ascii="Times New Roman" w:hAnsi="Times New Roman" w:cs="Times New Roman"/>
          <w:sz w:val="24"/>
          <w:szCs w:val="24"/>
        </w:rPr>
        <w:t>-</w:t>
      </w:r>
      <w:r w:rsidRPr="00380387">
        <w:rPr>
          <w:rFonts w:ascii="Times New Roman" w:hAnsi="Times New Roman" w:cs="Times New Roman"/>
          <w:sz w:val="24"/>
          <w:szCs w:val="24"/>
          <w:lang w:bidi="ru-RU"/>
        </w:rPr>
        <w:t xml:space="preserve"> Никоновское </w:t>
      </w:r>
      <w:r w:rsidRPr="00380387">
        <w:rPr>
          <w:rFonts w:ascii="Times New Roman" w:hAnsi="Times New Roman" w:cs="Times New Roman"/>
          <w:sz w:val="24"/>
          <w:szCs w:val="24"/>
        </w:rPr>
        <w:t>-</w:t>
      </w:r>
      <w:r w:rsidRPr="00380387">
        <w:rPr>
          <w:rFonts w:ascii="Times New Roman" w:hAnsi="Times New Roman" w:cs="Times New Roman"/>
          <w:sz w:val="24"/>
          <w:szCs w:val="24"/>
          <w:lang w:bidi="ru-RU"/>
        </w:rPr>
        <w:t xml:space="preserve"> стан Маковец к р. Северке и далее к р. Оке. Начиная с </w:t>
      </w:r>
      <w:r w:rsidR="0059782B" w:rsidRPr="00380387">
        <w:rPr>
          <w:rFonts w:ascii="Times New Roman" w:hAnsi="Times New Roman" w:cs="Times New Roman"/>
          <w:sz w:val="24"/>
          <w:szCs w:val="24"/>
          <w:lang w:val="en-US" w:bidi="ru-RU"/>
        </w:rPr>
        <w:t>XV</w:t>
      </w:r>
      <w:r w:rsidRPr="00380387">
        <w:rPr>
          <w:rFonts w:ascii="Times New Roman" w:hAnsi="Times New Roman" w:cs="Times New Roman"/>
          <w:sz w:val="24"/>
          <w:szCs w:val="24"/>
          <w:lang w:bidi="ru-RU"/>
        </w:rPr>
        <w:t xml:space="preserve"> в. Старая Шубинка постепенно теряла свое значение в связи с развитием Каширской и Рязанской дорог.</w:t>
      </w:r>
    </w:p>
    <w:p w:rsidR="00583CB7" w:rsidRPr="00380387" w:rsidRDefault="00583CB7" w:rsidP="00BE31F2">
      <w:pPr>
        <w:spacing w:after="0" w:line="240" w:lineRule="auto"/>
        <w:ind w:firstLine="709"/>
        <w:rPr>
          <w:rFonts w:ascii="Times New Roman" w:hAnsi="Times New Roman" w:cs="Times New Roman"/>
          <w:sz w:val="24"/>
          <w:szCs w:val="24"/>
        </w:rPr>
      </w:pPr>
      <w:r w:rsidRPr="00380387">
        <w:rPr>
          <w:rFonts w:ascii="Times New Roman" w:hAnsi="Times New Roman" w:cs="Times New Roman"/>
          <w:sz w:val="24"/>
          <w:szCs w:val="24"/>
        </w:rPr>
        <w:t>Броницко-</w:t>
      </w:r>
      <w:r w:rsidRPr="00380387">
        <w:rPr>
          <w:rFonts w:ascii="Times New Roman" w:hAnsi="Times New Roman" w:cs="Times New Roman"/>
          <w:i/>
          <w:iCs/>
          <w:sz w:val="24"/>
          <w:szCs w:val="24"/>
        </w:rPr>
        <w:t>Подольская</w:t>
      </w:r>
      <w:r w:rsidRPr="00380387">
        <w:rPr>
          <w:rFonts w:ascii="Times New Roman" w:hAnsi="Times New Roman" w:cs="Times New Roman"/>
          <w:sz w:val="24"/>
          <w:szCs w:val="24"/>
        </w:rPr>
        <w:t xml:space="preserve"> дорога</w:t>
      </w:r>
      <w:r w:rsidRPr="00380387">
        <w:rPr>
          <w:rFonts w:ascii="Times New Roman" w:hAnsi="Times New Roman" w:cs="Times New Roman"/>
          <w:sz w:val="24"/>
          <w:szCs w:val="24"/>
          <w:lang w:bidi="ru-RU"/>
        </w:rPr>
        <w:t xml:space="preserve"> проходила через Лямцино, вблизи села Кутузово.</w:t>
      </w:r>
    </w:p>
    <w:p w:rsidR="00583CB7" w:rsidRPr="00380387" w:rsidRDefault="00583CB7" w:rsidP="00BE31F2">
      <w:pPr>
        <w:spacing w:after="0" w:line="240" w:lineRule="auto"/>
        <w:ind w:firstLine="709"/>
        <w:rPr>
          <w:rFonts w:ascii="Times New Roman" w:hAnsi="Times New Roman" w:cs="Times New Roman"/>
          <w:sz w:val="24"/>
          <w:szCs w:val="24"/>
        </w:rPr>
      </w:pPr>
      <w:r w:rsidRPr="00380387">
        <w:rPr>
          <w:rFonts w:ascii="Times New Roman" w:hAnsi="Times New Roman" w:cs="Times New Roman"/>
          <w:sz w:val="24"/>
          <w:szCs w:val="24"/>
          <w:lang w:bidi="ru-RU"/>
        </w:rPr>
        <w:t>Древняя дорога существовала от деревни Заборье на село Битягово.</w:t>
      </w:r>
    </w:p>
    <w:p w:rsidR="00583CB7" w:rsidRPr="00380387" w:rsidRDefault="00583CB7" w:rsidP="00BE31F2">
      <w:pPr>
        <w:spacing w:after="0" w:line="240" w:lineRule="auto"/>
        <w:ind w:firstLine="709"/>
        <w:jc w:val="both"/>
        <w:rPr>
          <w:rFonts w:ascii="Times New Roman" w:hAnsi="Times New Roman" w:cs="Times New Roman"/>
          <w:sz w:val="24"/>
          <w:szCs w:val="24"/>
        </w:rPr>
      </w:pPr>
      <w:bookmarkStart w:id="6" w:name="_Toc466894316"/>
      <w:bookmarkStart w:id="7" w:name="_Toc15630553"/>
    </w:p>
    <w:p w:rsidR="00583CB7" w:rsidRPr="00380387" w:rsidRDefault="00583CB7" w:rsidP="007E6130">
      <w:pPr>
        <w:spacing w:before="60" w:after="60" w:line="240" w:lineRule="auto"/>
        <w:ind w:firstLine="709"/>
        <w:jc w:val="both"/>
        <w:rPr>
          <w:rFonts w:ascii="Times New Roman" w:hAnsi="Times New Roman" w:cs="Times New Roman"/>
        </w:rPr>
        <w:sectPr w:rsidR="00583CB7" w:rsidRPr="00380387" w:rsidSect="00822634">
          <w:headerReference w:type="default" r:id="rId16"/>
          <w:footerReference w:type="default" r:id="rId17"/>
          <w:pgSz w:w="11906" w:h="16838"/>
          <w:pgMar w:top="1134" w:right="851" w:bottom="1134" w:left="1418" w:header="709" w:footer="709" w:gutter="0"/>
          <w:pgNumType w:start="2"/>
          <w:cols w:space="708"/>
          <w:docGrid w:linePitch="360"/>
        </w:sectPr>
      </w:pPr>
    </w:p>
    <w:p w:rsidR="00583CB7" w:rsidRPr="00380387" w:rsidRDefault="00583CB7" w:rsidP="003924CD">
      <w:pPr>
        <w:pStyle w:val="ab"/>
        <w:pageBreakBefore/>
        <w:numPr>
          <w:ilvl w:val="0"/>
          <w:numId w:val="9"/>
        </w:numPr>
        <w:spacing w:after="120" w:line="240" w:lineRule="auto"/>
        <w:ind w:left="709" w:hanging="709"/>
        <w:outlineLvl w:val="0"/>
        <w:rPr>
          <w:rFonts w:ascii="Times New Roman" w:eastAsia="Times New Roman" w:hAnsi="Times New Roman" w:cs="Times New Roman"/>
          <w:b/>
          <w:caps/>
          <w:sz w:val="24"/>
          <w:szCs w:val="24"/>
        </w:rPr>
      </w:pPr>
      <w:bookmarkStart w:id="8" w:name="_Toc183711344"/>
      <w:r w:rsidRPr="00380387">
        <w:rPr>
          <w:rFonts w:ascii="Times New Roman" w:eastAsia="Times New Roman" w:hAnsi="Times New Roman" w:cs="Times New Roman"/>
          <w:b/>
          <w:caps/>
          <w:sz w:val="24"/>
          <w:szCs w:val="24"/>
        </w:rPr>
        <w:lastRenderedPageBreak/>
        <w:t>ПЕРЕЧЕНЬ ОБЪЕКТОВ КУЛЬТУРНОГО НАСЛЕДИЯ</w:t>
      </w:r>
      <w:bookmarkEnd w:id="8"/>
      <w:r w:rsidR="003A5607" w:rsidRPr="00380387">
        <w:rPr>
          <w:rFonts w:ascii="Times New Roman" w:eastAsia="Times New Roman" w:hAnsi="Times New Roman" w:cs="Times New Roman"/>
          <w:b/>
          <w:caps/>
          <w:sz w:val="24"/>
          <w:szCs w:val="24"/>
        </w:rPr>
        <w:t xml:space="preserve"> </w:t>
      </w:r>
    </w:p>
    <w:p w:rsidR="00583CB7" w:rsidRPr="00380387" w:rsidRDefault="00583CB7" w:rsidP="003A5607">
      <w:pPr>
        <w:spacing w:before="60" w:after="6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 xml:space="preserve">Согласно </w:t>
      </w:r>
      <w:r w:rsidR="00C732D7" w:rsidRPr="00380387">
        <w:rPr>
          <w:rFonts w:ascii="Times New Roman" w:hAnsi="Times New Roman" w:cs="Times New Roman"/>
          <w:sz w:val="24"/>
          <w:szCs w:val="24"/>
        </w:rPr>
        <w:t>сведениям Единого государственного реестра объектов культурного наследия (памятников истории и культуры) народов Российской Федерации, опубликованным на портале открытых данных Министерства культуры Российской Федерации</w:t>
      </w:r>
      <w:r w:rsidRPr="00380387">
        <w:rPr>
          <w:rFonts w:ascii="Times New Roman" w:hAnsi="Times New Roman" w:cs="Times New Roman"/>
          <w:sz w:val="24"/>
          <w:szCs w:val="24"/>
        </w:rPr>
        <w:t xml:space="preserve">, в городском округе Домодедово Московской области </w:t>
      </w:r>
      <w:r w:rsidR="0063611F" w:rsidRPr="00380387">
        <w:rPr>
          <w:rFonts w:ascii="Times New Roman" w:hAnsi="Times New Roman" w:cs="Times New Roman"/>
          <w:sz w:val="24"/>
          <w:szCs w:val="24"/>
        </w:rPr>
        <w:t xml:space="preserve">применительно к </w:t>
      </w:r>
      <w:r w:rsidR="000F14A6" w:rsidRPr="00380387">
        <w:rPr>
          <w:rFonts w:ascii="Times New Roman" w:hAnsi="Times New Roman" w:cs="Times New Roman"/>
          <w:sz w:val="24"/>
          <w:szCs w:val="24"/>
        </w:rPr>
        <w:t>части на</w:t>
      </w:r>
      <w:r w:rsidR="0063611F" w:rsidRPr="00380387">
        <w:rPr>
          <w:rFonts w:ascii="Times New Roman" w:hAnsi="Times New Roman" w:cs="Times New Roman"/>
          <w:sz w:val="24"/>
          <w:szCs w:val="24"/>
        </w:rPr>
        <w:t>селённ</w:t>
      </w:r>
      <w:r w:rsidR="000F14A6" w:rsidRPr="00380387">
        <w:rPr>
          <w:rFonts w:ascii="Times New Roman" w:hAnsi="Times New Roman" w:cs="Times New Roman"/>
          <w:sz w:val="24"/>
          <w:szCs w:val="24"/>
        </w:rPr>
        <w:t>ого</w:t>
      </w:r>
      <w:r w:rsidR="0063611F" w:rsidRPr="00380387">
        <w:rPr>
          <w:rFonts w:ascii="Times New Roman" w:hAnsi="Times New Roman" w:cs="Times New Roman"/>
          <w:sz w:val="24"/>
          <w:szCs w:val="24"/>
        </w:rPr>
        <w:t xml:space="preserve"> </w:t>
      </w:r>
      <w:r w:rsidR="000F14A6" w:rsidRPr="00380387">
        <w:rPr>
          <w:rFonts w:ascii="Times New Roman" w:hAnsi="Times New Roman" w:cs="Times New Roman"/>
          <w:sz w:val="24"/>
          <w:szCs w:val="24"/>
        </w:rPr>
        <w:t xml:space="preserve">пункта г. Домодедово (в границах подготовки внесения изменений в генеральный план городского округа Домодедово Московской области) </w:t>
      </w:r>
      <w:r w:rsidRPr="00380387">
        <w:rPr>
          <w:rFonts w:ascii="Times New Roman" w:hAnsi="Times New Roman" w:cs="Times New Roman"/>
          <w:sz w:val="24"/>
          <w:szCs w:val="24"/>
        </w:rPr>
        <w:t>объект</w:t>
      </w:r>
      <w:r w:rsidR="0063611F" w:rsidRPr="00380387">
        <w:rPr>
          <w:rFonts w:ascii="Times New Roman" w:hAnsi="Times New Roman" w:cs="Times New Roman"/>
          <w:sz w:val="24"/>
          <w:szCs w:val="24"/>
        </w:rPr>
        <w:t>ы</w:t>
      </w:r>
      <w:r w:rsidRPr="00380387">
        <w:rPr>
          <w:rFonts w:ascii="Times New Roman" w:hAnsi="Times New Roman" w:cs="Times New Roman"/>
          <w:sz w:val="24"/>
          <w:szCs w:val="24"/>
        </w:rPr>
        <w:t xml:space="preserve"> культурного наследия федерального значения </w:t>
      </w:r>
      <w:r w:rsidR="0063611F" w:rsidRPr="00380387">
        <w:rPr>
          <w:rFonts w:ascii="Times New Roman" w:hAnsi="Times New Roman" w:cs="Times New Roman"/>
          <w:sz w:val="24"/>
          <w:szCs w:val="24"/>
        </w:rPr>
        <w:t xml:space="preserve">отсутствуют </w:t>
      </w:r>
      <w:r w:rsidRPr="00380387">
        <w:rPr>
          <w:rFonts w:ascii="Times New Roman" w:hAnsi="Times New Roman" w:cs="Times New Roman"/>
          <w:sz w:val="24"/>
          <w:szCs w:val="24"/>
        </w:rPr>
        <w:t xml:space="preserve">(Таблица </w:t>
      </w:r>
      <w:r w:rsidR="00766DBD" w:rsidRPr="00380387">
        <w:rPr>
          <w:rFonts w:ascii="Times New Roman" w:hAnsi="Times New Roman" w:cs="Times New Roman"/>
          <w:sz w:val="24"/>
          <w:szCs w:val="24"/>
        </w:rPr>
        <w:t>3</w:t>
      </w:r>
      <w:r w:rsidRPr="00380387">
        <w:rPr>
          <w:rFonts w:ascii="Times New Roman" w:hAnsi="Times New Roman" w:cs="Times New Roman"/>
          <w:sz w:val="24"/>
          <w:szCs w:val="24"/>
        </w:rPr>
        <w:t>.1).</w:t>
      </w:r>
    </w:p>
    <w:p w:rsidR="00583CB7" w:rsidRPr="00380387" w:rsidRDefault="00C732D7" w:rsidP="003A5607">
      <w:pPr>
        <w:spacing w:before="60" w:after="6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 xml:space="preserve">Согласно сведениям Единого государственного реестра объектов культурного наследия (памятников истории и культуры) народов Российской Федерации, опубликованным на портале открытых данных Министерства культуры Российской Федерации, </w:t>
      </w:r>
      <w:r w:rsidR="000F14A6" w:rsidRPr="0038038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объекты культурного наследия регионального значения отсутствуют  </w:t>
      </w:r>
      <w:r w:rsidR="00583CB7" w:rsidRPr="00380387">
        <w:rPr>
          <w:rFonts w:ascii="Times New Roman" w:hAnsi="Times New Roman" w:cs="Times New Roman"/>
          <w:sz w:val="24"/>
          <w:szCs w:val="24"/>
        </w:rPr>
        <w:t xml:space="preserve">(Таблица </w:t>
      </w:r>
      <w:r w:rsidR="00766DBD" w:rsidRPr="00380387">
        <w:rPr>
          <w:rFonts w:ascii="Times New Roman" w:hAnsi="Times New Roman" w:cs="Times New Roman"/>
          <w:sz w:val="24"/>
          <w:szCs w:val="24"/>
        </w:rPr>
        <w:t>3</w:t>
      </w:r>
      <w:r w:rsidR="00583CB7" w:rsidRPr="00380387">
        <w:rPr>
          <w:rFonts w:ascii="Times New Roman" w:hAnsi="Times New Roman" w:cs="Times New Roman"/>
          <w:sz w:val="24"/>
          <w:szCs w:val="24"/>
        </w:rPr>
        <w:t>.2).</w:t>
      </w:r>
    </w:p>
    <w:p w:rsidR="0063611F" w:rsidRPr="00380387" w:rsidRDefault="0063611F" w:rsidP="003A5607">
      <w:pPr>
        <w:spacing w:before="60" w:after="6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 xml:space="preserve">Согласно сведениям Единого государственного реестра объектов культурного наследия (памятников истории и культуры) народов Российской Федерации, опубликованным на портале открытых данных Министерства культуры Российской Федерации, в </w:t>
      </w:r>
      <w:r w:rsidR="000F14A6" w:rsidRPr="00380387">
        <w:rPr>
          <w:rFonts w:ascii="Times New Roman" w:hAnsi="Times New Roman" w:cs="Times New Roman"/>
          <w:sz w:val="24"/>
          <w:szCs w:val="24"/>
        </w:rPr>
        <w:t xml:space="preserve">объекты культурного наследия </w:t>
      </w:r>
      <w:r w:rsidRPr="00380387">
        <w:rPr>
          <w:rFonts w:ascii="Times New Roman" w:hAnsi="Times New Roman" w:cs="Times New Roman"/>
          <w:sz w:val="24"/>
          <w:szCs w:val="24"/>
        </w:rPr>
        <w:t xml:space="preserve">местного </w:t>
      </w:r>
      <w:r w:rsidR="00E971EA" w:rsidRPr="00380387">
        <w:rPr>
          <w:rFonts w:ascii="Times New Roman" w:hAnsi="Times New Roman" w:cs="Times New Roman"/>
          <w:sz w:val="24"/>
          <w:szCs w:val="24"/>
        </w:rPr>
        <w:t xml:space="preserve">(муниципального) </w:t>
      </w:r>
      <w:r w:rsidRPr="00380387">
        <w:rPr>
          <w:rFonts w:ascii="Times New Roman" w:hAnsi="Times New Roman" w:cs="Times New Roman"/>
          <w:sz w:val="24"/>
          <w:szCs w:val="24"/>
        </w:rPr>
        <w:t xml:space="preserve">значения отсутствуют (Таблица </w:t>
      </w:r>
      <w:r w:rsidR="00766DBD" w:rsidRPr="00380387">
        <w:rPr>
          <w:rFonts w:ascii="Times New Roman" w:hAnsi="Times New Roman" w:cs="Times New Roman"/>
          <w:sz w:val="24"/>
          <w:szCs w:val="24"/>
        </w:rPr>
        <w:t>3</w:t>
      </w:r>
      <w:r w:rsidRPr="00380387">
        <w:rPr>
          <w:rFonts w:ascii="Times New Roman" w:hAnsi="Times New Roman" w:cs="Times New Roman"/>
          <w:sz w:val="24"/>
          <w:szCs w:val="24"/>
        </w:rPr>
        <w:t>.3).</w:t>
      </w:r>
    </w:p>
    <w:p w:rsidR="0063611F" w:rsidRPr="00380387" w:rsidRDefault="0063611F" w:rsidP="003A5607">
      <w:pPr>
        <w:spacing w:before="60" w:after="6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Согласно перечню выявленных объектов культурного наследия</w:t>
      </w:r>
      <w:r w:rsidR="00E971EA" w:rsidRPr="00380387">
        <w:rPr>
          <w:rFonts w:ascii="Times New Roman" w:hAnsi="Times New Roman" w:cs="Times New Roman"/>
          <w:sz w:val="24"/>
          <w:szCs w:val="24"/>
        </w:rPr>
        <w:t xml:space="preserve"> Московской области</w:t>
      </w:r>
      <w:r w:rsidRPr="00380387">
        <w:rPr>
          <w:rFonts w:ascii="Times New Roman" w:hAnsi="Times New Roman" w:cs="Times New Roman"/>
          <w:sz w:val="24"/>
          <w:szCs w:val="24"/>
        </w:rPr>
        <w:t xml:space="preserve">, опубликованному на сайте Главного управления культурного наследия Московской области, </w:t>
      </w:r>
      <w:r w:rsidR="000F14A6" w:rsidRPr="0038038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w:t>
      </w:r>
      <w:r w:rsidRPr="00380387">
        <w:rPr>
          <w:rFonts w:ascii="Times New Roman" w:hAnsi="Times New Roman" w:cs="Times New Roman"/>
          <w:sz w:val="24"/>
          <w:szCs w:val="24"/>
        </w:rPr>
        <w:t xml:space="preserve">выявленные объекты культурного наследия отсутствуют (Таблица </w:t>
      </w:r>
      <w:r w:rsidR="00766DBD" w:rsidRPr="00380387">
        <w:rPr>
          <w:rFonts w:ascii="Times New Roman" w:hAnsi="Times New Roman" w:cs="Times New Roman"/>
          <w:sz w:val="24"/>
          <w:szCs w:val="24"/>
        </w:rPr>
        <w:t>3</w:t>
      </w:r>
      <w:r w:rsidRPr="00380387">
        <w:rPr>
          <w:rFonts w:ascii="Times New Roman" w:hAnsi="Times New Roman" w:cs="Times New Roman"/>
          <w:sz w:val="24"/>
          <w:szCs w:val="24"/>
        </w:rPr>
        <w:t>.4).</w:t>
      </w:r>
    </w:p>
    <w:p w:rsidR="00C76888" w:rsidRPr="00380387" w:rsidRDefault="00C76888" w:rsidP="003A5607">
      <w:pPr>
        <w:spacing w:before="60" w:after="60" w:line="240" w:lineRule="auto"/>
        <w:ind w:firstLine="709"/>
        <w:jc w:val="both"/>
        <w:rPr>
          <w:rFonts w:ascii="Times New Roman" w:hAnsi="Times New Roman" w:cs="Times New Roman"/>
          <w:sz w:val="24"/>
          <w:szCs w:val="24"/>
        </w:rPr>
      </w:pPr>
    </w:p>
    <w:p w:rsidR="00583CB7" w:rsidRPr="00380387" w:rsidRDefault="00583CB7" w:rsidP="007E6130">
      <w:pPr>
        <w:spacing w:before="60" w:after="60" w:line="240" w:lineRule="auto"/>
        <w:ind w:firstLine="709"/>
        <w:jc w:val="both"/>
        <w:rPr>
          <w:rFonts w:ascii="Times New Roman" w:hAnsi="Times New Roman" w:cs="Times New Roman"/>
        </w:rPr>
        <w:sectPr w:rsidR="00583CB7" w:rsidRPr="00380387" w:rsidSect="00583CB7">
          <w:pgSz w:w="11906" w:h="16838"/>
          <w:pgMar w:top="1134" w:right="851" w:bottom="1134" w:left="1418" w:header="709" w:footer="709" w:gutter="0"/>
          <w:cols w:space="708"/>
          <w:docGrid w:linePitch="360"/>
        </w:sectPr>
      </w:pPr>
    </w:p>
    <w:p w:rsidR="00583CB7" w:rsidRPr="00380387" w:rsidRDefault="00583CB7" w:rsidP="007E6130">
      <w:pPr>
        <w:spacing w:before="60" w:after="60" w:line="240" w:lineRule="auto"/>
        <w:jc w:val="both"/>
        <w:rPr>
          <w:rFonts w:ascii="Times New Roman" w:hAnsi="Times New Roman" w:cs="Times New Roman"/>
          <w:sz w:val="24"/>
          <w:szCs w:val="24"/>
        </w:rPr>
      </w:pPr>
      <w:r w:rsidRPr="00380387">
        <w:rPr>
          <w:rFonts w:ascii="Times New Roman" w:hAnsi="Times New Roman" w:cs="Times New Roman"/>
          <w:b/>
          <w:sz w:val="24"/>
          <w:szCs w:val="24"/>
        </w:rPr>
        <w:lastRenderedPageBreak/>
        <w:t xml:space="preserve">Таблица </w:t>
      </w:r>
      <w:r w:rsidR="00766DBD" w:rsidRPr="00380387">
        <w:rPr>
          <w:rFonts w:ascii="Times New Roman" w:hAnsi="Times New Roman" w:cs="Times New Roman"/>
          <w:b/>
          <w:sz w:val="24"/>
          <w:szCs w:val="24"/>
        </w:rPr>
        <w:t>3</w:t>
      </w:r>
      <w:r w:rsidRPr="00380387">
        <w:rPr>
          <w:rFonts w:ascii="Times New Roman" w:hAnsi="Times New Roman" w:cs="Times New Roman"/>
          <w:b/>
          <w:sz w:val="24"/>
          <w:szCs w:val="24"/>
        </w:rPr>
        <w:t>.1</w:t>
      </w:r>
      <w:r w:rsidRPr="00380387">
        <w:rPr>
          <w:rFonts w:ascii="Times New Roman" w:hAnsi="Times New Roman" w:cs="Times New Roman"/>
          <w:sz w:val="24"/>
          <w:szCs w:val="24"/>
        </w:rPr>
        <w:t xml:space="preserve"> Перечень объектов культурного наследия федерального значения </w:t>
      </w:r>
    </w:p>
    <w:tbl>
      <w:tblPr>
        <w:tblW w:w="5002" w:type="pct"/>
        <w:tblInd w:w="-5" w:type="dxa"/>
        <w:tblCellMar>
          <w:left w:w="10" w:type="dxa"/>
          <w:right w:w="10" w:type="dxa"/>
        </w:tblCellMar>
        <w:tblLook w:val="0000" w:firstRow="0" w:lastRow="0" w:firstColumn="0" w:lastColumn="0" w:noHBand="0" w:noVBand="0"/>
      </w:tblPr>
      <w:tblGrid>
        <w:gridCol w:w="806"/>
        <w:gridCol w:w="3888"/>
        <w:gridCol w:w="4110"/>
        <w:gridCol w:w="3404"/>
        <w:gridCol w:w="2388"/>
      </w:tblGrid>
      <w:tr w:rsidR="00380387" w:rsidRPr="00380387" w:rsidTr="003A5607">
        <w:trPr>
          <w:cantSplit/>
          <w:trHeight w:val="70"/>
          <w:tblHeader/>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83CB7" w:rsidRPr="00380387" w:rsidRDefault="00583CB7" w:rsidP="0063611F">
            <w:pPr>
              <w:autoSpaceDE w:val="0"/>
              <w:autoSpaceDN w:val="0"/>
              <w:adjustRightInd w:val="0"/>
              <w:spacing w:after="0" w:line="240" w:lineRule="auto"/>
              <w:jc w:val="center"/>
              <w:rPr>
                <w:rFonts w:ascii="Times New Roman" w:hAnsi="Times New Roman" w:cs="Times New Roman"/>
              </w:rPr>
            </w:pPr>
            <w:r w:rsidRPr="00380387">
              <w:rPr>
                <w:rFonts w:ascii="Times New Roman" w:hAnsi="Times New Roman" w:cs="Times New Roman"/>
              </w:rPr>
              <w:t xml:space="preserve">№ </w:t>
            </w:r>
            <w:r w:rsidR="00432A72" w:rsidRPr="00380387">
              <w:rPr>
                <w:rFonts w:ascii="Times New Roman" w:hAnsi="Times New Roman" w:cs="Times New Roman"/>
              </w:rPr>
              <w:br/>
            </w:r>
            <w:r w:rsidRPr="00380387">
              <w:rPr>
                <w:rFonts w:ascii="Times New Roman" w:hAnsi="Times New Roman" w:cs="Times New Roman"/>
              </w:rPr>
              <w:t>п/п</w:t>
            </w:r>
          </w:p>
        </w:tc>
        <w:tc>
          <w:tcPr>
            <w:tcW w:w="1332" w:type="pct"/>
            <w:tcBorders>
              <w:top w:val="single" w:sz="4" w:space="0" w:color="auto"/>
              <w:left w:val="nil"/>
              <w:bottom w:val="single" w:sz="4" w:space="0" w:color="auto"/>
              <w:right w:val="single" w:sz="4" w:space="0" w:color="auto"/>
            </w:tcBorders>
            <w:shd w:val="clear" w:color="auto" w:fill="auto"/>
            <w:vAlign w:val="center"/>
          </w:tcPr>
          <w:p w:rsidR="00583CB7" w:rsidRPr="00380387" w:rsidRDefault="00583CB7" w:rsidP="0063611F">
            <w:pPr>
              <w:autoSpaceDE w:val="0"/>
              <w:autoSpaceDN w:val="0"/>
              <w:adjustRightInd w:val="0"/>
              <w:spacing w:after="0" w:line="240" w:lineRule="auto"/>
              <w:jc w:val="center"/>
              <w:rPr>
                <w:rFonts w:ascii="Times New Roman" w:hAnsi="Times New Roman" w:cs="Times New Roman"/>
              </w:rPr>
            </w:pPr>
            <w:r w:rsidRPr="00380387">
              <w:rPr>
                <w:rFonts w:ascii="Times New Roman" w:hAnsi="Times New Roman" w:cs="Times New Roman"/>
              </w:rPr>
              <w:t>Наименование ОКН федерального значения</w:t>
            </w:r>
          </w:p>
        </w:tc>
        <w:tc>
          <w:tcPr>
            <w:tcW w:w="1408" w:type="pct"/>
            <w:tcBorders>
              <w:top w:val="single" w:sz="4" w:space="0" w:color="auto"/>
              <w:left w:val="nil"/>
              <w:bottom w:val="single" w:sz="4" w:space="0" w:color="auto"/>
              <w:right w:val="single" w:sz="4" w:space="0" w:color="auto"/>
            </w:tcBorders>
            <w:shd w:val="clear" w:color="auto" w:fill="auto"/>
            <w:vAlign w:val="center"/>
          </w:tcPr>
          <w:p w:rsidR="00583CB7" w:rsidRPr="00380387" w:rsidRDefault="00583CB7" w:rsidP="0063611F">
            <w:pPr>
              <w:autoSpaceDE w:val="0"/>
              <w:autoSpaceDN w:val="0"/>
              <w:adjustRightInd w:val="0"/>
              <w:spacing w:after="0" w:line="240" w:lineRule="auto"/>
              <w:jc w:val="center"/>
              <w:rPr>
                <w:rFonts w:ascii="Times New Roman" w:hAnsi="Times New Roman" w:cs="Times New Roman"/>
              </w:rPr>
            </w:pPr>
            <w:r w:rsidRPr="00380387">
              <w:rPr>
                <w:rFonts w:ascii="Times New Roman" w:hAnsi="Times New Roman" w:cs="Times New Roman"/>
              </w:rPr>
              <w:t>Местонахождение ОКН федерального значения в соответствии с актом органа государственной власти о его постановке на государственную охрану</w:t>
            </w:r>
          </w:p>
        </w:tc>
        <w:tc>
          <w:tcPr>
            <w:tcW w:w="1165" w:type="pct"/>
            <w:tcBorders>
              <w:top w:val="single" w:sz="4" w:space="0" w:color="auto"/>
              <w:left w:val="nil"/>
              <w:bottom w:val="single" w:sz="4" w:space="0" w:color="auto"/>
              <w:right w:val="single" w:sz="4" w:space="0" w:color="auto"/>
            </w:tcBorders>
            <w:vAlign w:val="center"/>
          </w:tcPr>
          <w:p w:rsidR="00583CB7" w:rsidRPr="00380387" w:rsidRDefault="00583CB7" w:rsidP="0063611F">
            <w:pPr>
              <w:autoSpaceDE w:val="0"/>
              <w:autoSpaceDN w:val="0"/>
              <w:adjustRightInd w:val="0"/>
              <w:spacing w:after="0" w:line="240" w:lineRule="auto"/>
              <w:jc w:val="center"/>
              <w:rPr>
                <w:rFonts w:ascii="Times New Roman" w:hAnsi="Times New Roman" w:cs="Times New Roman"/>
              </w:rPr>
            </w:pPr>
            <w:r w:rsidRPr="00380387">
              <w:rPr>
                <w:rFonts w:ascii="Times New Roman" w:hAnsi="Times New Roman" w:cs="Times New Roman"/>
              </w:rPr>
              <w:t>Реквизиты и наименование акта органа государственной власти о постановке на государственную охрану ОКН</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583CB7" w:rsidRPr="00380387" w:rsidRDefault="0063611F" w:rsidP="0063611F">
            <w:pPr>
              <w:autoSpaceDE w:val="0"/>
              <w:autoSpaceDN w:val="0"/>
              <w:adjustRightInd w:val="0"/>
              <w:spacing w:after="0" w:line="240" w:lineRule="auto"/>
              <w:jc w:val="center"/>
              <w:rPr>
                <w:rFonts w:ascii="Times New Roman" w:hAnsi="Times New Roman" w:cs="Times New Roman"/>
              </w:rPr>
            </w:pPr>
            <w:r w:rsidRPr="00380387">
              <w:rPr>
                <w:rFonts w:ascii="Times New Roman" w:hAnsi="Times New Roman" w:cs="Times New Roman"/>
                <w:sz w:val="24"/>
                <w:szCs w:val="24"/>
              </w:rPr>
              <w:t>Историко-культурная ценность</w:t>
            </w:r>
          </w:p>
        </w:tc>
      </w:tr>
      <w:tr w:rsidR="00380387" w:rsidRPr="00380387" w:rsidTr="003A5607">
        <w:tblPrEx>
          <w:jc w:val="center"/>
          <w:tblInd w:w="0" w:type="dxa"/>
        </w:tblPrEx>
        <w:trPr>
          <w:cantSplit/>
          <w:trHeight w:val="255"/>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rsidR="00583CB7" w:rsidRPr="00380387" w:rsidRDefault="00583CB7" w:rsidP="008804AB">
            <w:pPr>
              <w:numPr>
                <w:ilvl w:val="0"/>
                <w:numId w:val="20"/>
              </w:numPr>
              <w:spacing w:after="0" w:line="240" w:lineRule="auto"/>
              <w:ind w:left="6" w:firstLine="0"/>
              <w:jc w:val="center"/>
              <w:rPr>
                <w:rFonts w:ascii="Times New Roman" w:hAnsi="Times New Roman" w:cs="Times New Roman"/>
              </w:rPr>
            </w:pPr>
          </w:p>
        </w:tc>
        <w:tc>
          <w:tcPr>
            <w:tcW w:w="1332" w:type="pct"/>
            <w:tcBorders>
              <w:top w:val="single" w:sz="4" w:space="0" w:color="auto"/>
              <w:left w:val="nil"/>
              <w:bottom w:val="single" w:sz="4" w:space="0" w:color="auto"/>
              <w:right w:val="single" w:sz="4" w:space="0" w:color="auto"/>
            </w:tcBorders>
            <w:shd w:val="clear" w:color="auto" w:fill="auto"/>
          </w:tcPr>
          <w:p w:rsidR="00583CB7" w:rsidRPr="00380387" w:rsidRDefault="008804AB" w:rsidP="008804AB">
            <w:pPr>
              <w:spacing w:after="0" w:line="240" w:lineRule="auto"/>
              <w:jc w:val="center"/>
              <w:rPr>
                <w:rFonts w:ascii="Times New Roman" w:hAnsi="Times New Roman" w:cs="Times New Roman"/>
                <w:lang w:val="en-US"/>
              </w:rPr>
            </w:pPr>
            <w:r w:rsidRPr="00380387">
              <w:rPr>
                <w:rFonts w:ascii="Times New Roman" w:hAnsi="Times New Roman" w:cs="Times New Roman"/>
                <w:lang w:val="en-US"/>
              </w:rPr>
              <w:t>-</w:t>
            </w:r>
          </w:p>
        </w:tc>
        <w:tc>
          <w:tcPr>
            <w:tcW w:w="1407" w:type="pct"/>
            <w:tcBorders>
              <w:top w:val="single" w:sz="4" w:space="0" w:color="auto"/>
              <w:left w:val="nil"/>
              <w:bottom w:val="single" w:sz="4" w:space="0" w:color="auto"/>
              <w:right w:val="single" w:sz="4" w:space="0" w:color="auto"/>
            </w:tcBorders>
            <w:shd w:val="clear" w:color="auto" w:fill="auto"/>
          </w:tcPr>
          <w:p w:rsidR="00583CB7" w:rsidRPr="00380387" w:rsidRDefault="008804AB" w:rsidP="008804AB">
            <w:pPr>
              <w:spacing w:after="0" w:line="240" w:lineRule="auto"/>
              <w:jc w:val="center"/>
              <w:rPr>
                <w:rFonts w:ascii="Times New Roman" w:hAnsi="Times New Roman" w:cs="Times New Roman"/>
                <w:lang w:val="en-US"/>
              </w:rPr>
            </w:pPr>
            <w:r w:rsidRPr="00380387">
              <w:rPr>
                <w:rFonts w:ascii="Times New Roman" w:hAnsi="Times New Roman" w:cs="Times New Roman"/>
                <w:lang w:val="en-US"/>
              </w:rPr>
              <w:t>-</w:t>
            </w:r>
          </w:p>
        </w:tc>
        <w:tc>
          <w:tcPr>
            <w:tcW w:w="1166" w:type="pct"/>
            <w:tcBorders>
              <w:top w:val="single" w:sz="4" w:space="0" w:color="auto"/>
              <w:left w:val="nil"/>
              <w:bottom w:val="single" w:sz="4" w:space="0" w:color="auto"/>
              <w:right w:val="single" w:sz="4" w:space="0" w:color="auto"/>
            </w:tcBorders>
          </w:tcPr>
          <w:p w:rsidR="00583CB7" w:rsidRPr="00380387" w:rsidRDefault="008804AB" w:rsidP="008804AB">
            <w:pPr>
              <w:spacing w:after="0" w:line="240" w:lineRule="auto"/>
              <w:jc w:val="center"/>
              <w:rPr>
                <w:rFonts w:ascii="Times New Roman" w:hAnsi="Times New Roman" w:cs="Times New Roman"/>
                <w:lang w:val="en-US"/>
              </w:rPr>
            </w:pPr>
            <w:r w:rsidRPr="00380387">
              <w:rPr>
                <w:rFonts w:ascii="Times New Roman" w:hAnsi="Times New Roman" w:cs="Times New Roman"/>
                <w:lang w:val="en-US"/>
              </w:rPr>
              <w:t>-</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583CB7" w:rsidRPr="00380387" w:rsidRDefault="008804AB" w:rsidP="008804AB">
            <w:pPr>
              <w:spacing w:after="0" w:line="240" w:lineRule="auto"/>
              <w:jc w:val="center"/>
              <w:rPr>
                <w:rFonts w:ascii="Times New Roman" w:hAnsi="Times New Roman" w:cs="Times New Roman"/>
                <w:lang w:val="en-US"/>
              </w:rPr>
            </w:pPr>
            <w:r w:rsidRPr="00380387">
              <w:rPr>
                <w:rFonts w:ascii="Times New Roman" w:hAnsi="Times New Roman" w:cs="Times New Roman"/>
                <w:lang w:val="en-US"/>
              </w:rPr>
              <w:t>-</w:t>
            </w:r>
          </w:p>
        </w:tc>
      </w:tr>
    </w:tbl>
    <w:p w:rsidR="00992CA7" w:rsidRPr="00380387" w:rsidRDefault="00992CA7" w:rsidP="008804AB">
      <w:pPr>
        <w:spacing w:before="60" w:after="60" w:line="240" w:lineRule="auto"/>
        <w:jc w:val="both"/>
        <w:rPr>
          <w:rFonts w:ascii="Times New Roman" w:hAnsi="Times New Roman" w:cs="Times New Roman"/>
          <w:b/>
          <w:sz w:val="24"/>
          <w:szCs w:val="24"/>
        </w:rPr>
      </w:pPr>
    </w:p>
    <w:p w:rsidR="00583CB7" w:rsidRPr="00380387" w:rsidRDefault="00583CB7" w:rsidP="008804AB">
      <w:pPr>
        <w:spacing w:before="60" w:after="60" w:line="240" w:lineRule="auto"/>
        <w:jc w:val="both"/>
        <w:rPr>
          <w:rFonts w:ascii="Times New Roman" w:hAnsi="Times New Roman" w:cs="Times New Roman"/>
          <w:sz w:val="24"/>
          <w:szCs w:val="24"/>
        </w:rPr>
      </w:pPr>
      <w:r w:rsidRPr="00380387">
        <w:rPr>
          <w:rFonts w:ascii="Times New Roman" w:hAnsi="Times New Roman" w:cs="Times New Roman"/>
          <w:b/>
          <w:sz w:val="24"/>
          <w:szCs w:val="24"/>
        </w:rPr>
        <w:t xml:space="preserve">Таблица </w:t>
      </w:r>
      <w:r w:rsidR="00766DBD" w:rsidRPr="00380387">
        <w:rPr>
          <w:rFonts w:ascii="Times New Roman" w:hAnsi="Times New Roman" w:cs="Times New Roman"/>
          <w:b/>
          <w:sz w:val="24"/>
          <w:szCs w:val="24"/>
        </w:rPr>
        <w:t>3</w:t>
      </w:r>
      <w:r w:rsidRPr="00380387">
        <w:rPr>
          <w:rFonts w:ascii="Times New Roman" w:hAnsi="Times New Roman" w:cs="Times New Roman"/>
          <w:b/>
          <w:sz w:val="24"/>
          <w:szCs w:val="24"/>
        </w:rPr>
        <w:t>.2</w:t>
      </w:r>
      <w:r w:rsidRPr="00380387">
        <w:rPr>
          <w:rFonts w:ascii="Times New Roman" w:hAnsi="Times New Roman" w:cs="Times New Roman"/>
          <w:sz w:val="24"/>
          <w:szCs w:val="24"/>
        </w:rPr>
        <w:t xml:space="preserve"> </w:t>
      </w:r>
      <w:r w:rsidR="0085407D" w:rsidRPr="00380387">
        <w:rPr>
          <w:rFonts w:ascii="Times New Roman" w:hAnsi="Times New Roman" w:cs="Times New Roman"/>
          <w:sz w:val="24"/>
          <w:szCs w:val="24"/>
        </w:rPr>
        <w:t>П</w:t>
      </w:r>
      <w:r w:rsidRPr="00380387">
        <w:rPr>
          <w:rFonts w:ascii="Times New Roman" w:hAnsi="Times New Roman" w:cs="Times New Roman"/>
          <w:sz w:val="24"/>
          <w:szCs w:val="24"/>
        </w:rPr>
        <w:t xml:space="preserve">еречень объектов культурного наследия регионального значения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5"/>
        <w:gridCol w:w="3449"/>
        <w:gridCol w:w="4254"/>
        <w:gridCol w:w="3116"/>
        <w:gridCol w:w="3236"/>
      </w:tblGrid>
      <w:tr w:rsidR="00380387" w:rsidRPr="00380387" w:rsidTr="003A5607">
        <w:trPr>
          <w:cantSplit/>
        </w:trPr>
        <w:tc>
          <w:tcPr>
            <w:tcW w:w="0" w:type="auto"/>
            <w:shd w:val="clear" w:color="auto" w:fill="auto"/>
            <w:vAlign w:val="center"/>
          </w:tcPr>
          <w:p w:rsidR="00583CB7" w:rsidRPr="00380387"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380387">
              <w:rPr>
                <w:rFonts w:ascii="Times New Roman" w:hAnsi="Times New Roman" w:cs="Times New Roman"/>
                <w:sz w:val="24"/>
                <w:szCs w:val="24"/>
              </w:rPr>
              <w:t>№ п/п</w:t>
            </w:r>
          </w:p>
        </w:tc>
        <w:tc>
          <w:tcPr>
            <w:tcW w:w="1182" w:type="pct"/>
            <w:tcBorders>
              <w:bottom w:val="single" w:sz="4" w:space="0" w:color="auto"/>
            </w:tcBorders>
            <w:shd w:val="clear" w:color="auto" w:fill="auto"/>
            <w:vAlign w:val="center"/>
          </w:tcPr>
          <w:p w:rsidR="00583CB7" w:rsidRPr="00380387"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380387">
              <w:rPr>
                <w:rFonts w:ascii="Times New Roman" w:hAnsi="Times New Roman" w:cs="Times New Roman"/>
                <w:sz w:val="24"/>
                <w:szCs w:val="24"/>
              </w:rPr>
              <w:t>Наименование ОКН регионального значения</w:t>
            </w:r>
          </w:p>
        </w:tc>
        <w:tc>
          <w:tcPr>
            <w:tcW w:w="1458" w:type="pct"/>
            <w:shd w:val="clear" w:color="auto" w:fill="auto"/>
            <w:vAlign w:val="center"/>
          </w:tcPr>
          <w:p w:rsidR="00583CB7" w:rsidRPr="00380387"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380387">
              <w:rPr>
                <w:rFonts w:ascii="Times New Roman" w:hAnsi="Times New Roman" w:cs="Times New Roman"/>
                <w:sz w:val="24"/>
                <w:szCs w:val="24"/>
              </w:rPr>
              <w:t>Местонахождение ОКН наследия регионального значения в соответствии с актом органа государственной власти о его постановке на государственную охрану</w:t>
            </w:r>
          </w:p>
        </w:tc>
        <w:tc>
          <w:tcPr>
            <w:tcW w:w="1068" w:type="pct"/>
            <w:shd w:val="clear" w:color="auto" w:fill="auto"/>
            <w:vAlign w:val="center"/>
          </w:tcPr>
          <w:p w:rsidR="00583CB7" w:rsidRPr="00380387"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380387">
              <w:rPr>
                <w:rFonts w:ascii="Times New Roman" w:hAnsi="Times New Roman" w:cs="Times New Roman"/>
                <w:sz w:val="24"/>
                <w:szCs w:val="24"/>
              </w:rPr>
              <w:t>Реквизиты и наименование акта органа государственной власти о постановке на государственную охрану ОКН</w:t>
            </w:r>
          </w:p>
        </w:tc>
        <w:tc>
          <w:tcPr>
            <w:tcW w:w="1109" w:type="pct"/>
            <w:shd w:val="clear" w:color="auto" w:fill="auto"/>
            <w:vAlign w:val="center"/>
          </w:tcPr>
          <w:p w:rsidR="00583CB7" w:rsidRPr="00380387" w:rsidRDefault="0063611F"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380387">
              <w:rPr>
                <w:rFonts w:ascii="Times New Roman" w:hAnsi="Times New Roman" w:cs="Times New Roman"/>
                <w:sz w:val="24"/>
                <w:szCs w:val="24"/>
              </w:rPr>
              <w:t>Историко-культурная ценность</w:t>
            </w:r>
          </w:p>
        </w:tc>
      </w:tr>
      <w:tr w:rsidR="00380387" w:rsidRPr="00380387" w:rsidTr="003A5607">
        <w:trPr>
          <w:cantSplit/>
        </w:trPr>
        <w:tc>
          <w:tcPr>
            <w:tcW w:w="183" w:type="pct"/>
            <w:shd w:val="clear" w:color="auto" w:fill="auto"/>
            <w:vAlign w:val="center"/>
          </w:tcPr>
          <w:p w:rsidR="0063611F" w:rsidRPr="00380387" w:rsidRDefault="0063611F" w:rsidP="0063611F">
            <w:pPr>
              <w:widowControl w:val="0"/>
              <w:numPr>
                <w:ilvl w:val="0"/>
                <w:numId w:val="29"/>
              </w:numPr>
              <w:autoSpaceDE w:val="0"/>
              <w:autoSpaceDN w:val="0"/>
              <w:adjustRightInd w:val="0"/>
              <w:spacing w:after="0" w:line="240" w:lineRule="auto"/>
              <w:ind w:left="57" w:right="57" w:firstLine="0"/>
              <w:jc w:val="center"/>
              <w:rPr>
                <w:rFonts w:ascii="Times New Roman" w:hAnsi="Times New Roman" w:cs="Times New Roman"/>
                <w:sz w:val="24"/>
                <w:szCs w:val="24"/>
              </w:rPr>
            </w:pPr>
          </w:p>
        </w:tc>
        <w:tc>
          <w:tcPr>
            <w:tcW w:w="1182" w:type="pct"/>
            <w:shd w:val="clear" w:color="auto" w:fill="auto"/>
            <w:vAlign w:val="center"/>
          </w:tcPr>
          <w:p w:rsidR="0063611F" w:rsidRPr="00380387" w:rsidRDefault="000F14A6" w:rsidP="000F14A6">
            <w:pPr>
              <w:widowControl w:val="0"/>
              <w:spacing w:after="0" w:line="240" w:lineRule="auto"/>
              <w:ind w:left="57" w:right="57"/>
              <w:jc w:val="center"/>
              <w:rPr>
                <w:rFonts w:ascii="Times New Roman" w:hAnsi="Times New Roman" w:cs="Times New Roman"/>
                <w:sz w:val="24"/>
                <w:szCs w:val="24"/>
              </w:rPr>
            </w:pPr>
            <w:r w:rsidRPr="00380387">
              <w:rPr>
                <w:rFonts w:ascii="Times New Roman" w:hAnsi="Times New Roman" w:cs="Times New Roman"/>
                <w:sz w:val="24"/>
                <w:szCs w:val="24"/>
              </w:rPr>
              <w:t>-</w:t>
            </w:r>
          </w:p>
        </w:tc>
        <w:tc>
          <w:tcPr>
            <w:tcW w:w="1458" w:type="pct"/>
            <w:shd w:val="clear" w:color="auto" w:fill="auto"/>
            <w:vAlign w:val="center"/>
          </w:tcPr>
          <w:p w:rsidR="0063611F" w:rsidRPr="00380387" w:rsidRDefault="000F14A6" w:rsidP="0063611F">
            <w:pPr>
              <w:widowControl w:val="0"/>
              <w:spacing w:after="0" w:line="240" w:lineRule="auto"/>
              <w:ind w:left="57" w:right="57"/>
              <w:jc w:val="center"/>
              <w:rPr>
                <w:rFonts w:ascii="Times New Roman" w:hAnsi="Times New Roman" w:cs="Times New Roman"/>
                <w:sz w:val="24"/>
                <w:szCs w:val="24"/>
              </w:rPr>
            </w:pPr>
            <w:r w:rsidRPr="00380387">
              <w:rPr>
                <w:rFonts w:ascii="Times New Roman" w:hAnsi="Times New Roman" w:cs="Times New Roman"/>
                <w:sz w:val="24"/>
                <w:szCs w:val="24"/>
              </w:rPr>
              <w:t>-</w:t>
            </w:r>
          </w:p>
        </w:tc>
        <w:tc>
          <w:tcPr>
            <w:tcW w:w="1068" w:type="pct"/>
            <w:shd w:val="clear" w:color="auto" w:fill="auto"/>
            <w:vAlign w:val="center"/>
          </w:tcPr>
          <w:p w:rsidR="0063611F" w:rsidRPr="00380387" w:rsidRDefault="000F14A6" w:rsidP="00385C04">
            <w:pPr>
              <w:widowControl w:val="0"/>
              <w:spacing w:after="0" w:line="240" w:lineRule="auto"/>
              <w:ind w:left="57" w:right="57"/>
              <w:jc w:val="center"/>
              <w:rPr>
                <w:rFonts w:ascii="Times New Roman" w:hAnsi="Times New Roman" w:cs="Times New Roman"/>
                <w:sz w:val="24"/>
                <w:szCs w:val="24"/>
              </w:rPr>
            </w:pPr>
            <w:r w:rsidRPr="00380387">
              <w:rPr>
                <w:rFonts w:ascii="Times New Roman" w:hAnsi="Times New Roman" w:cs="Times New Roman"/>
                <w:sz w:val="24"/>
                <w:szCs w:val="24"/>
              </w:rPr>
              <w:t>-</w:t>
            </w:r>
          </w:p>
        </w:tc>
        <w:tc>
          <w:tcPr>
            <w:tcW w:w="1109" w:type="pct"/>
            <w:shd w:val="clear" w:color="auto" w:fill="auto"/>
            <w:vAlign w:val="center"/>
          </w:tcPr>
          <w:p w:rsidR="0063611F" w:rsidRPr="00380387" w:rsidRDefault="000F14A6" w:rsidP="0063611F">
            <w:pPr>
              <w:widowControl w:val="0"/>
              <w:spacing w:after="0" w:line="240" w:lineRule="auto"/>
              <w:ind w:left="57" w:right="57"/>
              <w:jc w:val="center"/>
              <w:rPr>
                <w:rFonts w:ascii="Times New Roman" w:hAnsi="Times New Roman" w:cs="Times New Roman"/>
                <w:sz w:val="24"/>
                <w:szCs w:val="24"/>
              </w:rPr>
            </w:pPr>
            <w:r w:rsidRPr="00380387">
              <w:rPr>
                <w:rFonts w:ascii="Times New Roman" w:hAnsi="Times New Roman" w:cs="Times New Roman"/>
                <w:sz w:val="24"/>
                <w:szCs w:val="24"/>
              </w:rPr>
              <w:t>-</w:t>
            </w:r>
          </w:p>
        </w:tc>
      </w:tr>
    </w:tbl>
    <w:p w:rsidR="0042421A" w:rsidRPr="00380387" w:rsidRDefault="0042421A" w:rsidP="003A5607">
      <w:pPr>
        <w:spacing w:before="60" w:after="60" w:line="240" w:lineRule="auto"/>
        <w:jc w:val="both"/>
        <w:rPr>
          <w:rFonts w:ascii="Times New Roman" w:hAnsi="Times New Roman" w:cs="Times New Roman"/>
          <w:b/>
          <w:sz w:val="24"/>
          <w:szCs w:val="24"/>
        </w:rPr>
      </w:pPr>
    </w:p>
    <w:p w:rsidR="003A5607" w:rsidRPr="00380387" w:rsidRDefault="00583CB7" w:rsidP="003A5607">
      <w:pPr>
        <w:spacing w:before="60" w:after="60" w:line="240" w:lineRule="auto"/>
        <w:jc w:val="both"/>
        <w:rPr>
          <w:rFonts w:ascii="Times New Roman" w:hAnsi="Times New Roman" w:cs="Times New Roman"/>
          <w:sz w:val="24"/>
          <w:szCs w:val="24"/>
        </w:rPr>
      </w:pPr>
      <w:r w:rsidRPr="00380387">
        <w:rPr>
          <w:rFonts w:ascii="Times New Roman" w:hAnsi="Times New Roman" w:cs="Times New Roman"/>
          <w:b/>
          <w:sz w:val="24"/>
          <w:szCs w:val="24"/>
        </w:rPr>
        <w:t xml:space="preserve">Таблица </w:t>
      </w:r>
      <w:r w:rsidR="00766DBD" w:rsidRPr="00380387">
        <w:rPr>
          <w:rFonts w:ascii="Times New Roman" w:hAnsi="Times New Roman" w:cs="Times New Roman"/>
          <w:b/>
          <w:sz w:val="24"/>
          <w:szCs w:val="24"/>
        </w:rPr>
        <w:t>3</w:t>
      </w:r>
      <w:r w:rsidRPr="00380387">
        <w:rPr>
          <w:rFonts w:ascii="Times New Roman" w:hAnsi="Times New Roman" w:cs="Times New Roman"/>
          <w:b/>
          <w:sz w:val="24"/>
          <w:szCs w:val="24"/>
        </w:rPr>
        <w:t>.3.</w:t>
      </w:r>
      <w:r w:rsidRPr="00380387">
        <w:rPr>
          <w:rFonts w:ascii="Times New Roman" w:hAnsi="Times New Roman" w:cs="Times New Roman"/>
          <w:sz w:val="24"/>
          <w:szCs w:val="24"/>
        </w:rPr>
        <w:t xml:space="preserve"> </w:t>
      </w:r>
      <w:r w:rsidR="003A5607" w:rsidRPr="00380387">
        <w:rPr>
          <w:rFonts w:ascii="Times New Roman" w:hAnsi="Times New Roman" w:cs="Times New Roman"/>
          <w:sz w:val="24"/>
          <w:szCs w:val="24"/>
        </w:rPr>
        <w:t xml:space="preserve">Перечень объектов культурного наследия местного </w:t>
      </w:r>
      <w:r w:rsidR="00E971EA" w:rsidRPr="00380387">
        <w:rPr>
          <w:rFonts w:ascii="Times New Roman" w:hAnsi="Times New Roman" w:cs="Times New Roman"/>
          <w:sz w:val="24"/>
          <w:szCs w:val="24"/>
        </w:rPr>
        <w:t xml:space="preserve">(муниципального) </w:t>
      </w:r>
      <w:r w:rsidR="003A5607" w:rsidRPr="00380387">
        <w:rPr>
          <w:rFonts w:ascii="Times New Roman" w:hAnsi="Times New Roman" w:cs="Times New Roman"/>
          <w:sz w:val="24"/>
          <w:szCs w:val="24"/>
        </w:rPr>
        <w:t xml:space="preserve">значения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3"/>
        <w:gridCol w:w="3691"/>
        <w:gridCol w:w="3837"/>
        <w:gridCol w:w="3192"/>
        <w:gridCol w:w="3297"/>
      </w:tblGrid>
      <w:tr w:rsidR="00380387" w:rsidRPr="00380387" w:rsidTr="0063611F">
        <w:trPr>
          <w:cantSplit/>
          <w:trHeight w:val="70"/>
          <w:tblHeader/>
          <w:jc w:val="center"/>
        </w:trPr>
        <w:tc>
          <w:tcPr>
            <w:tcW w:w="196" w:type="pct"/>
            <w:shd w:val="clear" w:color="auto" w:fill="FFFFFF"/>
            <w:vAlign w:val="center"/>
          </w:tcPr>
          <w:p w:rsidR="009E6CED" w:rsidRPr="00380387" w:rsidRDefault="009E6CED" w:rsidP="00A22D6C">
            <w:pPr>
              <w:spacing w:after="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п/п</w:t>
            </w:r>
          </w:p>
        </w:tc>
        <w:tc>
          <w:tcPr>
            <w:tcW w:w="1265" w:type="pct"/>
            <w:shd w:val="clear" w:color="auto" w:fill="FFFFFF"/>
            <w:vAlign w:val="center"/>
          </w:tcPr>
          <w:p w:rsidR="009E6CED" w:rsidRPr="00380387" w:rsidRDefault="009E6CED" w:rsidP="00A22D6C">
            <w:pPr>
              <w:spacing w:after="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Наименование объекта</w:t>
            </w:r>
          </w:p>
        </w:tc>
        <w:tc>
          <w:tcPr>
            <w:tcW w:w="1315" w:type="pct"/>
            <w:shd w:val="clear" w:color="auto" w:fill="FFFFFF"/>
            <w:vAlign w:val="center"/>
          </w:tcPr>
          <w:p w:rsidR="009E6CED" w:rsidRPr="00380387" w:rsidRDefault="009E6CED" w:rsidP="00385C04">
            <w:pPr>
              <w:spacing w:after="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Местоположение объекта</w:t>
            </w:r>
          </w:p>
        </w:tc>
        <w:tc>
          <w:tcPr>
            <w:tcW w:w="1094" w:type="pct"/>
            <w:shd w:val="clear" w:color="auto" w:fill="FFFFFF"/>
            <w:vAlign w:val="center"/>
          </w:tcPr>
          <w:p w:rsidR="009E6CED" w:rsidRPr="00380387" w:rsidRDefault="006E4DEF" w:rsidP="0063611F">
            <w:pPr>
              <w:spacing w:after="0" w:line="240" w:lineRule="auto"/>
              <w:ind w:left="57" w:right="57"/>
              <w:jc w:val="center"/>
              <w:rPr>
                <w:rFonts w:ascii="Times New Roman" w:eastAsia="Times New Roman" w:hAnsi="Times New Roman" w:cs="Times New Roman"/>
                <w:sz w:val="24"/>
                <w:szCs w:val="24"/>
              </w:rPr>
            </w:pPr>
            <w:r w:rsidRPr="00380387">
              <w:rPr>
                <w:rFonts w:ascii="Times New Roman" w:hAnsi="Times New Roman" w:cs="Times New Roman"/>
                <w:sz w:val="24"/>
                <w:szCs w:val="24"/>
              </w:rPr>
              <w:t>Реквизиты и наименование акта органа государственной власти о постановке на государственную охрану ОКН</w:t>
            </w:r>
          </w:p>
        </w:tc>
        <w:tc>
          <w:tcPr>
            <w:tcW w:w="1130" w:type="pct"/>
            <w:shd w:val="clear" w:color="auto" w:fill="FFFFFF"/>
            <w:vAlign w:val="center"/>
          </w:tcPr>
          <w:p w:rsidR="009E6CED" w:rsidRPr="00380387" w:rsidRDefault="0063611F" w:rsidP="00A22D6C">
            <w:pPr>
              <w:spacing w:after="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Историко-культурная ценность</w:t>
            </w:r>
          </w:p>
        </w:tc>
      </w:tr>
      <w:tr w:rsidR="00380387" w:rsidRPr="00380387" w:rsidTr="0063611F">
        <w:trPr>
          <w:cantSplit/>
          <w:jc w:val="center"/>
        </w:trPr>
        <w:tc>
          <w:tcPr>
            <w:tcW w:w="196" w:type="pct"/>
            <w:shd w:val="clear" w:color="auto" w:fill="FFFFFF"/>
            <w:vAlign w:val="center"/>
          </w:tcPr>
          <w:p w:rsidR="009E6CED" w:rsidRPr="00380387" w:rsidRDefault="009E6CED" w:rsidP="00A22D6C">
            <w:pPr>
              <w:numPr>
                <w:ilvl w:val="0"/>
                <w:numId w:val="3"/>
              </w:numPr>
              <w:spacing w:after="0" w:line="240" w:lineRule="auto"/>
              <w:ind w:left="57" w:right="57" w:firstLine="0"/>
              <w:jc w:val="center"/>
              <w:rPr>
                <w:rFonts w:ascii="Times New Roman" w:hAnsi="Times New Roman" w:cs="Times New Roman"/>
                <w:sz w:val="24"/>
                <w:szCs w:val="24"/>
              </w:rPr>
            </w:pPr>
          </w:p>
        </w:tc>
        <w:tc>
          <w:tcPr>
            <w:tcW w:w="1265" w:type="pct"/>
            <w:shd w:val="clear" w:color="auto" w:fill="FFFFFF"/>
          </w:tcPr>
          <w:p w:rsidR="009E6CED" w:rsidRPr="00380387" w:rsidRDefault="008804AB" w:rsidP="00A22D6C">
            <w:pPr>
              <w:pStyle w:val="Other0"/>
              <w:ind w:left="57" w:right="57" w:firstLine="0"/>
              <w:rPr>
                <w:sz w:val="24"/>
                <w:szCs w:val="24"/>
                <w:lang w:val="en-US"/>
              </w:rPr>
            </w:pPr>
            <w:r w:rsidRPr="00380387">
              <w:rPr>
                <w:sz w:val="24"/>
                <w:szCs w:val="24"/>
                <w:lang w:val="en-US"/>
              </w:rPr>
              <w:t>-</w:t>
            </w:r>
          </w:p>
        </w:tc>
        <w:tc>
          <w:tcPr>
            <w:tcW w:w="1315" w:type="pct"/>
            <w:shd w:val="clear" w:color="auto" w:fill="FFFFFF"/>
            <w:vAlign w:val="center"/>
          </w:tcPr>
          <w:p w:rsidR="009E6CED" w:rsidRPr="00380387" w:rsidRDefault="008804AB" w:rsidP="00A22D6C">
            <w:pPr>
              <w:spacing w:after="0" w:line="240" w:lineRule="auto"/>
              <w:ind w:left="57" w:right="57"/>
              <w:jc w:val="both"/>
              <w:rPr>
                <w:rFonts w:ascii="Times New Roman" w:hAnsi="Times New Roman" w:cs="Times New Roman"/>
                <w:sz w:val="24"/>
                <w:szCs w:val="24"/>
                <w:lang w:val="en-US" w:bidi="ru-RU"/>
              </w:rPr>
            </w:pPr>
            <w:r w:rsidRPr="00380387">
              <w:rPr>
                <w:rFonts w:ascii="Times New Roman" w:hAnsi="Times New Roman" w:cs="Times New Roman"/>
                <w:sz w:val="24"/>
                <w:szCs w:val="24"/>
                <w:lang w:val="en-US" w:bidi="ru-RU"/>
              </w:rPr>
              <w:t>-</w:t>
            </w:r>
          </w:p>
        </w:tc>
        <w:tc>
          <w:tcPr>
            <w:tcW w:w="1094" w:type="pct"/>
            <w:shd w:val="clear" w:color="auto" w:fill="FFFFFF"/>
            <w:vAlign w:val="center"/>
          </w:tcPr>
          <w:p w:rsidR="009E6CED" w:rsidRPr="00380387" w:rsidRDefault="008804AB" w:rsidP="00A22D6C">
            <w:pPr>
              <w:spacing w:after="0" w:line="240" w:lineRule="auto"/>
              <w:ind w:left="57" w:right="57"/>
              <w:jc w:val="center"/>
              <w:rPr>
                <w:rFonts w:ascii="Times New Roman" w:hAnsi="Times New Roman" w:cs="Times New Roman"/>
                <w:sz w:val="24"/>
                <w:szCs w:val="24"/>
                <w:lang w:val="en-US"/>
              </w:rPr>
            </w:pPr>
            <w:r w:rsidRPr="00380387">
              <w:rPr>
                <w:rFonts w:ascii="Times New Roman" w:hAnsi="Times New Roman" w:cs="Times New Roman"/>
                <w:sz w:val="24"/>
                <w:szCs w:val="24"/>
                <w:lang w:val="en-US"/>
              </w:rPr>
              <w:t>-</w:t>
            </w:r>
          </w:p>
        </w:tc>
        <w:tc>
          <w:tcPr>
            <w:tcW w:w="1130" w:type="pct"/>
            <w:shd w:val="clear" w:color="auto" w:fill="FFFFFF"/>
            <w:vAlign w:val="center"/>
          </w:tcPr>
          <w:p w:rsidR="009E6CED" w:rsidRPr="00380387" w:rsidRDefault="008804AB" w:rsidP="00A22D6C">
            <w:pPr>
              <w:spacing w:after="0" w:line="240" w:lineRule="auto"/>
              <w:ind w:left="57" w:right="57"/>
              <w:jc w:val="center"/>
              <w:rPr>
                <w:rFonts w:ascii="Times New Roman" w:hAnsi="Times New Roman" w:cs="Times New Roman"/>
                <w:sz w:val="24"/>
                <w:szCs w:val="24"/>
                <w:lang w:val="en-US"/>
              </w:rPr>
            </w:pPr>
            <w:r w:rsidRPr="00380387">
              <w:rPr>
                <w:rFonts w:ascii="Times New Roman" w:hAnsi="Times New Roman" w:cs="Times New Roman"/>
                <w:sz w:val="24"/>
                <w:szCs w:val="24"/>
                <w:lang w:val="en-US"/>
              </w:rPr>
              <w:t>-</w:t>
            </w:r>
          </w:p>
        </w:tc>
      </w:tr>
    </w:tbl>
    <w:p w:rsidR="002E437E" w:rsidRPr="00380387" w:rsidRDefault="002E437E" w:rsidP="007E6130">
      <w:pPr>
        <w:spacing w:after="0" w:line="240" w:lineRule="auto"/>
        <w:rPr>
          <w:sz w:val="2"/>
          <w:szCs w:val="2"/>
        </w:rPr>
      </w:pPr>
    </w:p>
    <w:p w:rsidR="0042421A" w:rsidRPr="00380387" w:rsidRDefault="0042421A" w:rsidP="0063611F">
      <w:pPr>
        <w:widowControl w:val="0"/>
        <w:spacing w:before="60" w:after="60" w:line="240" w:lineRule="auto"/>
        <w:jc w:val="both"/>
        <w:rPr>
          <w:rFonts w:ascii="Times New Roman" w:hAnsi="Times New Roman" w:cs="Times New Roman"/>
          <w:b/>
          <w:sz w:val="24"/>
          <w:szCs w:val="24"/>
        </w:rPr>
      </w:pPr>
    </w:p>
    <w:p w:rsidR="0063611F" w:rsidRPr="00380387" w:rsidRDefault="0063611F" w:rsidP="0063611F">
      <w:pPr>
        <w:widowControl w:val="0"/>
        <w:spacing w:before="60" w:after="60" w:line="240" w:lineRule="auto"/>
        <w:jc w:val="both"/>
        <w:rPr>
          <w:rFonts w:ascii="Times New Roman" w:hAnsi="Times New Roman" w:cs="Times New Roman"/>
          <w:sz w:val="24"/>
          <w:szCs w:val="24"/>
        </w:rPr>
      </w:pPr>
      <w:r w:rsidRPr="00380387">
        <w:rPr>
          <w:rFonts w:ascii="Times New Roman" w:hAnsi="Times New Roman" w:cs="Times New Roman"/>
          <w:b/>
          <w:sz w:val="24"/>
          <w:szCs w:val="24"/>
        </w:rPr>
        <w:t xml:space="preserve">Таблица </w:t>
      </w:r>
      <w:r w:rsidR="00766DBD" w:rsidRPr="00380387">
        <w:rPr>
          <w:rFonts w:ascii="Times New Roman" w:hAnsi="Times New Roman" w:cs="Times New Roman"/>
          <w:b/>
          <w:sz w:val="24"/>
          <w:szCs w:val="24"/>
        </w:rPr>
        <w:t>3</w:t>
      </w:r>
      <w:r w:rsidRPr="00380387">
        <w:rPr>
          <w:rFonts w:ascii="Times New Roman" w:hAnsi="Times New Roman" w:cs="Times New Roman"/>
          <w:b/>
          <w:sz w:val="24"/>
          <w:szCs w:val="24"/>
        </w:rPr>
        <w:t>.</w:t>
      </w:r>
      <w:r w:rsidR="00C76888" w:rsidRPr="00380387">
        <w:rPr>
          <w:rFonts w:ascii="Times New Roman" w:hAnsi="Times New Roman" w:cs="Times New Roman"/>
          <w:b/>
          <w:sz w:val="24"/>
          <w:szCs w:val="24"/>
        </w:rPr>
        <w:t>4</w:t>
      </w:r>
      <w:r w:rsidRPr="00380387">
        <w:rPr>
          <w:rFonts w:ascii="Times New Roman" w:hAnsi="Times New Roman" w:cs="Times New Roman"/>
          <w:b/>
          <w:sz w:val="24"/>
          <w:szCs w:val="24"/>
        </w:rPr>
        <w:t>.</w:t>
      </w:r>
      <w:r w:rsidRPr="00380387">
        <w:rPr>
          <w:rFonts w:ascii="Times New Roman" w:hAnsi="Times New Roman" w:cs="Times New Roman"/>
          <w:sz w:val="24"/>
          <w:szCs w:val="24"/>
        </w:rPr>
        <w:t xml:space="preserve"> Перечень выявленных объектов культурного наследия</w:t>
      </w:r>
      <w:r w:rsidR="00E971EA" w:rsidRPr="00380387">
        <w:rPr>
          <w:rFonts w:ascii="Times New Roman" w:hAnsi="Times New Roman" w:cs="Times New Roman"/>
          <w:sz w:val="24"/>
          <w:szCs w:val="24"/>
        </w:rPr>
        <w:t xml:space="preserve"> Московской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3"/>
        <w:gridCol w:w="3691"/>
        <w:gridCol w:w="3837"/>
        <w:gridCol w:w="3192"/>
        <w:gridCol w:w="3297"/>
      </w:tblGrid>
      <w:tr w:rsidR="00380387" w:rsidRPr="00380387" w:rsidTr="007C410D">
        <w:trPr>
          <w:cantSplit/>
          <w:trHeight w:val="70"/>
          <w:tblHeader/>
          <w:jc w:val="center"/>
        </w:trPr>
        <w:tc>
          <w:tcPr>
            <w:tcW w:w="196" w:type="pct"/>
            <w:shd w:val="clear" w:color="auto" w:fill="FFFFFF"/>
            <w:vAlign w:val="center"/>
          </w:tcPr>
          <w:p w:rsidR="0063611F" w:rsidRPr="00380387" w:rsidRDefault="0063611F" w:rsidP="007C410D">
            <w:pPr>
              <w:spacing w:after="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п/п</w:t>
            </w:r>
          </w:p>
        </w:tc>
        <w:tc>
          <w:tcPr>
            <w:tcW w:w="1265" w:type="pct"/>
            <w:shd w:val="clear" w:color="auto" w:fill="FFFFFF"/>
            <w:vAlign w:val="center"/>
          </w:tcPr>
          <w:p w:rsidR="0063611F" w:rsidRPr="00380387" w:rsidRDefault="0063611F" w:rsidP="007C410D">
            <w:pPr>
              <w:spacing w:after="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Наименование объекта</w:t>
            </w:r>
          </w:p>
        </w:tc>
        <w:tc>
          <w:tcPr>
            <w:tcW w:w="1315" w:type="pct"/>
            <w:shd w:val="clear" w:color="auto" w:fill="FFFFFF"/>
            <w:vAlign w:val="center"/>
          </w:tcPr>
          <w:p w:rsidR="0063611F" w:rsidRPr="00380387" w:rsidRDefault="0063611F" w:rsidP="00385C04">
            <w:pPr>
              <w:spacing w:after="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Местоположение объекта</w:t>
            </w:r>
          </w:p>
        </w:tc>
        <w:tc>
          <w:tcPr>
            <w:tcW w:w="1094" w:type="pct"/>
            <w:shd w:val="clear" w:color="auto" w:fill="FFFFFF"/>
            <w:vAlign w:val="center"/>
          </w:tcPr>
          <w:p w:rsidR="0063611F" w:rsidRPr="00380387" w:rsidRDefault="0063611F" w:rsidP="007C410D">
            <w:pPr>
              <w:spacing w:after="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 xml:space="preserve">Документ о включении в Список выявленных ОКН Московской области </w:t>
            </w:r>
          </w:p>
        </w:tc>
        <w:tc>
          <w:tcPr>
            <w:tcW w:w="1130" w:type="pct"/>
            <w:shd w:val="clear" w:color="auto" w:fill="FFFFFF"/>
            <w:vAlign w:val="center"/>
          </w:tcPr>
          <w:p w:rsidR="0063611F" w:rsidRPr="00380387" w:rsidRDefault="0063611F" w:rsidP="007C410D">
            <w:pPr>
              <w:spacing w:after="0" w:line="240" w:lineRule="auto"/>
              <w:ind w:left="57" w:right="57"/>
              <w:jc w:val="center"/>
              <w:rPr>
                <w:rFonts w:ascii="Times New Roman" w:eastAsia="Times New Roman" w:hAnsi="Times New Roman" w:cs="Times New Roman"/>
                <w:sz w:val="24"/>
                <w:szCs w:val="24"/>
              </w:rPr>
            </w:pPr>
            <w:r w:rsidRPr="00380387">
              <w:rPr>
                <w:rFonts w:ascii="Times New Roman" w:eastAsia="Times New Roman" w:hAnsi="Times New Roman" w:cs="Times New Roman"/>
                <w:sz w:val="24"/>
                <w:szCs w:val="24"/>
              </w:rPr>
              <w:t>Историко-культурная ценность</w:t>
            </w:r>
          </w:p>
        </w:tc>
      </w:tr>
      <w:tr w:rsidR="00380387" w:rsidRPr="00380387" w:rsidTr="007C410D">
        <w:trPr>
          <w:cantSplit/>
          <w:jc w:val="center"/>
        </w:trPr>
        <w:tc>
          <w:tcPr>
            <w:tcW w:w="196" w:type="pct"/>
            <w:shd w:val="clear" w:color="auto" w:fill="FFFFFF"/>
            <w:vAlign w:val="center"/>
          </w:tcPr>
          <w:p w:rsidR="0063611F" w:rsidRPr="00380387" w:rsidRDefault="003A5607" w:rsidP="003A5607">
            <w:pPr>
              <w:numPr>
                <w:ilvl w:val="0"/>
                <w:numId w:val="40"/>
              </w:numPr>
              <w:spacing w:after="0" w:line="240" w:lineRule="auto"/>
              <w:ind w:left="0" w:right="57" w:firstLine="0"/>
              <w:jc w:val="center"/>
              <w:rPr>
                <w:rFonts w:ascii="Times New Roman" w:hAnsi="Times New Roman" w:cs="Times New Roman"/>
                <w:sz w:val="24"/>
                <w:szCs w:val="24"/>
              </w:rPr>
            </w:pPr>
            <w:r w:rsidRPr="00380387">
              <w:rPr>
                <w:rFonts w:ascii="Times New Roman" w:hAnsi="Times New Roman" w:cs="Times New Roman"/>
                <w:sz w:val="24"/>
                <w:szCs w:val="24"/>
              </w:rPr>
              <w:t>1</w:t>
            </w:r>
          </w:p>
        </w:tc>
        <w:tc>
          <w:tcPr>
            <w:tcW w:w="1265" w:type="pct"/>
            <w:shd w:val="clear" w:color="auto" w:fill="FFFFFF"/>
          </w:tcPr>
          <w:p w:rsidR="0063611F" w:rsidRPr="00380387" w:rsidRDefault="0063611F" w:rsidP="007C410D">
            <w:pPr>
              <w:pStyle w:val="Other0"/>
              <w:ind w:left="57" w:right="57" w:firstLine="0"/>
              <w:rPr>
                <w:sz w:val="24"/>
                <w:szCs w:val="24"/>
                <w:lang w:val="en-US"/>
              </w:rPr>
            </w:pPr>
            <w:r w:rsidRPr="00380387">
              <w:rPr>
                <w:sz w:val="24"/>
                <w:szCs w:val="24"/>
                <w:lang w:val="en-US"/>
              </w:rPr>
              <w:t>-</w:t>
            </w:r>
          </w:p>
        </w:tc>
        <w:tc>
          <w:tcPr>
            <w:tcW w:w="1315" w:type="pct"/>
            <w:shd w:val="clear" w:color="auto" w:fill="FFFFFF"/>
            <w:vAlign w:val="center"/>
          </w:tcPr>
          <w:p w:rsidR="0063611F" w:rsidRPr="00380387" w:rsidRDefault="0063611F" w:rsidP="007C410D">
            <w:pPr>
              <w:spacing w:after="0" w:line="240" w:lineRule="auto"/>
              <w:ind w:left="57" w:right="57"/>
              <w:jc w:val="both"/>
              <w:rPr>
                <w:rFonts w:ascii="Times New Roman" w:hAnsi="Times New Roman" w:cs="Times New Roman"/>
                <w:sz w:val="24"/>
                <w:szCs w:val="24"/>
                <w:lang w:val="en-US" w:bidi="ru-RU"/>
              </w:rPr>
            </w:pPr>
            <w:r w:rsidRPr="00380387">
              <w:rPr>
                <w:rFonts w:ascii="Times New Roman" w:hAnsi="Times New Roman" w:cs="Times New Roman"/>
                <w:sz w:val="24"/>
                <w:szCs w:val="24"/>
                <w:lang w:val="en-US" w:bidi="ru-RU"/>
              </w:rPr>
              <w:t>-</w:t>
            </w:r>
          </w:p>
        </w:tc>
        <w:tc>
          <w:tcPr>
            <w:tcW w:w="1094" w:type="pct"/>
            <w:shd w:val="clear" w:color="auto" w:fill="FFFFFF"/>
            <w:vAlign w:val="center"/>
          </w:tcPr>
          <w:p w:rsidR="0063611F" w:rsidRPr="00380387" w:rsidRDefault="0063611F" w:rsidP="007C410D">
            <w:pPr>
              <w:spacing w:after="0" w:line="240" w:lineRule="auto"/>
              <w:ind w:left="57" w:right="57"/>
              <w:jc w:val="center"/>
              <w:rPr>
                <w:rFonts w:ascii="Times New Roman" w:hAnsi="Times New Roman" w:cs="Times New Roman"/>
                <w:sz w:val="24"/>
                <w:szCs w:val="24"/>
                <w:lang w:val="en-US"/>
              </w:rPr>
            </w:pPr>
            <w:r w:rsidRPr="00380387">
              <w:rPr>
                <w:rFonts w:ascii="Times New Roman" w:hAnsi="Times New Roman" w:cs="Times New Roman"/>
                <w:sz w:val="24"/>
                <w:szCs w:val="24"/>
                <w:lang w:val="en-US"/>
              </w:rPr>
              <w:t>-</w:t>
            </w:r>
          </w:p>
        </w:tc>
        <w:tc>
          <w:tcPr>
            <w:tcW w:w="1130" w:type="pct"/>
            <w:shd w:val="clear" w:color="auto" w:fill="FFFFFF"/>
            <w:vAlign w:val="center"/>
          </w:tcPr>
          <w:p w:rsidR="0063611F" w:rsidRPr="00380387" w:rsidRDefault="0063611F" w:rsidP="007C410D">
            <w:pPr>
              <w:spacing w:after="0" w:line="240" w:lineRule="auto"/>
              <w:ind w:left="57" w:right="57"/>
              <w:jc w:val="center"/>
              <w:rPr>
                <w:rFonts w:ascii="Times New Roman" w:hAnsi="Times New Roman" w:cs="Times New Roman"/>
                <w:sz w:val="24"/>
                <w:szCs w:val="24"/>
                <w:lang w:val="en-US"/>
              </w:rPr>
            </w:pPr>
            <w:r w:rsidRPr="00380387">
              <w:rPr>
                <w:rFonts w:ascii="Times New Roman" w:hAnsi="Times New Roman" w:cs="Times New Roman"/>
                <w:sz w:val="24"/>
                <w:szCs w:val="24"/>
                <w:lang w:val="en-US"/>
              </w:rPr>
              <w:t>-</w:t>
            </w:r>
          </w:p>
        </w:tc>
      </w:tr>
    </w:tbl>
    <w:p w:rsidR="0063611F" w:rsidRPr="00380387" w:rsidRDefault="0063611F" w:rsidP="0063611F">
      <w:pPr>
        <w:spacing w:after="0" w:line="240" w:lineRule="auto"/>
        <w:rPr>
          <w:rFonts w:ascii="Times New Roman" w:hAnsi="Times New Roman" w:cs="Times New Roman"/>
          <w:sz w:val="24"/>
          <w:szCs w:val="24"/>
        </w:rPr>
      </w:pPr>
    </w:p>
    <w:p w:rsidR="007E1540" w:rsidRPr="00380387" w:rsidRDefault="007E1540" w:rsidP="007E6130">
      <w:pPr>
        <w:spacing w:before="60" w:after="60" w:line="240" w:lineRule="auto"/>
        <w:ind w:firstLine="709"/>
        <w:jc w:val="both"/>
        <w:rPr>
          <w:rFonts w:ascii="Times New Roman" w:hAnsi="Times New Roman" w:cs="Times New Roman"/>
        </w:rPr>
        <w:sectPr w:rsidR="007E1540" w:rsidRPr="00380387" w:rsidSect="009F1E98">
          <w:pgSz w:w="16838" w:h="11906" w:orient="landscape"/>
          <w:pgMar w:top="1418" w:right="1134" w:bottom="851" w:left="1134" w:header="709" w:footer="709" w:gutter="0"/>
          <w:cols w:space="708"/>
          <w:docGrid w:linePitch="360"/>
        </w:sectPr>
      </w:pPr>
    </w:p>
    <w:p w:rsidR="00C00E58" w:rsidRPr="00380387" w:rsidRDefault="00C00E58" w:rsidP="003924CD">
      <w:pPr>
        <w:pStyle w:val="ab"/>
        <w:pageBreakBefore/>
        <w:numPr>
          <w:ilvl w:val="0"/>
          <w:numId w:val="9"/>
        </w:numPr>
        <w:spacing w:after="120" w:line="240" w:lineRule="auto"/>
        <w:ind w:left="709" w:hanging="709"/>
        <w:jc w:val="both"/>
        <w:outlineLvl w:val="0"/>
        <w:rPr>
          <w:rFonts w:ascii="Times New Roman" w:eastAsia="Times New Roman" w:hAnsi="Times New Roman" w:cs="Times New Roman"/>
          <w:b/>
          <w:caps/>
          <w:sz w:val="24"/>
          <w:szCs w:val="24"/>
        </w:rPr>
      </w:pPr>
      <w:bookmarkStart w:id="9" w:name="_Toc183711345"/>
      <w:bookmarkStart w:id="10" w:name="bookmark7"/>
      <w:bookmarkStart w:id="11" w:name="bookmark8"/>
      <w:bookmarkEnd w:id="6"/>
      <w:bookmarkEnd w:id="7"/>
      <w:r w:rsidRPr="00380387">
        <w:rPr>
          <w:rFonts w:ascii="Times New Roman" w:eastAsia="Times New Roman" w:hAnsi="Times New Roman" w:cs="Times New Roman"/>
          <w:b/>
          <w:caps/>
          <w:sz w:val="24"/>
          <w:szCs w:val="24"/>
        </w:rPr>
        <w:lastRenderedPageBreak/>
        <w:t>Сведения об объектах культурного</w:t>
      </w:r>
      <w:r w:rsidR="00011C3D" w:rsidRPr="00380387">
        <w:rPr>
          <w:rFonts w:ascii="Times New Roman" w:eastAsia="Times New Roman" w:hAnsi="Times New Roman" w:cs="Times New Roman"/>
          <w:b/>
          <w:caps/>
          <w:sz w:val="24"/>
          <w:szCs w:val="24"/>
        </w:rPr>
        <w:t xml:space="preserve"> </w:t>
      </w:r>
      <w:r w:rsidRPr="00380387">
        <w:rPr>
          <w:rFonts w:ascii="Times New Roman" w:eastAsia="Times New Roman" w:hAnsi="Times New Roman" w:cs="Times New Roman"/>
          <w:b/>
          <w:caps/>
          <w:sz w:val="24"/>
          <w:szCs w:val="24"/>
        </w:rPr>
        <w:t>наследия, рас</w:t>
      </w:r>
      <w:r w:rsidR="00B913A8" w:rsidRPr="00380387">
        <w:rPr>
          <w:rFonts w:ascii="Times New Roman" w:eastAsia="Times New Roman" w:hAnsi="Times New Roman" w:cs="Times New Roman"/>
          <w:b/>
          <w:caps/>
          <w:sz w:val="24"/>
          <w:szCs w:val="24"/>
        </w:rPr>
        <w:t>п</w:t>
      </w:r>
      <w:r w:rsidRPr="00380387">
        <w:rPr>
          <w:rFonts w:ascii="Times New Roman" w:eastAsia="Times New Roman" w:hAnsi="Times New Roman" w:cs="Times New Roman"/>
          <w:b/>
          <w:caps/>
          <w:sz w:val="24"/>
          <w:szCs w:val="24"/>
        </w:rPr>
        <w:t>оложенных на территории городского округа Домодедово</w:t>
      </w:r>
      <w:r w:rsidR="00CA73BB" w:rsidRPr="00380387">
        <w:rPr>
          <w:rFonts w:ascii="Times New Roman" w:eastAsia="Times New Roman" w:hAnsi="Times New Roman" w:cs="Times New Roman"/>
          <w:b/>
          <w:caps/>
          <w:sz w:val="24"/>
          <w:szCs w:val="24"/>
        </w:rPr>
        <w:t xml:space="preserve"> применительно к части населённого пункта г. Домодедово</w:t>
      </w:r>
      <w:bookmarkEnd w:id="9"/>
      <w:r w:rsidR="00CA73BB" w:rsidRPr="00380387">
        <w:rPr>
          <w:rFonts w:ascii="Times New Roman" w:eastAsia="Times New Roman" w:hAnsi="Times New Roman" w:cs="Times New Roman"/>
          <w:b/>
          <w:caps/>
          <w:sz w:val="24"/>
          <w:szCs w:val="24"/>
        </w:rPr>
        <w:t xml:space="preserve"> </w:t>
      </w:r>
    </w:p>
    <w:p w:rsidR="00583CB7" w:rsidRPr="00380387" w:rsidRDefault="00C00E58" w:rsidP="00BC46E2">
      <w:pPr>
        <w:pStyle w:val="ab"/>
        <w:numPr>
          <w:ilvl w:val="1"/>
          <w:numId w:val="9"/>
        </w:numPr>
        <w:spacing w:after="0" w:line="240" w:lineRule="auto"/>
        <w:ind w:left="709" w:hanging="709"/>
        <w:contextualSpacing w:val="0"/>
        <w:jc w:val="both"/>
        <w:outlineLvl w:val="1"/>
        <w:rPr>
          <w:rFonts w:ascii="Times New Roman" w:eastAsia="Times New Roman" w:hAnsi="Times New Roman" w:cs="Times New Roman"/>
          <w:b/>
          <w:sz w:val="24"/>
          <w:szCs w:val="24"/>
        </w:rPr>
      </w:pPr>
      <w:bookmarkStart w:id="12" w:name="_Toc183711346"/>
      <w:r w:rsidRPr="00380387">
        <w:rPr>
          <w:rFonts w:ascii="Times New Roman" w:eastAsia="Times New Roman" w:hAnsi="Times New Roman" w:cs="Times New Roman"/>
          <w:b/>
          <w:sz w:val="24"/>
          <w:szCs w:val="24"/>
        </w:rPr>
        <w:t>Сведения об объектах культурного наследия объекты культурного наследия федерального значения</w:t>
      </w:r>
      <w:bookmarkEnd w:id="10"/>
      <w:bookmarkEnd w:id="11"/>
      <w:bookmarkEnd w:id="12"/>
    </w:p>
    <w:p w:rsidR="008804AB" w:rsidRPr="00380387" w:rsidRDefault="008804AB" w:rsidP="00A82013">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380387">
        <w:rPr>
          <w:rFonts w:ascii="Times New Roman" w:eastAsia="Times New Roman" w:hAnsi="Times New Roman" w:cs="Times New Roman"/>
          <w:bCs/>
          <w:sz w:val="24"/>
          <w:szCs w:val="24"/>
        </w:rPr>
        <w:t xml:space="preserve">В </w:t>
      </w:r>
      <w:r w:rsidR="00A82013" w:rsidRPr="00380387">
        <w:rPr>
          <w:rFonts w:ascii="Times New Roman" w:eastAsia="Times New Roman" w:hAnsi="Times New Roman" w:cs="Times New Roman"/>
          <w:bCs/>
          <w:sz w:val="24"/>
          <w:szCs w:val="24"/>
        </w:rPr>
        <w:t xml:space="preserve">ведомственной информационной системе Комитета по архитектуре и градостроительству Московской области и в </w:t>
      </w:r>
      <w:r w:rsidR="00A82013" w:rsidRPr="00380387">
        <w:rPr>
          <w:rFonts w:ascii="Times New Roman" w:hAnsi="Times New Roman" w:cs="Times New Roman"/>
          <w:sz w:val="24"/>
          <w:szCs w:val="24"/>
        </w:rPr>
        <w:t xml:space="preserve">Едином государственном реестре объектов культурного наследия (памятников истории и культуры) народов Российской Федерации, опубликованном на портале открытых данных Министерства культуры Российской Федерации </w:t>
      </w:r>
      <w:r w:rsidR="00A82013" w:rsidRPr="00380387">
        <w:rPr>
          <w:rFonts w:ascii="Times New Roman" w:eastAsia="Times New Roman" w:hAnsi="Times New Roman" w:cs="Times New Roman"/>
          <w:bCs/>
          <w:sz w:val="24"/>
          <w:szCs w:val="24"/>
        </w:rPr>
        <w:t>с</w:t>
      </w:r>
      <w:r w:rsidRPr="00380387">
        <w:rPr>
          <w:rFonts w:ascii="Times New Roman" w:eastAsia="Times New Roman" w:hAnsi="Times New Roman" w:cs="Times New Roman"/>
          <w:bCs/>
          <w:sz w:val="24"/>
          <w:szCs w:val="24"/>
        </w:rPr>
        <w:t xml:space="preserve">ведения </w:t>
      </w:r>
      <w:r w:rsidR="00A82013" w:rsidRPr="00380387">
        <w:rPr>
          <w:rFonts w:ascii="Times New Roman" w:eastAsia="Times New Roman" w:hAnsi="Times New Roman" w:cs="Times New Roman"/>
          <w:bCs/>
          <w:sz w:val="24"/>
          <w:szCs w:val="24"/>
        </w:rPr>
        <w:t xml:space="preserve">об объектах культурного наследия </w:t>
      </w:r>
      <w:r w:rsidR="0063611F" w:rsidRPr="00380387">
        <w:rPr>
          <w:rFonts w:ascii="Times New Roman" w:eastAsia="Times New Roman" w:hAnsi="Times New Roman" w:cs="Times New Roman"/>
          <w:bCs/>
          <w:sz w:val="24"/>
          <w:szCs w:val="24"/>
        </w:rPr>
        <w:t xml:space="preserve">федерального значения </w:t>
      </w:r>
      <w:r w:rsidR="00851A85" w:rsidRPr="0038038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w:t>
      </w:r>
      <w:r w:rsidR="00E971EA" w:rsidRPr="00380387">
        <w:rPr>
          <w:rFonts w:ascii="Times New Roman" w:hAnsi="Times New Roman" w:cs="Times New Roman"/>
          <w:sz w:val="24"/>
          <w:szCs w:val="24"/>
        </w:rPr>
        <w:t>Г</w:t>
      </w:r>
      <w:r w:rsidR="00851A85" w:rsidRPr="00380387">
        <w:rPr>
          <w:rFonts w:ascii="Times New Roman" w:hAnsi="Times New Roman" w:cs="Times New Roman"/>
          <w:sz w:val="24"/>
          <w:szCs w:val="24"/>
        </w:rPr>
        <w:t xml:space="preserve">енеральный план городского округа Домодедово Московской области) </w:t>
      </w:r>
      <w:r w:rsidRPr="00380387">
        <w:rPr>
          <w:rFonts w:ascii="Times New Roman" w:eastAsia="Times New Roman" w:hAnsi="Times New Roman" w:cs="Times New Roman"/>
          <w:bCs/>
          <w:sz w:val="24"/>
          <w:szCs w:val="24"/>
        </w:rPr>
        <w:t>отсутствуют.</w:t>
      </w:r>
    </w:p>
    <w:p w:rsidR="00583CB7" w:rsidRPr="00380387" w:rsidRDefault="009B61AD" w:rsidP="0043432D">
      <w:pPr>
        <w:pStyle w:val="ab"/>
        <w:numPr>
          <w:ilvl w:val="1"/>
          <w:numId w:val="9"/>
        </w:numPr>
        <w:spacing w:before="120" w:after="0" w:line="240" w:lineRule="auto"/>
        <w:ind w:left="709" w:hanging="709"/>
        <w:contextualSpacing w:val="0"/>
        <w:jc w:val="both"/>
        <w:outlineLvl w:val="1"/>
        <w:rPr>
          <w:rFonts w:ascii="Times New Roman" w:eastAsia="Times New Roman" w:hAnsi="Times New Roman" w:cs="Times New Roman"/>
          <w:b/>
          <w:caps/>
          <w:sz w:val="24"/>
          <w:szCs w:val="24"/>
        </w:rPr>
      </w:pPr>
      <w:bookmarkStart w:id="13" w:name="_Toc183711347"/>
      <w:bookmarkStart w:id="14" w:name="_Toc15630556"/>
      <w:r w:rsidRPr="00380387">
        <w:rPr>
          <w:rFonts w:ascii="Times New Roman" w:eastAsia="Times New Roman" w:hAnsi="Times New Roman" w:cs="Times New Roman"/>
          <w:b/>
          <w:sz w:val="24"/>
          <w:szCs w:val="24"/>
        </w:rPr>
        <w:t>Сведения об объектах культурного наследия объекты культурного наследия регионального значения</w:t>
      </w:r>
      <w:bookmarkEnd w:id="13"/>
    </w:p>
    <w:p w:rsidR="0043432D" w:rsidRPr="00380387" w:rsidRDefault="0043432D" w:rsidP="0043432D">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380387">
        <w:rPr>
          <w:rFonts w:ascii="Times New Roman" w:eastAsia="Times New Roman" w:hAnsi="Times New Roman" w:cs="Times New Roman"/>
          <w:bCs/>
          <w:sz w:val="24"/>
          <w:szCs w:val="24"/>
        </w:rPr>
        <w:t xml:space="preserve">В ведомственной информационной системе Комитета по архитектуре и градостроительству Московской области и в </w:t>
      </w:r>
      <w:r w:rsidRPr="00380387">
        <w:rPr>
          <w:rFonts w:ascii="Times New Roman" w:hAnsi="Times New Roman" w:cs="Times New Roman"/>
          <w:sz w:val="24"/>
          <w:szCs w:val="24"/>
        </w:rPr>
        <w:t xml:space="preserve">Едином государственном реестре объектов культурного наследия (памятников истории и культуры) народов Российской Федерации, опубликованном на портале открытых данных Министерства культуры Российской Федерации </w:t>
      </w:r>
      <w:r w:rsidRPr="00380387">
        <w:rPr>
          <w:rFonts w:ascii="Times New Roman" w:eastAsia="Times New Roman" w:hAnsi="Times New Roman" w:cs="Times New Roman"/>
          <w:bCs/>
          <w:sz w:val="24"/>
          <w:szCs w:val="24"/>
        </w:rPr>
        <w:t xml:space="preserve">сведения об объектах культурного наследия регионального значения </w:t>
      </w:r>
      <w:r w:rsidRPr="0038038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w:t>
      </w:r>
      <w:r w:rsidR="00E971EA" w:rsidRPr="00380387">
        <w:rPr>
          <w:rFonts w:ascii="Times New Roman" w:hAnsi="Times New Roman" w:cs="Times New Roman"/>
          <w:sz w:val="24"/>
          <w:szCs w:val="24"/>
        </w:rPr>
        <w:t>Г</w:t>
      </w:r>
      <w:r w:rsidRPr="00380387">
        <w:rPr>
          <w:rFonts w:ascii="Times New Roman" w:hAnsi="Times New Roman" w:cs="Times New Roman"/>
          <w:sz w:val="24"/>
          <w:szCs w:val="24"/>
        </w:rPr>
        <w:t xml:space="preserve">енеральный план городского округа Домодедово Московской области) </w:t>
      </w:r>
      <w:r w:rsidRPr="00380387">
        <w:rPr>
          <w:rFonts w:ascii="Times New Roman" w:eastAsia="Times New Roman" w:hAnsi="Times New Roman" w:cs="Times New Roman"/>
          <w:bCs/>
          <w:sz w:val="24"/>
          <w:szCs w:val="24"/>
        </w:rPr>
        <w:t>отсутствуют.</w:t>
      </w:r>
    </w:p>
    <w:p w:rsidR="00382C58" w:rsidRPr="00380387" w:rsidRDefault="00382C58" w:rsidP="0043432D">
      <w:pPr>
        <w:pStyle w:val="ab"/>
        <w:numPr>
          <w:ilvl w:val="1"/>
          <w:numId w:val="9"/>
        </w:numPr>
        <w:spacing w:before="120" w:after="0" w:line="240" w:lineRule="auto"/>
        <w:ind w:left="709" w:hanging="709"/>
        <w:contextualSpacing w:val="0"/>
        <w:jc w:val="both"/>
        <w:outlineLvl w:val="1"/>
        <w:rPr>
          <w:rFonts w:ascii="Times New Roman" w:eastAsia="Times New Roman" w:hAnsi="Times New Roman" w:cs="Times New Roman"/>
          <w:b/>
          <w:caps/>
          <w:sz w:val="24"/>
          <w:szCs w:val="24"/>
        </w:rPr>
      </w:pPr>
      <w:bookmarkStart w:id="15" w:name="_Toc183711348"/>
      <w:r w:rsidRPr="00380387">
        <w:rPr>
          <w:rFonts w:ascii="Times New Roman" w:eastAsia="Times New Roman" w:hAnsi="Times New Roman" w:cs="Times New Roman"/>
          <w:b/>
          <w:sz w:val="24"/>
          <w:szCs w:val="24"/>
        </w:rPr>
        <w:t xml:space="preserve">Сведения об объектах культурного наследия объекты культурного наследия местного </w:t>
      </w:r>
      <w:r w:rsidR="00E971EA" w:rsidRPr="00380387">
        <w:rPr>
          <w:rFonts w:ascii="Times New Roman" w:eastAsia="Times New Roman" w:hAnsi="Times New Roman" w:cs="Times New Roman"/>
          <w:b/>
          <w:sz w:val="24"/>
          <w:szCs w:val="24"/>
        </w:rPr>
        <w:t xml:space="preserve">(муниципального) </w:t>
      </w:r>
      <w:r w:rsidRPr="00380387">
        <w:rPr>
          <w:rFonts w:ascii="Times New Roman" w:eastAsia="Times New Roman" w:hAnsi="Times New Roman" w:cs="Times New Roman"/>
          <w:b/>
          <w:sz w:val="24"/>
          <w:szCs w:val="24"/>
        </w:rPr>
        <w:t>значения</w:t>
      </w:r>
      <w:bookmarkEnd w:id="15"/>
      <w:r w:rsidRPr="00380387">
        <w:rPr>
          <w:rFonts w:ascii="Times New Roman" w:eastAsia="Times New Roman" w:hAnsi="Times New Roman" w:cs="Times New Roman"/>
          <w:b/>
          <w:sz w:val="24"/>
          <w:szCs w:val="24"/>
        </w:rPr>
        <w:t xml:space="preserve"> </w:t>
      </w:r>
    </w:p>
    <w:p w:rsidR="0043432D" w:rsidRPr="00380387" w:rsidRDefault="0043432D" w:rsidP="0043432D">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380387">
        <w:rPr>
          <w:rFonts w:ascii="Times New Roman" w:eastAsia="Times New Roman" w:hAnsi="Times New Roman" w:cs="Times New Roman"/>
          <w:bCs/>
          <w:sz w:val="24"/>
          <w:szCs w:val="24"/>
        </w:rPr>
        <w:t xml:space="preserve">В ведомственной информационной системе Комитета по архитектуре и градостроительству Московской области и в </w:t>
      </w:r>
      <w:r w:rsidRPr="00380387">
        <w:rPr>
          <w:rFonts w:ascii="Times New Roman" w:hAnsi="Times New Roman" w:cs="Times New Roman"/>
          <w:sz w:val="24"/>
          <w:szCs w:val="24"/>
        </w:rPr>
        <w:t>Едином государственном реестре объектов культурного наследия (памятников истории и культуры) народов Российской Федерации, опубликованном на портале открытых данных Министерства культуры Российской Федерации сведения</w:t>
      </w:r>
      <w:r w:rsidRPr="00380387">
        <w:rPr>
          <w:rFonts w:ascii="Times New Roman" w:eastAsia="Times New Roman" w:hAnsi="Times New Roman" w:cs="Times New Roman"/>
          <w:bCs/>
          <w:sz w:val="24"/>
          <w:szCs w:val="24"/>
        </w:rPr>
        <w:t xml:space="preserve"> об объектах культурного наследия местного </w:t>
      </w:r>
      <w:r w:rsidR="00E971EA" w:rsidRPr="00380387">
        <w:rPr>
          <w:rFonts w:ascii="Times New Roman" w:eastAsia="Times New Roman" w:hAnsi="Times New Roman" w:cs="Times New Roman"/>
          <w:bCs/>
          <w:sz w:val="24"/>
          <w:szCs w:val="24"/>
        </w:rPr>
        <w:t xml:space="preserve">(муниципального) </w:t>
      </w:r>
      <w:r w:rsidRPr="00380387">
        <w:rPr>
          <w:rFonts w:ascii="Times New Roman" w:eastAsia="Times New Roman" w:hAnsi="Times New Roman" w:cs="Times New Roman"/>
          <w:bCs/>
          <w:sz w:val="24"/>
          <w:szCs w:val="24"/>
        </w:rPr>
        <w:t xml:space="preserve">значения </w:t>
      </w:r>
      <w:r w:rsidRPr="0038038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w:t>
      </w:r>
      <w:r w:rsidR="00E971EA" w:rsidRPr="00380387">
        <w:rPr>
          <w:rFonts w:ascii="Times New Roman" w:hAnsi="Times New Roman" w:cs="Times New Roman"/>
          <w:sz w:val="24"/>
          <w:szCs w:val="24"/>
        </w:rPr>
        <w:t>Г</w:t>
      </w:r>
      <w:r w:rsidRPr="00380387">
        <w:rPr>
          <w:rFonts w:ascii="Times New Roman" w:hAnsi="Times New Roman" w:cs="Times New Roman"/>
          <w:sz w:val="24"/>
          <w:szCs w:val="24"/>
        </w:rPr>
        <w:t xml:space="preserve">енеральный план городского округа Домодедово Московской области) </w:t>
      </w:r>
      <w:r w:rsidRPr="00380387">
        <w:rPr>
          <w:rFonts w:ascii="Times New Roman" w:eastAsia="Times New Roman" w:hAnsi="Times New Roman" w:cs="Times New Roman"/>
          <w:bCs/>
          <w:sz w:val="24"/>
          <w:szCs w:val="24"/>
        </w:rPr>
        <w:t>отсутствуют.</w:t>
      </w:r>
    </w:p>
    <w:p w:rsidR="00382C58" w:rsidRPr="00380387" w:rsidRDefault="00382C58" w:rsidP="0043432D">
      <w:pPr>
        <w:pStyle w:val="ab"/>
        <w:numPr>
          <w:ilvl w:val="1"/>
          <w:numId w:val="9"/>
        </w:numPr>
        <w:spacing w:before="120" w:after="0" w:line="240" w:lineRule="auto"/>
        <w:ind w:left="709" w:hanging="709"/>
        <w:contextualSpacing w:val="0"/>
        <w:jc w:val="both"/>
        <w:outlineLvl w:val="1"/>
        <w:rPr>
          <w:rFonts w:ascii="Times New Roman" w:eastAsia="Times New Roman" w:hAnsi="Times New Roman" w:cs="Times New Roman"/>
          <w:b/>
          <w:caps/>
          <w:sz w:val="24"/>
          <w:szCs w:val="24"/>
        </w:rPr>
      </w:pPr>
      <w:bookmarkStart w:id="16" w:name="_Toc183711349"/>
      <w:r w:rsidRPr="00380387">
        <w:rPr>
          <w:rFonts w:ascii="Times New Roman" w:eastAsia="Times New Roman" w:hAnsi="Times New Roman" w:cs="Times New Roman"/>
          <w:b/>
          <w:sz w:val="24"/>
          <w:szCs w:val="24"/>
        </w:rPr>
        <w:t>Сведения о выявленных объектах культурного наследия объекты культурного наследия</w:t>
      </w:r>
      <w:r w:rsidR="00E971EA" w:rsidRPr="00380387">
        <w:rPr>
          <w:rFonts w:ascii="Times New Roman" w:eastAsia="Times New Roman" w:hAnsi="Times New Roman" w:cs="Times New Roman"/>
          <w:b/>
          <w:sz w:val="24"/>
          <w:szCs w:val="24"/>
        </w:rPr>
        <w:t xml:space="preserve"> Московской области</w:t>
      </w:r>
      <w:bookmarkEnd w:id="16"/>
    </w:p>
    <w:p w:rsidR="0043432D" w:rsidRPr="00380387" w:rsidRDefault="0043432D" w:rsidP="0043432D">
      <w:pPr>
        <w:widowControl w:val="0"/>
        <w:spacing w:before="60" w:after="60" w:line="240" w:lineRule="auto"/>
        <w:ind w:firstLine="709"/>
        <w:jc w:val="both"/>
        <w:rPr>
          <w:rFonts w:ascii="Times New Roman" w:eastAsia="Times New Roman" w:hAnsi="Times New Roman" w:cs="Times New Roman"/>
          <w:bCs/>
          <w:sz w:val="24"/>
          <w:szCs w:val="24"/>
        </w:rPr>
      </w:pPr>
      <w:r w:rsidRPr="00380387">
        <w:rPr>
          <w:rFonts w:ascii="Times New Roman" w:eastAsia="Times New Roman" w:hAnsi="Times New Roman" w:cs="Times New Roman"/>
          <w:bCs/>
          <w:sz w:val="24"/>
          <w:szCs w:val="24"/>
        </w:rPr>
        <w:t xml:space="preserve">В ведомственной информационной системе Комитета по архитектуре и градостроительству Московской области сведения о выявленных объектах культурного наследия </w:t>
      </w:r>
      <w:r w:rsidR="00E971EA" w:rsidRPr="00380387">
        <w:rPr>
          <w:rFonts w:ascii="Times New Roman" w:eastAsia="Times New Roman" w:hAnsi="Times New Roman" w:cs="Times New Roman"/>
          <w:bCs/>
          <w:sz w:val="24"/>
          <w:szCs w:val="24"/>
        </w:rPr>
        <w:t xml:space="preserve">Московской области </w:t>
      </w:r>
      <w:r w:rsidRPr="0038038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w:t>
      </w:r>
      <w:r w:rsidRPr="00380387">
        <w:rPr>
          <w:rFonts w:ascii="Times New Roman" w:eastAsia="Times New Roman" w:hAnsi="Times New Roman" w:cs="Times New Roman"/>
          <w:bCs/>
          <w:sz w:val="24"/>
          <w:szCs w:val="24"/>
        </w:rPr>
        <w:t>отсутствуют.</w:t>
      </w:r>
    </w:p>
    <w:p w:rsidR="006B2C99" w:rsidRPr="00380387" w:rsidRDefault="006B2C99" w:rsidP="00954310">
      <w:pPr>
        <w:spacing w:after="0" w:line="240" w:lineRule="auto"/>
        <w:ind w:firstLine="709"/>
        <w:jc w:val="both"/>
        <w:rPr>
          <w:rFonts w:ascii="Times New Roman" w:eastAsia="Times New Roman" w:hAnsi="Times New Roman" w:cs="Times New Roman"/>
          <w:sz w:val="24"/>
          <w:szCs w:val="24"/>
        </w:rPr>
      </w:pPr>
    </w:p>
    <w:p w:rsidR="006B2C99" w:rsidRPr="00380387" w:rsidRDefault="006B2C99" w:rsidP="00954310">
      <w:pPr>
        <w:spacing w:after="0" w:line="240" w:lineRule="auto"/>
        <w:ind w:firstLine="709"/>
        <w:jc w:val="both"/>
        <w:rPr>
          <w:rFonts w:ascii="Times New Roman" w:eastAsia="Times New Roman" w:hAnsi="Times New Roman" w:cs="Times New Roman"/>
          <w:sz w:val="24"/>
          <w:szCs w:val="24"/>
        </w:rPr>
      </w:pPr>
    </w:p>
    <w:p w:rsidR="0096064A" w:rsidRPr="00380387" w:rsidRDefault="0096064A" w:rsidP="00E73725">
      <w:pPr>
        <w:pStyle w:val="ab"/>
        <w:pageBreakBefore/>
        <w:numPr>
          <w:ilvl w:val="0"/>
          <w:numId w:val="9"/>
        </w:numPr>
        <w:spacing w:after="60" w:line="240" w:lineRule="auto"/>
        <w:ind w:left="709" w:hanging="709"/>
        <w:contextualSpacing w:val="0"/>
        <w:jc w:val="both"/>
        <w:outlineLvl w:val="0"/>
        <w:rPr>
          <w:rFonts w:ascii="Times New Roman" w:eastAsia="Times New Roman" w:hAnsi="Times New Roman" w:cs="Times New Roman"/>
          <w:b/>
          <w:caps/>
        </w:rPr>
      </w:pPr>
      <w:bookmarkStart w:id="17" w:name="_Toc183711350"/>
      <w:r w:rsidRPr="00380387">
        <w:rPr>
          <w:rFonts w:ascii="Times New Roman" w:eastAsia="Times New Roman" w:hAnsi="Times New Roman" w:cs="Times New Roman"/>
          <w:b/>
          <w:caps/>
        </w:rPr>
        <w:lastRenderedPageBreak/>
        <w:t>СВЕДЕНИЯ ОБ УТВЕРЖДЕННЫХ ГРАНИЦАХ ТЕРРИТОРИЙ И ЗОНАХ ОХРАНЫ ОБЪЕКТОВ КУЛЬТУРНОГО НАСЛЕДИЯ, О ГРАНИЦАХ ИСТОРИЧЕСКИХ ПОСЕЛЕНИЙ</w:t>
      </w:r>
      <w:bookmarkEnd w:id="17"/>
    </w:p>
    <w:p w:rsidR="00911B7F" w:rsidRPr="00380387" w:rsidRDefault="00911B7F" w:rsidP="00911B7F">
      <w:pPr>
        <w:pStyle w:val="ab"/>
        <w:numPr>
          <w:ilvl w:val="1"/>
          <w:numId w:val="9"/>
        </w:numPr>
        <w:spacing w:after="60" w:line="240" w:lineRule="auto"/>
        <w:ind w:left="794" w:hanging="794"/>
        <w:contextualSpacing w:val="0"/>
        <w:jc w:val="both"/>
        <w:outlineLvl w:val="1"/>
        <w:rPr>
          <w:rFonts w:ascii="Times New Roman" w:eastAsia="Times New Roman" w:hAnsi="Times New Roman" w:cs="Times New Roman"/>
          <w:b/>
          <w:caps/>
          <w:sz w:val="24"/>
          <w:szCs w:val="24"/>
        </w:rPr>
      </w:pPr>
      <w:bookmarkStart w:id="18" w:name="_Toc159341262"/>
      <w:bookmarkStart w:id="19" w:name="_Toc183711351"/>
      <w:r w:rsidRPr="00380387">
        <w:rPr>
          <w:rFonts w:ascii="Times New Roman" w:eastAsia="Times New Roman" w:hAnsi="Times New Roman" w:cs="Times New Roman"/>
          <w:b/>
          <w:sz w:val="24"/>
          <w:szCs w:val="24"/>
        </w:rPr>
        <w:t>Сведения об утверждённых территориях и зонах охраны объектов культурного наследия</w:t>
      </w:r>
      <w:bookmarkEnd w:id="18"/>
      <w:bookmarkEnd w:id="19"/>
    </w:p>
    <w:p w:rsidR="00AA4A30" w:rsidRPr="00380387" w:rsidRDefault="00AA4A30" w:rsidP="00AA4A30">
      <w:pPr>
        <w:suppressAutoHyphens/>
        <w:spacing w:before="120" w:after="0" w:line="240" w:lineRule="auto"/>
        <w:ind w:firstLine="709"/>
        <w:jc w:val="both"/>
        <w:rPr>
          <w:rFonts w:ascii="Times New Roman" w:eastAsia="SimSun" w:hAnsi="Times New Roman" w:cs="Times New Roman"/>
          <w:sz w:val="24"/>
          <w:szCs w:val="24"/>
        </w:rPr>
      </w:pPr>
      <w:r w:rsidRPr="00380387">
        <w:rPr>
          <w:rFonts w:ascii="Times New Roman" w:eastAsia="SimSun" w:hAnsi="Times New Roman" w:cs="Times New Roman"/>
          <w:sz w:val="24"/>
          <w:szCs w:val="24"/>
        </w:rPr>
        <w:t>В границах городского округа Домодедово, в том числе на территории населённого пункта г. Домодедово</w:t>
      </w:r>
      <w:r w:rsidR="004D34EA" w:rsidRPr="00380387">
        <w:rPr>
          <w:rFonts w:ascii="Times New Roman" w:eastAsia="SimSun" w:hAnsi="Times New Roman" w:cs="Times New Roman"/>
          <w:sz w:val="24"/>
          <w:szCs w:val="24"/>
        </w:rPr>
        <w:t>,</w:t>
      </w:r>
      <w:r w:rsidRPr="00380387">
        <w:rPr>
          <w:rFonts w:ascii="Times New Roman" w:eastAsia="SimSun" w:hAnsi="Times New Roman" w:cs="Times New Roman"/>
          <w:sz w:val="24"/>
          <w:szCs w:val="24"/>
        </w:rPr>
        <w:t xml:space="preserve"> расположены объекты культурного наследия наров Российской Федерации для которых утверждены территории и зоны охраны.</w:t>
      </w:r>
      <w:r w:rsidR="004D34EA" w:rsidRPr="00380387">
        <w:rPr>
          <w:rFonts w:ascii="Times New Roman" w:eastAsia="SimSun" w:hAnsi="Times New Roman" w:cs="Times New Roman"/>
          <w:sz w:val="24"/>
          <w:szCs w:val="24"/>
        </w:rPr>
        <w:t xml:space="preserve"> </w:t>
      </w:r>
    </w:p>
    <w:p w:rsidR="00AD17D4" w:rsidRPr="00380387" w:rsidRDefault="004D34EA" w:rsidP="004D34EA">
      <w:pPr>
        <w:widowControl w:val="0"/>
        <w:spacing w:after="0" w:line="240" w:lineRule="auto"/>
        <w:ind w:firstLine="709"/>
        <w:jc w:val="both"/>
        <w:rPr>
          <w:rFonts w:ascii="Times New Roman" w:eastAsia="SimSun" w:hAnsi="Times New Roman" w:cs="Times New Roman"/>
          <w:sz w:val="24"/>
          <w:szCs w:val="24"/>
        </w:rPr>
      </w:pPr>
      <w:r w:rsidRPr="00380387">
        <w:rPr>
          <w:rFonts w:ascii="Times New Roman" w:eastAsia="SimSun" w:hAnsi="Times New Roman" w:cs="Times New Roman"/>
          <w:sz w:val="24"/>
          <w:szCs w:val="24"/>
        </w:rPr>
        <w:t xml:space="preserve">На часть </w:t>
      </w:r>
      <w:r w:rsidRPr="00380387">
        <w:rPr>
          <w:rFonts w:ascii="Times New Roman" w:hAnsi="Times New Roman" w:cs="Times New Roman"/>
          <w:bCs/>
          <w:kern w:val="28"/>
          <w:sz w:val="24"/>
          <w:szCs w:val="24"/>
        </w:rPr>
        <w:t>населённого</w:t>
      </w:r>
      <w:r w:rsidRPr="00380387">
        <w:rPr>
          <w:rFonts w:ascii="Times New Roman" w:eastAsia="SimSun" w:hAnsi="Times New Roman" w:cs="Times New Roman"/>
          <w:sz w:val="24"/>
          <w:szCs w:val="24"/>
        </w:rPr>
        <w:t xml:space="preserve"> пункта г. Домодедово (</w:t>
      </w:r>
      <w:r w:rsidRPr="00380387">
        <w:rPr>
          <w:rFonts w:ascii="Times New Roman" w:eastAsia="Times New Roman" w:hAnsi="Times New Roman" w:cs="Times New Roman"/>
          <w:sz w:val="24"/>
          <w:szCs w:val="24"/>
        </w:rPr>
        <w:t>земельные участки с кадастровыми</w:t>
      </w:r>
      <w:r w:rsidRPr="00380387">
        <w:rPr>
          <w:rFonts w:ascii="Times New Roman" w:hAnsi="Times New Roman" w:cs="Times New Roman"/>
          <w:bCs/>
          <w:sz w:val="24"/>
          <w:szCs w:val="24"/>
        </w:rPr>
        <w:t xml:space="preserve"> </w:t>
      </w:r>
      <w:r w:rsidRPr="00380387">
        <w:rPr>
          <w:rFonts w:ascii="Times New Roman" w:eastAsia="Times New Roman" w:hAnsi="Times New Roman" w:cs="Times New Roman"/>
          <w:sz w:val="24"/>
          <w:szCs w:val="24"/>
        </w:rPr>
        <w:t xml:space="preserve">номерами 50:28:0090240:358 и 50:28:0090240:359) </w:t>
      </w:r>
      <w:r w:rsidR="00911B7F" w:rsidRPr="00380387">
        <w:rPr>
          <w:rFonts w:ascii="Times New Roman" w:eastAsia="SimSun" w:hAnsi="Times New Roman" w:cs="Times New Roman"/>
          <w:sz w:val="24"/>
          <w:szCs w:val="24"/>
        </w:rPr>
        <w:t>границы территории</w:t>
      </w:r>
      <w:r w:rsidRPr="00380387">
        <w:rPr>
          <w:rFonts w:ascii="Times New Roman" w:eastAsia="SimSun" w:hAnsi="Times New Roman" w:cs="Times New Roman"/>
          <w:sz w:val="24"/>
          <w:szCs w:val="24"/>
        </w:rPr>
        <w:t xml:space="preserve"> объектов культурного наследия,</w:t>
      </w:r>
      <w:r w:rsidR="0063611F" w:rsidRPr="00380387">
        <w:rPr>
          <w:rFonts w:ascii="Times New Roman" w:eastAsia="SimSun" w:hAnsi="Times New Roman" w:cs="Times New Roman"/>
          <w:sz w:val="24"/>
          <w:szCs w:val="24"/>
        </w:rPr>
        <w:t xml:space="preserve"> зон охран</w:t>
      </w:r>
      <w:r w:rsidRPr="00380387">
        <w:rPr>
          <w:rFonts w:ascii="Times New Roman" w:eastAsia="SimSun" w:hAnsi="Times New Roman" w:cs="Times New Roman"/>
          <w:sz w:val="24"/>
          <w:szCs w:val="24"/>
        </w:rPr>
        <w:t xml:space="preserve">ы объектов культурного наследия, защитные зоны объектов культурного наследия </w:t>
      </w:r>
      <w:r w:rsidR="00911B7F" w:rsidRPr="00380387">
        <w:rPr>
          <w:rFonts w:ascii="Times New Roman" w:eastAsia="SimSun" w:hAnsi="Times New Roman" w:cs="Times New Roman"/>
          <w:sz w:val="24"/>
          <w:szCs w:val="24"/>
        </w:rPr>
        <w:t>не установлены.</w:t>
      </w:r>
    </w:p>
    <w:p w:rsidR="00CF089D" w:rsidRPr="00380387" w:rsidRDefault="00CF089D" w:rsidP="00CF089D">
      <w:pPr>
        <w:pStyle w:val="ab"/>
        <w:numPr>
          <w:ilvl w:val="1"/>
          <w:numId w:val="9"/>
        </w:numPr>
        <w:spacing w:before="120" w:after="60" w:line="240" w:lineRule="auto"/>
        <w:ind w:left="794" w:hanging="794"/>
        <w:contextualSpacing w:val="0"/>
        <w:jc w:val="both"/>
        <w:outlineLvl w:val="1"/>
        <w:rPr>
          <w:rFonts w:ascii="Times New Roman" w:eastAsia="Times New Roman" w:hAnsi="Times New Roman" w:cs="Times New Roman"/>
          <w:b/>
          <w:sz w:val="24"/>
          <w:szCs w:val="24"/>
        </w:rPr>
      </w:pPr>
      <w:bookmarkStart w:id="20" w:name="_Toc159341263"/>
      <w:bookmarkStart w:id="21" w:name="_Toc183711352"/>
      <w:r w:rsidRPr="00380387">
        <w:rPr>
          <w:rFonts w:ascii="Times New Roman" w:eastAsia="Times New Roman" w:hAnsi="Times New Roman" w:cs="Times New Roman"/>
          <w:b/>
          <w:sz w:val="24"/>
          <w:szCs w:val="24"/>
        </w:rPr>
        <w:t>Сведения о границах территорий исторических поселений</w:t>
      </w:r>
      <w:bookmarkEnd w:id="20"/>
      <w:bookmarkEnd w:id="21"/>
    </w:p>
    <w:p w:rsidR="00DF1872" w:rsidRPr="00380387" w:rsidRDefault="00DF1872" w:rsidP="00DF1872">
      <w:pPr>
        <w:suppressAutoHyphens/>
        <w:spacing w:before="120" w:after="0" w:line="240" w:lineRule="auto"/>
        <w:ind w:firstLine="709"/>
        <w:jc w:val="both"/>
        <w:rPr>
          <w:rFonts w:ascii="Times New Roman" w:hAnsi="Times New Roman" w:cs="Times New Roman"/>
          <w:sz w:val="24"/>
          <w:szCs w:val="24"/>
          <w:lang w:bidi="ru-RU"/>
        </w:rPr>
      </w:pPr>
      <w:r w:rsidRPr="00380387">
        <w:rPr>
          <w:rFonts w:ascii="Times New Roman" w:eastAsia="Times New Roman" w:hAnsi="Times New Roman" w:cs="Times New Roman"/>
          <w:sz w:val="24"/>
          <w:szCs w:val="24"/>
          <w:lang w:bidi="ru-RU"/>
        </w:rPr>
        <w:t xml:space="preserve">Постановлением Правительства Московской области от 27.09.2013 № 771/43 </w:t>
      </w:r>
      <w:r w:rsidRPr="00380387">
        <w:rPr>
          <w:rStyle w:val="af4"/>
          <w:rFonts w:ascii="Times New Roman" w:eastAsia="Times New Roman" w:hAnsi="Times New Roman" w:cs="Times New Roman"/>
          <w:sz w:val="24"/>
          <w:szCs w:val="24"/>
          <w:lang w:bidi="ru-RU"/>
        </w:rPr>
        <w:footnoteReference w:id="1"/>
      </w:r>
      <w:r w:rsidRPr="00380387">
        <w:rPr>
          <w:rFonts w:ascii="Times New Roman" w:eastAsia="Times New Roman" w:hAnsi="Times New Roman" w:cs="Times New Roman"/>
          <w:sz w:val="24"/>
          <w:szCs w:val="24"/>
          <w:lang w:bidi="ru-RU"/>
        </w:rPr>
        <w:t xml:space="preserve"> утвержден перечень исторических поселений, имеющих особое значение для истории и культуры Московской области. Сведения </w:t>
      </w:r>
      <w:r w:rsidRPr="00380387">
        <w:rPr>
          <w:rFonts w:ascii="Times New Roman" w:hAnsi="Times New Roman" w:cs="Times New Roman"/>
          <w:sz w:val="24"/>
          <w:szCs w:val="24"/>
        </w:rPr>
        <w:t>применительно к населённому пункту г. Домодедово отсутствуют</w:t>
      </w:r>
      <w:r w:rsidRPr="00380387">
        <w:rPr>
          <w:rFonts w:ascii="Times New Roman" w:eastAsia="Times New Roman" w:hAnsi="Times New Roman" w:cs="Times New Roman"/>
          <w:sz w:val="24"/>
          <w:szCs w:val="24"/>
          <w:lang w:bidi="ru-RU"/>
        </w:rPr>
        <w:t xml:space="preserve">. </w:t>
      </w:r>
    </w:p>
    <w:p w:rsidR="00DF1872" w:rsidRPr="00380387" w:rsidRDefault="00DF1872" w:rsidP="00DF1872">
      <w:pPr>
        <w:widowControl w:val="0"/>
        <w:spacing w:after="0" w:line="240" w:lineRule="auto"/>
        <w:ind w:firstLine="709"/>
        <w:jc w:val="both"/>
        <w:rPr>
          <w:rFonts w:ascii="Times New Roman" w:eastAsia="Times New Roman" w:hAnsi="Times New Roman" w:cs="Times New Roman"/>
          <w:sz w:val="24"/>
          <w:szCs w:val="24"/>
          <w:lang w:bidi="ru-RU"/>
        </w:rPr>
      </w:pPr>
      <w:r w:rsidRPr="00380387">
        <w:rPr>
          <w:rFonts w:ascii="Times New Roman" w:eastAsia="Times New Roman" w:hAnsi="Times New Roman" w:cs="Times New Roman"/>
          <w:sz w:val="24"/>
          <w:szCs w:val="24"/>
          <w:lang w:bidi="ru-RU"/>
        </w:rPr>
        <w:t>Приказом</w:t>
      </w:r>
      <w:r w:rsidRPr="00380387">
        <w:rPr>
          <w:rFonts w:ascii="Times New Roman" w:hAnsi="Times New Roman" w:cs="Times New Roman"/>
          <w:bCs/>
          <w:kern w:val="28"/>
          <w:sz w:val="24"/>
          <w:szCs w:val="24"/>
        </w:rPr>
        <w:t xml:space="preserve"> </w:t>
      </w:r>
      <w:r w:rsidRPr="00380387">
        <w:rPr>
          <w:rFonts w:ascii="Times New Roman" w:eastAsia="SimSun" w:hAnsi="Times New Roman" w:cs="Times New Roman"/>
          <w:sz w:val="24"/>
          <w:szCs w:val="24"/>
        </w:rPr>
        <w:t>Минкультуры</w:t>
      </w:r>
      <w:r w:rsidRPr="00380387">
        <w:rPr>
          <w:rFonts w:ascii="Times New Roman" w:hAnsi="Times New Roman" w:cs="Times New Roman"/>
          <w:bCs/>
          <w:kern w:val="28"/>
          <w:sz w:val="24"/>
          <w:szCs w:val="24"/>
        </w:rPr>
        <w:t xml:space="preserve"> России от 04.04.2023 № 839</w:t>
      </w:r>
      <w:r w:rsidRPr="00380387">
        <w:rPr>
          <w:rStyle w:val="af4"/>
          <w:rFonts w:ascii="Times New Roman" w:hAnsi="Times New Roman" w:cs="Times New Roman"/>
          <w:bCs/>
          <w:kern w:val="28"/>
          <w:sz w:val="24"/>
          <w:szCs w:val="24"/>
        </w:rPr>
        <w:footnoteReference w:id="2"/>
      </w:r>
      <w:r w:rsidRPr="00380387">
        <w:rPr>
          <w:rFonts w:ascii="Times New Roman" w:hAnsi="Times New Roman" w:cs="Times New Roman"/>
          <w:bCs/>
          <w:kern w:val="28"/>
          <w:sz w:val="24"/>
          <w:szCs w:val="24"/>
        </w:rPr>
        <w:t xml:space="preserve"> утверждён перечень исторических поселений, имеющих особое значение для истории и культуры Российской Федерации.</w:t>
      </w:r>
      <w:r w:rsidRPr="00380387">
        <w:rPr>
          <w:rFonts w:ascii="Times New Roman" w:eastAsia="Times New Roman" w:hAnsi="Times New Roman" w:cs="Times New Roman"/>
          <w:sz w:val="24"/>
          <w:szCs w:val="24"/>
          <w:lang w:bidi="ru-RU"/>
        </w:rPr>
        <w:t xml:space="preserve"> Сведения </w:t>
      </w:r>
      <w:r w:rsidRPr="00380387">
        <w:rPr>
          <w:rFonts w:ascii="Times New Roman" w:hAnsi="Times New Roman" w:cs="Times New Roman"/>
          <w:sz w:val="24"/>
          <w:szCs w:val="24"/>
        </w:rPr>
        <w:t xml:space="preserve">применительно к населённому пункту г. Домодедово </w:t>
      </w:r>
      <w:r w:rsidRPr="00380387">
        <w:rPr>
          <w:rFonts w:ascii="Times New Roman" w:eastAsia="Times New Roman" w:hAnsi="Times New Roman" w:cs="Times New Roman"/>
          <w:sz w:val="24"/>
          <w:szCs w:val="24"/>
          <w:lang w:bidi="ru-RU"/>
        </w:rPr>
        <w:t xml:space="preserve">в перечне </w:t>
      </w:r>
      <w:r w:rsidRPr="00380387">
        <w:rPr>
          <w:rFonts w:ascii="Times New Roman" w:hAnsi="Times New Roman" w:cs="Times New Roman"/>
          <w:bCs/>
          <w:kern w:val="28"/>
          <w:sz w:val="24"/>
          <w:szCs w:val="24"/>
        </w:rPr>
        <w:t>исторических поселений, имеющих особое значение для истории и культуры Российской Федерации отсутствуют</w:t>
      </w:r>
      <w:r w:rsidRPr="00380387">
        <w:rPr>
          <w:rFonts w:ascii="Times New Roman" w:eastAsia="Times New Roman" w:hAnsi="Times New Roman" w:cs="Times New Roman"/>
          <w:sz w:val="24"/>
          <w:szCs w:val="24"/>
          <w:lang w:bidi="ru-RU"/>
        </w:rPr>
        <w:t xml:space="preserve">. </w:t>
      </w:r>
    </w:p>
    <w:p w:rsidR="00583CB7" w:rsidRPr="00380387" w:rsidRDefault="00583CB7" w:rsidP="003924CD">
      <w:pPr>
        <w:pStyle w:val="ab"/>
        <w:pageBreakBefore/>
        <w:numPr>
          <w:ilvl w:val="0"/>
          <w:numId w:val="9"/>
        </w:numPr>
        <w:spacing w:after="120" w:line="240" w:lineRule="auto"/>
        <w:ind w:left="709" w:hanging="709"/>
        <w:outlineLvl w:val="0"/>
        <w:rPr>
          <w:rFonts w:ascii="Times New Roman" w:hAnsi="Times New Roman" w:cs="Times New Roman"/>
          <w:sz w:val="23"/>
          <w:szCs w:val="23"/>
        </w:rPr>
      </w:pPr>
      <w:bookmarkStart w:id="22" w:name="_Toc183711353"/>
      <w:r w:rsidRPr="00380387">
        <w:rPr>
          <w:rFonts w:ascii="Times New Roman" w:eastAsia="Times New Roman" w:hAnsi="Times New Roman" w:cs="Times New Roman"/>
          <w:b/>
          <w:caps/>
        </w:rPr>
        <w:lastRenderedPageBreak/>
        <w:t>МЕРОПРИЯТИЯ</w:t>
      </w:r>
      <w:r w:rsidRPr="00380387">
        <w:rPr>
          <w:rFonts w:ascii="Times New Roman" w:hAnsi="Times New Roman" w:cs="Times New Roman"/>
          <w:b/>
          <w:bCs/>
          <w:sz w:val="23"/>
          <w:szCs w:val="23"/>
        </w:rPr>
        <w:t xml:space="preserve"> ПО СОХРАНЕНИЮ ОБЪЕКТОВ КУЛЬТУРНОГО НАСЛЕДИЯ</w:t>
      </w:r>
      <w:bookmarkEnd w:id="22"/>
      <w:r w:rsidRPr="00380387">
        <w:rPr>
          <w:rFonts w:ascii="Times New Roman" w:hAnsi="Times New Roman" w:cs="Times New Roman"/>
          <w:b/>
          <w:bCs/>
          <w:sz w:val="23"/>
          <w:szCs w:val="23"/>
        </w:rPr>
        <w:t xml:space="preserve"> </w:t>
      </w:r>
    </w:p>
    <w:p w:rsidR="006B7A56" w:rsidRPr="00380387" w:rsidRDefault="006B7A56" w:rsidP="006B7A56">
      <w:pPr>
        <w:autoSpaceDE w:val="0"/>
        <w:autoSpaceDN w:val="0"/>
        <w:adjustRightInd w:val="0"/>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6B7A56" w:rsidRPr="0038038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сохранение, использование и популяризация объектов культурного наследия, находящихся в собственности муниципальных образований;</w:t>
      </w:r>
    </w:p>
    <w:p w:rsidR="006B7A56" w:rsidRPr="0038038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государственная охрана объектов культурного наследия местного (муниципального) значения;</w:t>
      </w:r>
    </w:p>
    <w:p w:rsidR="006B7A56" w:rsidRPr="0038038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определение порядка организации историко-культурного заповедника местного (муниципального) значения;</w:t>
      </w:r>
    </w:p>
    <w:p w:rsidR="006B7A56" w:rsidRPr="0038038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обеспечение условий доступности для инвалидов объектов культурного наследия, находящихся в собственности поселений или городских округов;</w:t>
      </w:r>
    </w:p>
    <w:p w:rsidR="006B7A56" w:rsidRPr="0038038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 xml:space="preserve">иные полномочия, предусмотренные Федеральным законом от 25.06.2002 </w:t>
      </w:r>
      <w:r w:rsidR="00580650" w:rsidRPr="00380387">
        <w:rPr>
          <w:rFonts w:ascii="Times New Roman" w:hAnsi="Times New Roman" w:cs="Times New Roman"/>
          <w:sz w:val="24"/>
          <w:szCs w:val="24"/>
        </w:rPr>
        <w:br/>
      </w:r>
      <w:r w:rsidRPr="00380387">
        <w:rPr>
          <w:rFonts w:ascii="Times New Roman" w:hAnsi="Times New Roman" w:cs="Times New Roman"/>
          <w:sz w:val="24"/>
          <w:szCs w:val="24"/>
        </w:rPr>
        <w:t xml:space="preserve">№ 73-ФЗ </w:t>
      </w:r>
      <w:r w:rsidR="004D34EA" w:rsidRPr="00380387">
        <w:rPr>
          <w:rFonts w:ascii="Times New Roman" w:hAnsi="Times New Roman" w:cs="Times New Roman"/>
          <w:sz w:val="24"/>
          <w:szCs w:val="24"/>
        </w:rPr>
        <w:t xml:space="preserve">«Об объектах культурного наследия (памятниках истории и культуры) народов Российской Федерации» </w:t>
      </w:r>
      <w:r w:rsidRPr="00380387">
        <w:rPr>
          <w:rFonts w:ascii="Times New Roman" w:hAnsi="Times New Roman" w:cs="Times New Roman"/>
          <w:sz w:val="24"/>
          <w:szCs w:val="24"/>
        </w:rPr>
        <w:t>и иными федеральными законами.</w:t>
      </w:r>
    </w:p>
    <w:p w:rsidR="006B7A56" w:rsidRPr="00380387" w:rsidRDefault="006B7A56" w:rsidP="006B7A56">
      <w:pPr>
        <w:autoSpaceDE w:val="0"/>
        <w:autoSpaceDN w:val="0"/>
        <w:adjustRightInd w:val="0"/>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В соответствии со ст. 4 Федерального закона от 25.06.2002 № 73-ФЗ «Об объектах культурного наследия (памятниках истории и культуры) народов Российской Федерации» объекты культурного наследия подразделяются на следующие категории историко-культурного значения:</w:t>
      </w:r>
    </w:p>
    <w:p w:rsidR="006B7A56" w:rsidRPr="00380387" w:rsidRDefault="006B7A56" w:rsidP="003924CD">
      <w:pPr>
        <w:numPr>
          <w:ilvl w:val="0"/>
          <w:numId w:val="6"/>
        </w:numPr>
        <w:autoSpaceDE w:val="0"/>
        <w:autoSpaceDN w:val="0"/>
        <w:adjustRightInd w:val="0"/>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6B7A56" w:rsidRPr="00380387" w:rsidRDefault="006B7A56" w:rsidP="003924CD">
      <w:pPr>
        <w:numPr>
          <w:ilvl w:val="0"/>
          <w:numId w:val="6"/>
        </w:numPr>
        <w:autoSpaceDE w:val="0"/>
        <w:autoSpaceDN w:val="0"/>
        <w:adjustRightInd w:val="0"/>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6B7A56" w:rsidRPr="00380387" w:rsidRDefault="006B7A56" w:rsidP="003924CD">
      <w:pPr>
        <w:numPr>
          <w:ilvl w:val="0"/>
          <w:numId w:val="6"/>
        </w:numPr>
        <w:autoSpaceDE w:val="0"/>
        <w:autoSpaceDN w:val="0"/>
        <w:adjustRightInd w:val="0"/>
        <w:spacing w:after="0" w:line="240" w:lineRule="auto"/>
        <w:ind w:left="1134" w:hanging="425"/>
        <w:jc w:val="both"/>
        <w:rPr>
          <w:rFonts w:ascii="Times New Roman" w:hAnsi="Times New Roman" w:cs="Times New Roman"/>
          <w:sz w:val="24"/>
          <w:szCs w:val="24"/>
        </w:rPr>
      </w:pPr>
      <w:r w:rsidRPr="00380387">
        <w:rPr>
          <w:rFonts w:ascii="Times New Roman" w:hAnsi="Times New Roman" w:cs="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6B7A56" w:rsidRPr="00380387" w:rsidRDefault="006B7A56" w:rsidP="006B7A56">
      <w:pPr>
        <w:suppressAutoHyphens/>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 xml:space="preserve">Учитывая богатую историю территории городского округа </w:t>
      </w:r>
      <w:r w:rsidR="003A3438" w:rsidRPr="00380387">
        <w:rPr>
          <w:rFonts w:ascii="Times New Roman" w:hAnsi="Times New Roman" w:cs="Times New Roman"/>
          <w:sz w:val="24"/>
          <w:szCs w:val="24"/>
        </w:rPr>
        <w:t>Домодедово</w:t>
      </w:r>
      <w:r w:rsidRPr="00380387">
        <w:rPr>
          <w:rFonts w:ascii="Times New Roman" w:hAnsi="Times New Roman" w:cs="Times New Roman"/>
          <w:sz w:val="24"/>
          <w:szCs w:val="24"/>
        </w:rPr>
        <w:t xml:space="preserve"> муниципальные органы охраны объектов культурного наследия должны организовать проведение работ по выявлению и государственному учету объектов, обладающих признаками объекта культурного наследия.</w:t>
      </w:r>
    </w:p>
    <w:p w:rsidR="006B7A56" w:rsidRPr="00380387" w:rsidRDefault="006B7A56" w:rsidP="006B7A56">
      <w:pPr>
        <w:suppressAutoHyphens/>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6B7A56" w:rsidRPr="00380387" w:rsidRDefault="006B7A56" w:rsidP="006B7A56">
      <w:pPr>
        <w:suppressAutoHyphens/>
        <w:spacing w:after="0" w:line="240" w:lineRule="auto"/>
        <w:ind w:firstLine="709"/>
        <w:jc w:val="both"/>
        <w:rPr>
          <w:rFonts w:ascii="Times New Roman" w:hAnsi="Times New Roman" w:cs="Times New Roman"/>
          <w:sz w:val="24"/>
          <w:szCs w:val="24"/>
        </w:rPr>
      </w:pPr>
      <w:r w:rsidRPr="00380387">
        <w:rPr>
          <w:rFonts w:ascii="Times New Roman" w:hAnsi="Times New Roman" w:cs="Times New Roman"/>
          <w:sz w:val="24"/>
          <w:szCs w:val="24"/>
        </w:rPr>
        <w:t xml:space="preserve">В случае обнаружения места захоронения жертв массовых репрессий орган местного самоуправления должен направить в региональный орган охраны объектов культурного наследия </w:t>
      </w:r>
      <w:hyperlink r:id="rId18" w:history="1">
        <w:r w:rsidRPr="00380387">
          <w:rPr>
            <w:rFonts w:ascii="Times New Roman" w:hAnsi="Times New Roman" w:cs="Times New Roman"/>
            <w:sz w:val="24"/>
            <w:szCs w:val="24"/>
          </w:rPr>
          <w:t>заявление</w:t>
        </w:r>
      </w:hyperlink>
      <w:r w:rsidRPr="00380387">
        <w:rPr>
          <w:rFonts w:ascii="Times New Roman" w:hAnsi="Times New Roman" w:cs="Times New Roman"/>
          <w:sz w:val="24"/>
          <w:szCs w:val="24"/>
        </w:rPr>
        <w:t xml:space="preserve">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DC0A33" w:rsidRPr="00380387" w:rsidRDefault="00DC0A33" w:rsidP="00DC0A33">
      <w:pPr>
        <w:pStyle w:val="15"/>
        <w:ind w:firstLine="709"/>
        <w:jc w:val="both"/>
      </w:pPr>
      <w:bookmarkStart w:id="23" w:name="sub_34104"/>
      <w:bookmarkStart w:id="24" w:name="_Toc495507188"/>
      <w:bookmarkStart w:id="25" w:name="_Toc16251655"/>
      <w:bookmarkEnd w:id="14"/>
      <w:r w:rsidRPr="00380387">
        <w:t>В соответствии со ст. 28, 30, 31, 32, 36, 45.1 Федерального закона, перед началом землеустроительных, земляных, строительных, мелиоративных, хозяйственных и иных работ на земельном участке заказчик работ обязан:</w:t>
      </w:r>
    </w:p>
    <w:p w:rsidR="00DC0A33" w:rsidRPr="00380387" w:rsidRDefault="00DC0A33" w:rsidP="00DC0A33">
      <w:pPr>
        <w:pStyle w:val="15"/>
        <w:ind w:firstLine="709"/>
        <w:jc w:val="both"/>
      </w:pPr>
      <w:r w:rsidRPr="00380387">
        <w:t xml:space="preserve">-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мелиоративных, хозяйственных и иных работ, путем археологической разведки, в порядке, </w:t>
      </w:r>
      <w:r w:rsidRPr="00380387">
        <w:lastRenderedPageBreak/>
        <w:t xml:space="preserve">установленном ст. 45.1 Федерального закона и Положением о государственной историко-культурной экспертизе, утвержденным постановлением Правительства Российской Федерации от </w:t>
      </w:r>
      <w:r w:rsidR="00BE666D" w:rsidRPr="00BE666D">
        <w:t xml:space="preserve">25.04.2024 </w:t>
      </w:r>
      <w:r w:rsidR="00BE666D">
        <w:t>№</w:t>
      </w:r>
      <w:r w:rsidR="00BE666D" w:rsidRPr="00BE666D">
        <w:t xml:space="preserve"> 530 </w:t>
      </w:r>
      <w:r w:rsidR="00BE666D">
        <w:t>«</w:t>
      </w:r>
      <w:r w:rsidR="00BE666D" w:rsidRPr="00BE666D">
        <w:t>Об утверждении Положения о государственной историко-культурной экспертизе</w:t>
      </w:r>
      <w:r w:rsidR="00BE666D">
        <w:t>»</w:t>
      </w:r>
      <w:r w:rsidRPr="00380387">
        <w:t>. Списки аттестованных экспертов опубликованы на сайте Минкультуры России;</w:t>
      </w:r>
    </w:p>
    <w:p w:rsidR="00DC0A33" w:rsidRPr="00380387" w:rsidRDefault="00DC0A33" w:rsidP="00DC0A33">
      <w:pPr>
        <w:pStyle w:val="15"/>
        <w:ind w:firstLine="709"/>
        <w:jc w:val="both"/>
      </w:pPr>
      <w:r w:rsidRPr="00380387">
        <w:t>- представить в Главное управление культурного наследия Московской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rsidR="00F34ACE" w:rsidRPr="00380387" w:rsidRDefault="00DC0A33" w:rsidP="00DC0A33">
      <w:pPr>
        <w:pStyle w:val="15"/>
        <w:ind w:firstLine="709"/>
        <w:jc w:val="both"/>
      </w:pPr>
      <w:r w:rsidRPr="00380387">
        <w:t>При наличии информации о ранее проведенных историко-культурных исследованиях в зоне проектирования, их результаты необходимо представить в Главное управление</w:t>
      </w:r>
      <w:r w:rsidR="005114F4" w:rsidRPr="00380387">
        <w:t xml:space="preserve"> культурного наследия московской области</w:t>
      </w:r>
      <w:r w:rsidRPr="00380387">
        <w:t xml:space="preserve">. </w:t>
      </w:r>
    </w:p>
    <w:p w:rsidR="00766DBD" w:rsidRPr="00380387" w:rsidRDefault="00766DBD" w:rsidP="00766DBD">
      <w:pPr>
        <w:pStyle w:val="15"/>
        <w:ind w:firstLine="709"/>
        <w:jc w:val="both"/>
      </w:pPr>
      <w:r w:rsidRPr="00380387">
        <w:t>В соответствии с п. 4 ст. 36 Федерального закона от 25.06.2002 № 73-ФЗ «Об объектах культурного наследия (памятниках истории и культуры) народов Российской Федерации» земляные, строительные,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том числе объекта археологического наследия.</w:t>
      </w:r>
    </w:p>
    <w:p w:rsidR="00766DBD" w:rsidRPr="00380387" w:rsidRDefault="00766DBD" w:rsidP="00766DBD">
      <w:pPr>
        <w:pStyle w:val="15"/>
        <w:ind w:firstLine="709"/>
        <w:jc w:val="both"/>
      </w:pPr>
      <w:r w:rsidRPr="00380387">
        <w:t>Исполнитель работ в течение трех рабочих дней со дня их обнаружения обязан направить заявление в письменной форме об указанных объектах в Главное управление культурного наследия Московской области.</w:t>
      </w:r>
    </w:p>
    <w:p w:rsidR="00DC0A33" w:rsidRPr="00380387" w:rsidRDefault="00766DBD" w:rsidP="00766DBD">
      <w:pPr>
        <w:pStyle w:val="15"/>
        <w:ind w:firstLine="709"/>
        <w:jc w:val="both"/>
      </w:pPr>
      <w:r w:rsidRPr="00380387">
        <w:t>За нанесение ущерба либо уничтожение объектов археологического наследия, вследствие неисполнения требования по проведению государственной историко-культурной экспертизы земельного участка, законодательством Российской Федерации установлена административная и уголовная ответственность</w:t>
      </w:r>
      <w:r w:rsidR="00DC0A33" w:rsidRPr="00380387">
        <w:t>.</w:t>
      </w:r>
    </w:p>
    <w:p w:rsidR="00DC0A33" w:rsidRPr="00380387" w:rsidRDefault="00DC0A33" w:rsidP="006B7A56">
      <w:pPr>
        <w:spacing w:after="0" w:line="240" w:lineRule="auto"/>
        <w:rPr>
          <w:rFonts w:ascii="Times New Roman" w:hAnsi="Times New Roman" w:cs="Times New Roman"/>
          <w:sz w:val="24"/>
          <w:szCs w:val="24"/>
        </w:rPr>
      </w:pPr>
    </w:p>
    <w:p w:rsidR="00E720B0" w:rsidRPr="00380387" w:rsidRDefault="00E720B0" w:rsidP="00E720B0">
      <w:pPr>
        <w:spacing w:after="0" w:line="240" w:lineRule="auto"/>
        <w:rPr>
          <w:rFonts w:ascii="Times New Roman" w:hAnsi="Times New Roman" w:cs="Times New Roman"/>
          <w:sz w:val="24"/>
          <w:szCs w:val="24"/>
        </w:rPr>
      </w:pPr>
    </w:p>
    <w:p w:rsidR="00E720B0" w:rsidRPr="00380387" w:rsidRDefault="00E720B0" w:rsidP="006B7A56">
      <w:pPr>
        <w:spacing w:after="0" w:line="240" w:lineRule="auto"/>
        <w:rPr>
          <w:rFonts w:ascii="Times New Roman" w:hAnsi="Times New Roman" w:cs="Times New Roman"/>
          <w:sz w:val="24"/>
          <w:szCs w:val="24"/>
        </w:rPr>
      </w:pPr>
    </w:p>
    <w:p w:rsidR="00583CB7" w:rsidRPr="00380387" w:rsidRDefault="00583CB7" w:rsidP="00655CDD">
      <w:pPr>
        <w:pStyle w:val="ab"/>
        <w:pageBreakBefore/>
        <w:numPr>
          <w:ilvl w:val="0"/>
          <w:numId w:val="9"/>
        </w:numPr>
        <w:spacing w:after="60" w:line="240" w:lineRule="auto"/>
        <w:ind w:left="709" w:hanging="709"/>
        <w:outlineLvl w:val="0"/>
        <w:rPr>
          <w:rFonts w:ascii="Times New Roman" w:eastAsia="Times New Roman" w:hAnsi="Times New Roman" w:cs="Times New Roman"/>
          <w:b/>
          <w:caps/>
          <w:sz w:val="24"/>
          <w:szCs w:val="24"/>
        </w:rPr>
      </w:pPr>
      <w:bookmarkStart w:id="26" w:name="_Toc183711354"/>
      <w:bookmarkEnd w:id="23"/>
      <w:bookmarkEnd w:id="24"/>
      <w:bookmarkEnd w:id="25"/>
      <w:r w:rsidRPr="00380387">
        <w:rPr>
          <w:rFonts w:ascii="Times New Roman" w:eastAsia="Times New Roman" w:hAnsi="Times New Roman" w:cs="Times New Roman"/>
          <w:b/>
          <w:caps/>
          <w:sz w:val="24"/>
          <w:szCs w:val="24"/>
        </w:rPr>
        <w:lastRenderedPageBreak/>
        <w:t>Памятники Великой Отечественной войны</w:t>
      </w:r>
      <w:bookmarkEnd w:id="26"/>
    </w:p>
    <w:p w:rsidR="00583CB7" w:rsidRPr="00380387" w:rsidRDefault="00583CB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sz w:val="24"/>
          <w:szCs w:val="24"/>
        </w:rPr>
        <w:t xml:space="preserve">На территории </w:t>
      </w:r>
      <w:r w:rsidR="00315F55" w:rsidRPr="00380387">
        <w:rPr>
          <w:rFonts w:ascii="Times New Roman" w:hAnsi="Times New Roman" w:cs="Times New Roman"/>
          <w:sz w:val="24"/>
          <w:szCs w:val="24"/>
        </w:rPr>
        <w:t>Московской области</w:t>
      </w:r>
      <w:r w:rsidRPr="00380387">
        <w:rPr>
          <w:rFonts w:ascii="Times New Roman" w:hAnsi="Times New Roman" w:cs="Times New Roman"/>
          <w:sz w:val="24"/>
          <w:szCs w:val="24"/>
        </w:rPr>
        <w:t xml:space="preserve"> в годы Великой Отечественной войны велись боевые действия. В настоящее время на территории городского округа </w:t>
      </w:r>
      <w:r w:rsidR="00315F55" w:rsidRPr="00380387">
        <w:rPr>
          <w:rFonts w:ascii="Times New Roman" w:hAnsi="Times New Roman" w:cs="Times New Roman"/>
          <w:sz w:val="24"/>
          <w:szCs w:val="24"/>
        </w:rPr>
        <w:t>Домодедово</w:t>
      </w:r>
      <w:r w:rsidRPr="00380387">
        <w:rPr>
          <w:rFonts w:ascii="Times New Roman" w:hAnsi="Times New Roman" w:cs="Times New Roman"/>
          <w:sz w:val="24"/>
          <w:szCs w:val="24"/>
        </w:rPr>
        <w:t xml:space="preserve"> расположены воинские</w:t>
      </w:r>
      <w:r w:rsidRPr="00380387">
        <w:rPr>
          <w:rFonts w:ascii="Times New Roman" w:hAnsi="Times New Roman" w:cs="Times New Roman"/>
          <w:bCs/>
          <w:caps/>
          <w:sz w:val="24"/>
          <w:szCs w:val="24"/>
        </w:rPr>
        <w:t xml:space="preserve"> </w:t>
      </w:r>
      <w:r w:rsidRPr="00380387">
        <w:rPr>
          <w:rFonts w:ascii="Times New Roman" w:hAnsi="Times New Roman" w:cs="Times New Roman"/>
          <w:bCs/>
          <w:sz w:val="24"/>
          <w:szCs w:val="24"/>
        </w:rPr>
        <w:t xml:space="preserve">захоронения, братские могилы советских воинов, мемориальные сооружения и объекты воинской Славы, связанные с событиями Великой Отечественной войны 1941-1945 гг. </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В соответствии с Федеральный закон от 19.05.1995 № 80-ФЗ «Об увековечении Победы советского народа в Великой Отечественной войне 1941 - 1945 годов» К памятникам Великой Отечественной войны относятся скульптурные, архитектурные и другие мемориальные сооружения и объекты, увековечивающие память о событиях, об участниках, о ветеранах и жертвах Великой Отечественной войны.</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ответственны за сохранение памятников Великой Отечественной войны, поддержание их в состоянии, соответствующем достойному и уважительному отношению к памяти о Победе советского народа в Великой Отечественной войне.</w:t>
      </w:r>
    </w:p>
    <w:p w:rsidR="00583CB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Сохранение и реставрация памятников Великой Отечественной войны обеспечиваются выделением средств из федерального бюджета на памятники федерального значения, бюджетов субъектов Российской Федерации - на памятники регионального значения и местных бюджетов - на памятники местного (муниципального) значения, а также пожертвованиями физических и юридических лиц.</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В соответствии с законом Российской Федерации от 14.01.1993 № 4292-1 «Об увековечении памяти погибших при защите Отечества»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К ним относятся: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места захоронений в акваториях морей и океанов, места гибели боевых кораблей, морских, речных и воздушных судов с экипажами.</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Воинские захоронения подлежат государственному учету. На территории Российской Федерации их учет ведется органами местного самоуправления, а на территориях других государств - представительствами Российской Федерации. На каждое воинское захоронение устанавливается мемориальный знак и составляется паспорт.</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Воинские захоронения содержатся в соответствии с положениями Женевских конвенций о защите жертв войны от 12 августа 1949 года и общепринятыми нормами международного права.</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Ответственность за содержание воинских захоронений на территории Российской Федерации возлагается на органы местного самоуправления, а на закрытых территориях воинских гарнизонов - на начальников этих гарнизонов. Содержание и благоустройство воинских захоронений, находящихся на территориях других государств, осуществляются в порядке, который определен межгосударственными договорами и соглашениями.</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В целях обеспечения сохранности воинских захоронений, признанных объектами культурного наследия (памятниками истории и культуры) народов Российской Федерации, в местах, где они расположены, устанавливаются зоны охраны объектов культурного наследия в порядке, определяемом законодательством Российской Федерации.</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Правила землепользования и застройки разрабатываются и изменяются с учетом необходимости обеспечения сохранности воинских захоронений.</w:t>
      </w:r>
    </w:p>
    <w:p w:rsidR="003C33D7" w:rsidRPr="00380387" w:rsidRDefault="003C33D7" w:rsidP="00655CDD">
      <w:pPr>
        <w:widowControl w:val="0"/>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 xml:space="preserve">Строительные, земляные, дорожные и другие работы, в результате которых могут </w:t>
      </w:r>
      <w:r w:rsidRPr="00380387">
        <w:rPr>
          <w:rFonts w:ascii="Times New Roman" w:hAnsi="Times New Roman" w:cs="Times New Roman"/>
          <w:bCs/>
          <w:sz w:val="24"/>
          <w:szCs w:val="24"/>
        </w:rPr>
        <w:lastRenderedPageBreak/>
        <w:t>быть повреждены воинские захоронения, проводятся только после согласования с органами местного самоуправления.</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Граждане и юридические лица несут ответственность за сохранность воинских захоронений, находящихся на земельных участках, правообладателями которых они являются.</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Сохранность воинских захоронений обеспечивается органами местного самоуправления.</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 xml:space="preserve">Органы местного самоуправления: </w:t>
      </w:r>
    </w:p>
    <w:p w:rsidR="003C33D7" w:rsidRPr="00380387" w:rsidRDefault="003C33D7" w:rsidP="00655CDD">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 xml:space="preserve">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w:t>
      </w:r>
    </w:p>
    <w:p w:rsidR="00583CB7" w:rsidRPr="00380387" w:rsidRDefault="003C33D7" w:rsidP="002317FB">
      <w:pPr>
        <w:suppressAutoHyphens/>
        <w:spacing w:after="0" w:line="240" w:lineRule="auto"/>
        <w:ind w:firstLine="709"/>
        <w:jc w:val="both"/>
        <w:rPr>
          <w:rFonts w:ascii="Times New Roman" w:hAnsi="Times New Roman" w:cs="Times New Roman"/>
          <w:bCs/>
          <w:sz w:val="24"/>
          <w:szCs w:val="24"/>
        </w:rPr>
      </w:pPr>
      <w:r w:rsidRPr="00380387">
        <w:rPr>
          <w:rFonts w:ascii="Times New Roman" w:hAnsi="Times New Roman" w:cs="Times New Roman"/>
          <w:bCs/>
          <w:sz w:val="24"/>
          <w:szCs w:val="24"/>
        </w:rPr>
        <w:t>создают резерв площадей для новых воинских захоронений.</w:t>
      </w:r>
    </w:p>
    <w:p w:rsidR="00F34ACE" w:rsidRPr="00380387" w:rsidRDefault="00F34ACE" w:rsidP="002317FB">
      <w:pPr>
        <w:suppressAutoHyphens/>
        <w:spacing w:after="0" w:line="240" w:lineRule="auto"/>
        <w:ind w:firstLine="709"/>
        <w:jc w:val="both"/>
        <w:rPr>
          <w:rFonts w:ascii="Times New Roman" w:hAnsi="Times New Roman" w:cs="Times New Roman"/>
          <w:bCs/>
          <w:sz w:val="24"/>
          <w:szCs w:val="24"/>
        </w:rPr>
      </w:pPr>
    </w:p>
    <w:p w:rsidR="00F34ACE" w:rsidRPr="00380387" w:rsidRDefault="00F34ACE" w:rsidP="00376F17">
      <w:pPr>
        <w:widowControl w:val="0"/>
        <w:suppressAutoHyphens/>
        <w:spacing w:after="0" w:line="240" w:lineRule="auto"/>
        <w:jc w:val="both"/>
        <w:rPr>
          <w:rFonts w:ascii="Times New Roman" w:hAnsi="Times New Roman" w:cs="Times New Roman"/>
          <w:bCs/>
          <w:sz w:val="24"/>
          <w:szCs w:val="24"/>
        </w:rPr>
      </w:pPr>
    </w:p>
    <w:sectPr w:rsidR="00F34ACE" w:rsidRPr="00380387" w:rsidSect="004A6BAB">
      <w:headerReference w:type="even" r:id="rId19"/>
      <w:headerReference w:type="default" r:id="rId20"/>
      <w:footerReference w:type="even" r:id="rId21"/>
      <w:headerReference w:type="first" r:id="rId22"/>
      <w:footerReference w:type="first" r:id="rId2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193" w:rsidRDefault="00942193">
      <w:pPr>
        <w:spacing w:after="0" w:line="240" w:lineRule="auto"/>
      </w:pPr>
      <w:r>
        <w:separator/>
      </w:r>
    </w:p>
  </w:endnote>
  <w:endnote w:type="continuationSeparator" w:id="0">
    <w:p w:rsidR="00942193" w:rsidRDefault="0094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D" w:rsidRDefault="007C410D" w:rsidP="00583CB7">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D" w:rsidRPr="00D60F31" w:rsidRDefault="007C410D" w:rsidP="00D60F31">
    <w:pPr>
      <w:jc w:val="right"/>
      <w:rPr>
        <w:rFonts w:ascii="Times New Roman" w:hAnsi="Times New Roman" w:cs="Times New Roman"/>
        <w:sz w:val="24"/>
        <w:szCs w:val="24"/>
      </w:rPr>
    </w:pPr>
    <w:r w:rsidRPr="00D60F31">
      <w:rPr>
        <w:rFonts w:ascii="Times New Roman" w:hAnsi="Times New Roman" w:cs="Times New Roman"/>
        <w:sz w:val="24"/>
        <w:szCs w:val="24"/>
      </w:rPr>
      <w:fldChar w:fldCharType="begin"/>
    </w:r>
    <w:r w:rsidRPr="00D60F31">
      <w:rPr>
        <w:rFonts w:ascii="Times New Roman" w:hAnsi="Times New Roman" w:cs="Times New Roman"/>
        <w:sz w:val="24"/>
        <w:szCs w:val="24"/>
      </w:rPr>
      <w:instrText xml:space="preserve"> PAGE   \* MERGEFORMAT </w:instrText>
    </w:r>
    <w:r w:rsidRPr="00D60F31">
      <w:rPr>
        <w:rFonts w:ascii="Times New Roman" w:hAnsi="Times New Roman" w:cs="Times New Roman"/>
        <w:sz w:val="24"/>
        <w:szCs w:val="24"/>
      </w:rPr>
      <w:fldChar w:fldCharType="separate"/>
    </w:r>
    <w:r w:rsidR="00870F77">
      <w:rPr>
        <w:rFonts w:ascii="Times New Roman" w:hAnsi="Times New Roman" w:cs="Times New Roman"/>
        <w:noProof/>
        <w:sz w:val="24"/>
        <w:szCs w:val="24"/>
      </w:rPr>
      <w:t>13</w:t>
    </w:r>
    <w:r w:rsidRPr="00D60F31">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D" w:rsidRDefault="00942193">
    <w:pPr>
      <w:spacing w:line="1" w:lineRule="exact"/>
    </w:pPr>
    <w:r>
      <w:rPr>
        <w:noProof/>
      </w:rPr>
      <w:pict>
        <v:shapetype id="_x0000_t202" coordsize="21600,21600" o:spt="202" path="m,l,21600r21600,l21600,xe">
          <v:stroke joinstyle="miter"/>
          <v:path gradientshapeok="t" o:connecttype="rect"/>
        </v:shapetype>
        <v:shape id="Shape 93" o:spid="_x0000_s2053" type="#_x0000_t202" style="position:absolute;margin-left:80.2pt;margin-top:795.2pt;width:118.8pt;height:19.4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" filled="f" stroked="f">
          <v:textbox style="mso-fit-shape-to-text:t" inset="0,0,0,0">
            <w:txbxContent>
              <w:p w:rsidR="007C410D" w:rsidRDefault="007C410D">
                <w:pPr>
                  <w:pStyle w:val="Headerorfooter20"/>
                  <w:rPr>
                    <w:sz w:val="18"/>
                    <w:szCs w:val="18"/>
                  </w:rPr>
                </w:pPr>
                <w:r>
                  <w:rPr>
                    <w:i/>
                    <w:iCs/>
                    <w:color w:val="000000"/>
                    <w:sz w:val="18"/>
                    <w:szCs w:val="18"/>
                    <w:shd w:val="clear" w:color="auto" w:fill="FFFFFF"/>
                  </w:rPr>
                  <w:t>Ответственны й секретарь</w:t>
                </w:r>
              </w:p>
              <w:p w:rsidR="007C410D" w:rsidRDefault="007C410D">
                <w:pPr>
                  <w:pStyle w:val="Headerorfooter20"/>
                  <w:rPr>
                    <w:sz w:val="18"/>
                    <w:szCs w:val="18"/>
                  </w:rPr>
                </w:pPr>
                <w:r>
                  <w:rPr>
                    <w:i/>
                    <w:iCs/>
                    <w:color w:val="000000"/>
                    <w:sz w:val="18"/>
                    <w:szCs w:val="18"/>
                  </w:rPr>
                  <w:t>экспертной комиссии</w:t>
                </w:r>
              </w:p>
            </w:txbxContent>
          </v:textbox>
          <w10:wrap anchorx="page" anchory="page"/>
        </v:shape>
      </w:pict>
    </w:r>
    <w:r>
      <w:rPr>
        <w:noProof/>
      </w:rPr>
      <w:pict>
        <v:shape id="Shape 95" o:spid="_x0000_s2052" type="#_x0000_t202" style="position:absolute;margin-left:441.85pt;margin-top:806pt;width:65.05pt;height:8.6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" filled="f" stroked="f">
          <v:textbox style="mso-fit-shape-to-text:t" inset="0,0,0,0">
            <w:txbxContent>
              <w:p w:rsidR="007C410D" w:rsidRDefault="007C410D">
                <w:pPr>
                  <w:pStyle w:val="Headerorfooter20"/>
                  <w:rPr>
                    <w:sz w:val="18"/>
                    <w:szCs w:val="18"/>
                  </w:rPr>
                </w:pPr>
                <w:r>
                  <w:rPr>
                    <w:i/>
                    <w:iCs/>
                    <w:color w:val="000000"/>
                    <w:sz w:val="18"/>
                    <w:szCs w:val="18"/>
                  </w:rPr>
                  <w:t>И.М. Смирнова</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D" w:rsidRDefault="00942193">
    <w:pPr>
      <w:spacing w:line="1" w:lineRule="exact"/>
    </w:pPr>
    <w:r>
      <w:rPr>
        <w:noProof/>
      </w:rPr>
      <w:pict>
        <v:shapetype id="_x0000_t202" coordsize="21600,21600" o:spt="202" path="m,l,21600r21600,l21600,xe">
          <v:stroke joinstyle="miter"/>
          <v:path gradientshapeok="t" o:connecttype="rect"/>
        </v:shapetype>
        <v:shape id="Shape 99" o:spid="_x0000_s2050" type="#_x0000_t202" style="position:absolute;margin-left:76.3pt;margin-top:792.7pt;width:118.8pt;height:18.9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" filled="f" stroked="f">
          <v:textbox style="mso-fit-shape-to-text:t" inset="0,0,0,0">
            <w:txbxContent>
              <w:p w:rsidR="007C410D" w:rsidRDefault="007C410D">
                <w:pPr>
                  <w:pStyle w:val="Headerorfooter20"/>
                  <w:rPr>
                    <w:sz w:val="18"/>
                    <w:szCs w:val="18"/>
                  </w:rPr>
                </w:pPr>
                <w:r>
                  <w:rPr>
                    <w:i/>
                    <w:iCs/>
                    <w:color w:val="000000"/>
                    <w:sz w:val="18"/>
                    <w:szCs w:val="18"/>
                    <w:shd w:val="clear" w:color="auto" w:fill="FFFFFF"/>
                  </w:rPr>
                  <w:t>Ответственный секретарь</w:t>
                </w:r>
              </w:p>
              <w:p w:rsidR="007C410D" w:rsidRDefault="007C410D">
                <w:pPr>
                  <w:pStyle w:val="Headerorfooter20"/>
                  <w:rPr>
                    <w:sz w:val="18"/>
                    <w:szCs w:val="18"/>
                  </w:rPr>
                </w:pPr>
                <w:r>
                  <w:rPr>
                    <w:i/>
                    <w:iCs/>
                    <w:color w:val="000000"/>
                    <w:sz w:val="18"/>
                    <w:szCs w:val="18"/>
                  </w:rPr>
                  <w:t>■экспертной комиссии</w:t>
                </w:r>
              </w:p>
            </w:txbxContent>
          </v:textbox>
          <w10:wrap anchorx="page" anchory="page"/>
        </v:shape>
      </w:pict>
    </w:r>
    <w:r>
      <w:rPr>
        <w:noProof/>
      </w:rPr>
      <w:pict>
        <v:shape id="Shape 101" o:spid="_x0000_s2049" type="#_x0000_t202" style="position:absolute;margin-left:437.75pt;margin-top:802.55pt;width:65.05pt;height:8.65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" filled="f" stroked="f">
          <v:textbox style="mso-fit-shape-to-text:t" inset="0,0,0,0">
            <w:txbxContent>
              <w:p w:rsidR="007C410D" w:rsidRDefault="007C410D">
                <w:pPr>
                  <w:pStyle w:val="Headerorfooter20"/>
                  <w:rPr>
                    <w:sz w:val="18"/>
                    <w:szCs w:val="18"/>
                  </w:rPr>
                </w:pPr>
                <w:r>
                  <w:rPr>
                    <w:i/>
                    <w:iCs/>
                    <w:color w:val="000000"/>
                    <w:sz w:val="18"/>
                    <w:szCs w:val="18"/>
                  </w:rPr>
                  <w:t>1I.M. Смирнова</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193" w:rsidRDefault="00942193">
      <w:pPr>
        <w:spacing w:after="0" w:line="240" w:lineRule="auto"/>
      </w:pPr>
      <w:r>
        <w:separator/>
      </w:r>
    </w:p>
  </w:footnote>
  <w:footnote w:type="continuationSeparator" w:id="0">
    <w:p w:rsidR="00942193" w:rsidRDefault="00942193">
      <w:pPr>
        <w:spacing w:after="0" w:line="240" w:lineRule="auto"/>
      </w:pPr>
      <w:r>
        <w:continuationSeparator/>
      </w:r>
    </w:p>
  </w:footnote>
  <w:footnote w:id="1">
    <w:p w:rsidR="007C410D" w:rsidRPr="00DF1872" w:rsidRDefault="007C410D" w:rsidP="00DF1872">
      <w:pPr>
        <w:pStyle w:val="af2"/>
        <w:jc w:val="both"/>
        <w:rPr>
          <w:rFonts w:ascii="Times New Roman" w:hAnsi="Times New Roman" w:cs="Times New Roman"/>
        </w:rPr>
      </w:pPr>
      <w:r w:rsidRPr="00DF1872">
        <w:rPr>
          <w:rStyle w:val="af4"/>
          <w:rFonts w:ascii="Times New Roman" w:hAnsi="Times New Roman" w:cs="Times New Roman"/>
          <w:sz w:val="24"/>
          <w:szCs w:val="24"/>
        </w:rPr>
        <w:footnoteRef/>
      </w:r>
      <w:r w:rsidRPr="00DF1872">
        <w:rPr>
          <w:rFonts w:ascii="Times New Roman" w:hAnsi="Times New Roman" w:cs="Times New Roman"/>
        </w:rPr>
        <w:t xml:space="preserve"> Постановление Правительства Московской области от 27.09.2013 № 771/43 «Об утверждении Перечня исторических поселений, имеющих особое значение для истории и культуры Московской области».</w:t>
      </w:r>
    </w:p>
  </w:footnote>
  <w:footnote w:id="2">
    <w:p w:rsidR="007C410D" w:rsidRPr="00CB6A36" w:rsidRDefault="007C410D" w:rsidP="00DF1872">
      <w:pPr>
        <w:pStyle w:val="af2"/>
        <w:jc w:val="both"/>
      </w:pPr>
      <w:r w:rsidRPr="00DF1872">
        <w:rPr>
          <w:rStyle w:val="af4"/>
          <w:rFonts w:ascii="Times New Roman" w:hAnsi="Times New Roman" w:cs="Times New Roman"/>
          <w:sz w:val="24"/>
          <w:szCs w:val="24"/>
        </w:rPr>
        <w:footnoteRef/>
      </w:r>
      <w:r w:rsidRPr="00DF1872">
        <w:rPr>
          <w:rFonts w:ascii="Times New Roman" w:hAnsi="Times New Roman" w:cs="Times New Roman"/>
          <w:sz w:val="24"/>
          <w:szCs w:val="24"/>
        </w:rPr>
        <w:t xml:space="preserve"> </w:t>
      </w:r>
      <w:r w:rsidRPr="00DF1872">
        <w:rPr>
          <w:rFonts w:ascii="Times New Roman" w:hAnsi="Times New Roman" w:cs="Times New Roman"/>
        </w:rPr>
        <w:t>Приказ Минкультуры России от 04.04.2023 № 839 «Об утверждении перечня исторических поселений, имеющих особое значение для истории и культуры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D" w:rsidRDefault="007C410D" w:rsidP="00583CB7">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D" w:rsidRDefault="00942193">
    <w:pPr>
      <w:spacing w:line="1" w:lineRule="exact"/>
    </w:pPr>
    <w:r>
      <w:rPr>
        <w:noProof/>
      </w:rPr>
      <w:pict>
        <v:shapetype id="_x0000_t202" coordsize="21600,21600" o:spt="202" path="m,l,21600r21600,l21600,xe">
          <v:stroke joinstyle="miter"/>
          <v:path gradientshapeok="t" o:connecttype="rect"/>
        </v:shapetype>
        <v:shape id="Shape 91" o:spid="_x0000_s2054" type="#_x0000_t202" style="position:absolute;margin-left:313.05pt;margin-top:39.55pt;width:8.9pt;height:6.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" filled="f" stroked="f">
          <v:textbox style="mso-fit-shape-to-text:t" inset="0,0,0,0">
            <w:txbxContent>
              <w:p w:rsidR="007C410D" w:rsidRDefault="007C410D">
                <w:pPr>
                  <w:pStyle w:val="Headerorfooter20"/>
                  <w:rPr>
                    <w:sz w:val="18"/>
                    <w:szCs w:val="18"/>
                  </w:rPr>
                </w:pPr>
                <w:r>
                  <w:fldChar w:fldCharType="begin"/>
                </w:r>
                <w:r>
                  <w:instrText xml:space="preserve"> PAGE \* MERGEFORMAT </w:instrText>
                </w:r>
                <w:r>
                  <w:fldChar w:fldCharType="separate"/>
                </w:r>
                <w:r>
                  <w:rPr>
                    <w:rFonts w:ascii="Cambria" w:eastAsia="Cambria" w:hAnsi="Cambria" w:cs="Cambria"/>
                    <w:color w:val="000000"/>
                    <w:sz w:val="18"/>
                    <w:szCs w:val="18"/>
                  </w:rPr>
                  <w:t>#</w:t>
                </w:r>
                <w:r>
                  <w:rPr>
                    <w:rFonts w:ascii="Cambria" w:eastAsia="Cambria" w:hAnsi="Cambria" w:cs="Cambria"/>
                    <w:sz w:val="18"/>
                    <w:szCs w:val="1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D" w:rsidRPr="004D3D6D" w:rsidRDefault="007C410D" w:rsidP="004D3D6D">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D" w:rsidRDefault="00942193">
    <w:pPr>
      <w:spacing w:line="1" w:lineRule="exact"/>
    </w:pPr>
    <w:r>
      <w:rPr>
        <w:noProof/>
      </w:rPr>
      <w:pict>
        <v:shapetype id="_x0000_t202" coordsize="21600,21600" o:spt="202" path="m,l,21600r21600,l21600,xe">
          <v:stroke joinstyle="miter"/>
          <v:path gradientshapeok="t" o:connecttype="rect"/>
        </v:shapetype>
        <v:shape id="Shape 97" o:spid="_x0000_s2051" type="#_x0000_t202" style="position:absolute;margin-left:312.45pt;margin-top:39.1pt;width:8.65pt;height:6.95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" filled="f" stroked="f">
          <v:textbox style="mso-fit-shape-to-text:t" inset="0,0,0,0">
            <w:txbxContent>
              <w:p w:rsidR="007C410D" w:rsidRDefault="007C410D">
                <w:pPr>
                  <w:pStyle w:val="Headerorfooter20"/>
                  <w:rPr>
                    <w:sz w:val="18"/>
                    <w:szCs w:val="18"/>
                  </w:rPr>
                </w:pPr>
                <w:r>
                  <w:fldChar w:fldCharType="begin"/>
                </w:r>
                <w:r>
                  <w:instrText xml:space="preserve"> PAGE \* MERGEFORMAT </w:instrText>
                </w:r>
                <w:r>
                  <w:fldChar w:fldCharType="separate"/>
                </w:r>
                <w:r>
                  <w:rPr>
                    <w:rFonts w:ascii="Cambria" w:eastAsia="Cambria" w:hAnsi="Cambria" w:cs="Cambria"/>
                    <w:color w:val="000000"/>
                    <w:sz w:val="18"/>
                    <w:szCs w:val="18"/>
                  </w:rPr>
                  <w:t>#</w:t>
                </w:r>
                <w:r>
                  <w:rPr>
                    <w:rFonts w:ascii="Cambria" w:eastAsia="Cambria" w:hAnsi="Cambria" w:cs="Cambria"/>
                    <w:sz w:val="18"/>
                    <w:szCs w:val="1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AE"/>
    <w:multiLevelType w:val="multilevel"/>
    <w:tmpl w:val="C5B403B8"/>
    <w:lvl w:ilvl="0">
      <w:start w:val="1"/>
      <w:numFmt w:val="decimal"/>
      <w:lvlText w:val="%1."/>
      <w:lvlJc w:val="left"/>
      <w:pPr>
        <w:ind w:left="716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54F2A"/>
    <w:multiLevelType w:val="multilevel"/>
    <w:tmpl w:val="C5B403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03C7E"/>
    <w:multiLevelType w:val="multilevel"/>
    <w:tmpl w:val="3992F6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B447F"/>
    <w:multiLevelType w:val="hybridMultilevel"/>
    <w:tmpl w:val="1F66EFDA"/>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7445DB"/>
    <w:multiLevelType w:val="hybridMultilevel"/>
    <w:tmpl w:val="4BD6A77A"/>
    <w:lvl w:ilvl="0" w:tplc="A13E5ED2">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51E461E"/>
    <w:multiLevelType w:val="hybridMultilevel"/>
    <w:tmpl w:val="7C6E1842"/>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777581"/>
    <w:multiLevelType w:val="hybridMultilevel"/>
    <w:tmpl w:val="5680C57E"/>
    <w:lvl w:ilvl="0" w:tplc="A13E5ED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D440DF"/>
    <w:multiLevelType w:val="hybridMultilevel"/>
    <w:tmpl w:val="D9E48E4A"/>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3164BB"/>
    <w:multiLevelType w:val="multilevel"/>
    <w:tmpl w:val="C5B403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FA1BB6"/>
    <w:multiLevelType w:val="multilevel"/>
    <w:tmpl w:val="C5B403B8"/>
    <w:lvl w:ilvl="0">
      <w:start w:val="1"/>
      <w:numFmt w:val="decimal"/>
      <w:lvlText w:val="%1."/>
      <w:lvlJc w:val="left"/>
      <w:pPr>
        <w:ind w:left="716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571439"/>
    <w:multiLevelType w:val="hybridMultilevel"/>
    <w:tmpl w:val="1D8CFAC2"/>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EF12DC"/>
    <w:multiLevelType w:val="hybridMultilevel"/>
    <w:tmpl w:val="1EE2355C"/>
    <w:lvl w:ilvl="0" w:tplc="B4E2BB9C">
      <w:start w:val="1"/>
      <w:numFmt w:val="bullet"/>
      <w:lvlText w:val=""/>
      <w:lvlJc w:val="left"/>
      <w:pPr>
        <w:ind w:left="928" w:hanging="360"/>
      </w:pPr>
      <w:rPr>
        <w:rFonts w:ascii="Symbol" w:hAnsi="Symbol" w:hint="default"/>
      </w:rPr>
    </w:lvl>
    <w:lvl w:ilvl="1" w:tplc="D78CBFDA" w:tentative="1">
      <w:start w:val="1"/>
      <w:numFmt w:val="bullet"/>
      <w:lvlText w:val="o"/>
      <w:lvlJc w:val="left"/>
      <w:pPr>
        <w:ind w:left="1790" w:hanging="360"/>
      </w:pPr>
      <w:rPr>
        <w:rFonts w:ascii="Courier New" w:hAnsi="Courier New" w:cs="Courier New" w:hint="default"/>
      </w:rPr>
    </w:lvl>
    <w:lvl w:ilvl="2" w:tplc="7ED08816" w:tentative="1">
      <w:start w:val="1"/>
      <w:numFmt w:val="bullet"/>
      <w:lvlText w:val=""/>
      <w:lvlJc w:val="left"/>
      <w:pPr>
        <w:ind w:left="2510" w:hanging="360"/>
      </w:pPr>
      <w:rPr>
        <w:rFonts w:ascii="Wingdings" w:hAnsi="Wingdings" w:hint="default"/>
      </w:rPr>
    </w:lvl>
    <w:lvl w:ilvl="3" w:tplc="4922EF80" w:tentative="1">
      <w:start w:val="1"/>
      <w:numFmt w:val="bullet"/>
      <w:lvlText w:val=""/>
      <w:lvlJc w:val="left"/>
      <w:pPr>
        <w:ind w:left="3230" w:hanging="360"/>
      </w:pPr>
      <w:rPr>
        <w:rFonts w:ascii="Symbol" w:hAnsi="Symbol" w:hint="default"/>
      </w:rPr>
    </w:lvl>
    <w:lvl w:ilvl="4" w:tplc="AA949EEE" w:tentative="1">
      <w:start w:val="1"/>
      <w:numFmt w:val="bullet"/>
      <w:lvlText w:val="o"/>
      <w:lvlJc w:val="left"/>
      <w:pPr>
        <w:ind w:left="3950" w:hanging="360"/>
      </w:pPr>
      <w:rPr>
        <w:rFonts w:ascii="Courier New" w:hAnsi="Courier New" w:cs="Courier New" w:hint="default"/>
      </w:rPr>
    </w:lvl>
    <w:lvl w:ilvl="5" w:tplc="B33CB912" w:tentative="1">
      <w:start w:val="1"/>
      <w:numFmt w:val="bullet"/>
      <w:lvlText w:val=""/>
      <w:lvlJc w:val="left"/>
      <w:pPr>
        <w:ind w:left="4670" w:hanging="360"/>
      </w:pPr>
      <w:rPr>
        <w:rFonts w:ascii="Wingdings" w:hAnsi="Wingdings" w:hint="default"/>
      </w:rPr>
    </w:lvl>
    <w:lvl w:ilvl="6" w:tplc="81BA2F0C" w:tentative="1">
      <w:start w:val="1"/>
      <w:numFmt w:val="bullet"/>
      <w:lvlText w:val=""/>
      <w:lvlJc w:val="left"/>
      <w:pPr>
        <w:ind w:left="5390" w:hanging="360"/>
      </w:pPr>
      <w:rPr>
        <w:rFonts w:ascii="Symbol" w:hAnsi="Symbol" w:hint="default"/>
      </w:rPr>
    </w:lvl>
    <w:lvl w:ilvl="7" w:tplc="346EB69C" w:tentative="1">
      <w:start w:val="1"/>
      <w:numFmt w:val="bullet"/>
      <w:lvlText w:val="o"/>
      <w:lvlJc w:val="left"/>
      <w:pPr>
        <w:ind w:left="6110" w:hanging="360"/>
      </w:pPr>
      <w:rPr>
        <w:rFonts w:ascii="Courier New" w:hAnsi="Courier New" w:cs="Courier New" w:hint="default"/>
      </w:rPr>
    </w:lvl>
    <w:lvl w:ilvl="8" w:tplc="34227F44" w:tentative="1">
      <w:start w:val="1"/>
      <w:numFmt w:val="bullet"/>
      <w:lvlText w:val=""/>
      <w:lvlJc w:val="left"/>
      <w:pPr>
        <w:ind w:left="6830" w:hanging="360"/>
      </w:pPr>
      <w:rPr>
        <w:rFonts w:ascii="Wingdings" w:hAnsi="Wingdings" w:hint="default"/>
      </w:rPr>
    </w:lvl>
  </w:abstractNum>
  <w:abstractNum w:abstractNumId="12" w15:restartNumberingAfterBreak="0">
    <w:nsid w:val="346D0429"/>
    <w:multiLevelType w:val="multilevel"/>
    <w:tmpl w:val="C5B403B8"/>
    <w:lvl w:ilvl="0">
      <w:start w:val="1"/>
      <w:numFmt w:val="decimal"/>
      <w:lvlText w:val="%1."/>
      <w:lvlJc w:val="left"/>
      <w:pPr>
        <w:ind w:left="716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1E4547"/>
    <w:multiLevelType w:val="hybridMultilevel"/>
    <w:tmpl w:val="FA066676"/>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B74EC9"/>
    <w:multiLevelType w:val="hybridMultilevel"/>
    <w:tmpl w:val="5CD24454"/>
    <w:lvl w:ilvl="0" w:tplc="AB44EECE">
      <w:start w:val="1"/>
      <w:numFmt w:val="bullet"/>
      <w:lvlText w:val=""/>
      <w:lvlJc w:val="left"/>
      <w:pPr>
        <w:ind w:left="1429" w:hanging="360"/>
      </w:pPr>
      <w:rPr>
        <w:rFonts w:ascii="Symbol" w:hAnsi="Symbol" w:hint="default"/>
      </w:rPr>
    </w:lvl>
    <w:lvl w:ilvl="1" w:tplc="F3C2E616" w:tentative="1">
      <w:start w:val="1"/>
      <w:numFmt w:val="bullet"/>
      <w:lvlText w:val="o"/>
      <w:lvlJc w:val="left"/>
      <w:pPr>
        <w:ind w:left="2149" w:hanging="360"/>
      </w:pPr>
      <w:rPr>
        <w:rFonts w:ascii="Courier New" w:hAnsi="Courier New" w:cs="Courier New" w:hint="default"/>
      </w:rPr>
    </w:lvl>
    <w:lvl w:ilvl="2" w:tplc="9EFA825E" w:tentative="1">
      <w:start w:val="1"/>
      <w:numFmt w:val="bullet"/>
      <w:lvlText w:val=""/>
      <w:lvlJc w:val="left"/>
      <w:pPr>
        <w:ind w:left="2869" w:hanging="360"/>
      </w:pPr>
      <w:rPr>
        <w:rFonts w:ascii="Wingdings" w:hAnsi="Wingdings" w:hint="default"/>
      </w:rPr>
    </w:lvl>
    <w:lvl w:ilvl="3" w:tplc="C994F108" w:tentative="1">
      <w:start w:val="1"/>
      <w:numFmt w:val="bullet"/>
      <w:lvlText w:val=""/>
      <w:lvlJc w:val="left"/>
      <w:pPr>
        <w:ind w:left="3589" w:hanging="360"/>
      </w:pPr>
      <w:rPr>
        <w:rFonts w:ascii="Symbol" w:hAnsi="Symbol" w:hint="default"/>
      </w:rPr>
    </w:lvl>
    <w:lvl w:ilvl="4" w:tplc="6CB0375A" w:tentative="1">
      <w:start w:val="1"/>
      <w:numFmt w:val="bullet"/>
      <w:lvlText w:val="o"/>
      <w:lvlJc w:val="left"/>
      <w:pPr>
        <w:ind w:left="4309" w:hanging="360"/>
      </w:pPr>
      <w:rPr>
        <w:rFonts w:ascii="Courier New" w:hAnsi="Courier New" w:cs="Courier New" w:hint="default"/>
      </w:rPr>
    </w:lvl>
    <w:lvl w:ilvl="5" w:tplc="0340096C" w:tentative="1">
      <w:start w:val="1"/>
      <w:numFmt w:val="bullet"/>
      <w:lvlText w:val=""/>
      <w:lvlJc w:val="left"/>
      <w:pPr>
        <w:ind w:left="5029" w:hanging="360"/>
      </w:pPr>
      <w:rPr>
        <w:rFonts w:ascii="Wingdings" w:hAnsi="Wingdings" w:hint="default"/>
      </w:rPr>
    </w:lvl>
    <w:lvl w:ilvl="6" w:tplc="F486560C" w:tentative="1">
      <w:start w:val="1"/>
      <w:numFmt w:val="bullet"/>
      <w:lvlText w:val=""/>
      <w:lvlJc w:val="left"/>
      <w:pPr>
        <w:ind w:left="5749" w:hanging="360"/>
      </w:pPr>
      <w:rPr>
        <w:rFonts w:ascii="Symbol" w:hAnsi="Symbol" w:hint="default"/>
      </w:rPr>
    </w:lvl>
    <w:lvl w:ilvl="7" w:tplc="994EF1AC" w:tentative="1">
      <w:start w:val="1"/>
      <w:numFmt w:val="bullet"/>
      <w:lvlText w:val="o"/>
      <w:lvlJc w:val="left"/>
      <w:pPr>
        <w:ind w:left="6469" w:hanging="360"/>
      </w:pPr>
      <w:rPr>
        <w:rFonts w:ascii="Courier New" w:hAnsi="Courier New" w:cs="Courier New" w:hint="default"/>
      </w:rPr>
    </w:lvl>
    <w:lvl w:ilvl="8" w:tplc="0ACCACCC" w:tentative="1">
      <w:start w:val="1"/>
      <w:numFmt w:val="bullet"/>
      <w:lvlText w:val=""/>
      <w:lvlJc w:val="left"/>
      <w:pPr>
        <w:ind w:left="7189" w:hanging="360"/>
      </w:pPr>
      <w:rPr>
        <w:rFonts w:ascii="Wingdings" w:hAnsi="Wingdings" w:hint="default"/>
      </w:rPr>
    </w:lvl>
  </w:abstractNum>
  <w:abstractNum w:abstractNumId="15" w15:restartNumberingAfterBreak="0">
    <w:nsid w:val="3C124F05"/>
    <w:multiLevelType w:val="hybridMultilevel"/>
    <w:tmpl w:val="7122AA4C"/>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193D0E"/>
    <w:multiLevelType w:val="hybridMultilevel"/>
    <w:tmpl w:val="84BA3C0A"/>
    <w:lvl w:ilvl="0" w:tplc="9B860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E31575"/>
    <w:multiLevelType w:val="hybridMultilevel"/>
    <w:tmpl w:val="D3E6AE4E"/>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517C7C"/>
    <w:multiLevelType w:val="hybridMultilevel"/>
    <w:tmpl w:val="D7CE9112"/>
    <w:lvl w:ilvl="0" w:tplc="E752D52E">
      <w:start w:val="1"/>
      <w:numFmt w:val="bullet"/>
      <w:lvlText w:val=""/>
      <w:lvlJc w:val="left"/>
      <w:pPr>
        <w:ind w:left="1777" w:hanging="360"/>
      </w:pPr>
      <w:rPr>
        <w:rFonts w:ascii="Wingdings" w:hAnsi="Wingdings" w:hint="default"/>
      </w:rPr>
    </w:lvl>
    <w:lvl w:ilvl="1" w:tplc="BBEAA98C" w:tentative="1">
      <w:start w:val="1"/>
      <w:numFmt w:val="bullet"/>
      <w:lvlText w:val="o"/>
      <w:lvlJc w:val="left"/>
      <w:pPr>
        <w:ind w:left="2497" w:hanging="360"/>
      </w:pPr>
      <w:rPr>
        <w:rFonts w:ascii="Courier New" w:hAnsi="Courier New" w:cs="Courier New" w:hint="default"/>
      </w:rPr>
    </w:lvl>
    <w:lvl w:ilvl="2" w:tplc="F3E2E6AE" w:tentative="1">
      <w:start w:val="1"/>
      <w:numFmt w:val="bullet"/>
      <w:lvlText w:val=""/>
      <w:lvlJc w:val="left"/>
      <w:pPr>
        <w:ind w:left="3217" w:hanging="360"/>
      </w:pPr>
      <w:rPr>
        <w:rFonts w:ascii="Wingdings" w:hAnsi="Wingdings" w:hint="default"/>
      </w:rPr>
    </w:lvl>
    <w:lvl w:ilvl="3" w:tplc="3BC679F6" w:tentative="1">
      <w:start w:val="1"/>
      <w:numFmt w:val="bullet"/>
      <w:lvlText w:val=""/>
      <w:lvlJc w:val="left"/>
      <w:pPr>
        <w:ind w:left="3937" w:hanging="360"/>
      </w:pPr>
      <w:rPr>
        <w:rFonts w:ascii="Symbol" w:hAnsi="Symbol" w:hint="default"/>
      </w:rPr>
    </w:lvl>
    <w:lvl w:ilvl="4" w:tplc="37ECDFD4" w:tentative="1">
      <w:start w:val="1"/>
      <w:numFmt w:val="bullet"/>
      <w:lvlText w:val="o"/>
      <w:lvlJc w:val="left"/>
      <w:pPr>
        <w:ind w:left="4657" w:hanging="360"/>
      </w:pPr>
      <w:rPr>
        <w:rFonts w:ascii="Courier New" w:hAnsi="Courier New" w:cs="Courier New" w:hint="default"/>
      </w:rPr>
    </w:lvl>
    <w:lvl w:ilvl="5" w:tplc="821608DC" w:tentative="1">
      <w:start w:val="1"/>
      <w:numFmt w:val="bullet"/>
      <w:lvlText w:val=""/>
      <w:lvlJc w:val="left"/>
      <w:pPr>
        <w:ind w:left="5377" w:hanging="360"/>
      </w:pPr>
      <w:rPr>
        <w:rFonts w:ascii="Wingdings" w:hAnsi="Wingdings" w:hint="default"/>
      </w:rPr>
    </w:lvl>
    <w:lvl w:ilvl="6" w:tplc="4F68DA52" w:tentative="1">
      <w:start w:val="1"/>
      <w:numFmt w:val="bullet"/>
      <w:lvlText w:val=""/>
      <w:lvlJc w:val="left"/>
      <w:pPr>
        <w:ind w:left="6097" w:hanging="360"/>
      </w:pPr>
      <w:rPr>
        <w:rFonts w:ascii="Symbol" w:hAnsi="Symbol" w:hint="default"/>
      </w:rPr>
    </w:lvl>
    <w:lvl w:ilvl="7" w:tplc="116CC552" w:tentative="1">
      <w:start w:val="1"/>
      <w:numFmt w:val="bullet"/>
      <w:lvlText w:val="o"/>
      <w:lvlJc w:val="left"/>
      <w:pPr>
        <w:ind w:left="6817" w:hanging="360"/>
      </w:pPr>
      <w:rPr>
        <w:rFonts w:ascii="Courier New" w:hAnsi="Courier New" w:cs="Courier New" w:hint="default"/>
      </w:rPr>
    </w:lvl>
    <w:lvl w:ilvl="8" w:tplc="53A451C8" w:tentative="1">
      <w:start w:val="1"/>
      <w:numFmt w:val="bullet"/>
      <w:lvlText w:val=""/>
      <w:lvlJc w:val="left"/>
      <w:pPr>
        <w:ind w:left="7537" w:hanging="360"/>
      </w:pPr>
      <w:rPr>
        <w:rFonts w:ascii="Wingdings" w:hAnsi="Wingdings" w:hint="default"/>
      </w:rPr>
    </w:lvl>
  </w:abstractNum>
  <w:abstractNum w:abstractNumId="19" w15:restartNumberingAfterBreak="0">
    <w:nsid w:val="44A35FBF"/>
    <w:multiLevelType w:val="multilevel"/>
    <w:tmpl w:val="F934C6F6"/>
    <w:lvl w:ilvl="0">
      <w:start w:val="1"/>
      <w:numFmt w:val="bullet"/>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846B2B"/>
    <w:multiLevelType w:val="multilevel"/>
    <w:tmpl w:val="1D38475C"/>
    <w:lvl w:ilvl="0">
      <w:start w:val="1"/>
      <w:numFmt w:val="decimal"/>
      <w:lvlText w:val="%1."/>
      <w:lvlJc w:val="left"/>
      <w:pPr>
        <w:ind w:left="360" w:hanging="360"/>
      </w:pPr>
      <w:rPr>
        <w:b/>
        <w:bCs/>
        <w:sz w:val="24"/>
        <w:szCs w:val="24"/>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BD25F9"/>
    <w:multiLevelType w:val="multilevel"/>
    <w:tmpl w:val="D90A14E8"/>
    <w:lvl w:ilvl="0">
      <w:start w:val="1"/>
      <w:numFmt w:val="bullet"/>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FA3DD6"/>
    <w:multiLevelType w:val="hybridMultilevel"/>
    <w:tmpl w:val="1568852C"/>
    <w:lvl w:ilvl="0" w:tplc="0419000F">
      <w:start w:val="1"/>
      <w:numFmt w:val="bullet"/>
      <w:lvlText w:val=""/>
      <w:lvlJc w:val="left"/>
      <w:pPr>
        <w:ind w:left="1997" w:hanging="360"/>
      </w:pPr>
      <w:rPr>
        <w:rFonts w:ascii="Symbol" w:hAnsi="Symbol" w:hint="default"/>
      </w:rPr>
    </w:lvl>
    <w:lvl w:ilvl="1" w:tplc="04190019">
      <w:start w:val="1"/>
      <w:numFmt w:val="bullet"/>
      <w:lvlText w:val="o"/>
      <w:lvlJc w:val="left"/>
      <w:pPr>
        <w:ind w:left="2717" w:hanging="360"/>
      </w:pPr>
      <w:rPr>
        <w:rFonts w:ascii="Courier New" w:hAnsi="Courier New" w:cs="Courier New" w:hint="default"/>
      </w:rPr>
    </w:lvl>
    <w:lvl w:ilvl="2" w:tplc="0419001B" w:tentative="1">
      <w:start w:val="1"/>
      <w:numFmt w:val="bullet"/>
      <w:lvlText w:val=""/>
      <w:lvlJc w:val="left"/>
      <w:pPr>
        <w:ind w:left="3437" w:hanging="360"/>
      </w:pPr>
      <w:rPr>
        <w:rFonts w:ascii="Wingdings" w:hAnsi="Wingdings" w:hint="default"/>
      </w:rPr>
    </w:lvl>
    <w:lvl w:ilvl="3" w:tplc="0419000F" w:tentative="1">
      <w:start w:val="1"/>
      <w:numFmt w:val="bullet"/>
      <w:lvlText w:val=""/>
      <w:lvlJc w:val="left"/>
      <w:pPr>
        <w:ind w:left="4157" w:hanging="360"/>
      </w:pPr>
      <w:rPr>
        <w:rFonts w:ascii="Symbol" w:hAnsi="Symbol" w:hint="default"/>
      </w:rPr>
    </w:lvl>
    <w:lvl w:ilvl="4" w:tplc="04190019" w:tentative="1">
      <w:start w:val="1"/>
      <w:numFmt w:val="bullet"/>
      <w:lvlText w:val="o"/>
      <w:lvlJc w:val="left"/>
      <w:pPr>
        <w:ind w:left="4877" w:hanging="360"/>
      </w:pPr>
      <w:rPr>
        <w:rFonts w:ascii="Courier New" w:hAnsi="Courier New" w:cs="Courier New" w:hint="default"/>
      </w:rPr>
    </w:lvl>
    <w:lvl w:ilvl="5" w:tplc="0419001B" w:tentative="1">
      <w:start w:val="1"/>
      <w:numFmt w:val="bullet"/>
      <w:lvlText w:val=""/>
      <w:lvlJc w:val="left"/>
      <w:pPr>
        <w:ind w:left="5597" w:hanging="360"/>
      </w:pPr>
      <w:rPr>
        <w:rFonts w:ascii="Wingdings" w:hAnsi="Wingdings" w:hint="default"/>
      </w:rPr>
    </w:lvl>
    <w:lvl w:ilvl="6" w:tplc="0419000F" w:tentative="1">
      <w:start w:val="1"/>
      <w:numFmt w:val="bullet"/>
      <w:lvlText w:val=""/>
      <w:lvlJc w:val="left"/>
      <w:pPr>
        <w:ind w:left="6317" w:hanging="360"/>
      </w:pPr>
      <w:rPr>
        <w:rFonts w:ascii="Symbol" w:hAnsi="Symbol" w:hint="default"/>
      </w:rPr>
    </w:lvl>
    <w:lvl w:ilvl="7" w:tplc="04190019" w:tentative="1">
      <w:start w:val="1"/>
      <w:numFmt w:val="bullet"/>
      <w:lvlText w:val="o"/>
      <w:lvlJc w:val="left"/>
      <w:pPr>
        <w:ind w:left="7037" w:hanging="360"/>
      </w:pPr>
      <w:rPr>
        <w:rFonts w:ascii="Courier New" w:hAnsi="Courier New" w:cs="Courier New" w:hint="default"/>
      </w:rPr>
    </w:lvl>
    <w:lvl w:ilvl="8" w:tplc="0419001B" w:tentative="1">
      <w:start w:val="1"/>
      <w:numFmt w:val="bullet"/>
      <w:lvlText w:val=""/>
      <w:lvlJc w:val="left"/>
      <w:pPr>
        <w:ind w:left="7757" w:hanging="360"/>
      </w:pPr>
      <w:rPr>
        <w:rFonts w:ascii="Wingdings" w:hAnsi="Wingdings" w:hint="default"/>
      </w:rPr>
    </w:lvl>
  </w:abstractNum>
  <w:abstractNum w:abstractNumId="23" w15:restartNumberingAfterBreak="0">
    <w:nsid w:val="59DE56F5"/>
    <w:multiLevelType w:val="hybridMultilevel"/>
    <w:tmpl w:val="5C2469A4"/>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177281"/>
    <w:multiLevelType w:val="hybridMultilevel"/>
    <w:tmpl w:val="2EBE9364"/>
    <w:lvl w:ilvl="0" w:tplc="545CE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B6028B8"/>
    <w:multiLevelType w:val="multilevel"/>
    <w:tmpl w:val="D7DC964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FD10BD"/>
    <w:multiLevelType w:val="multilevel"/>
    <w:tmpl w:val="F9525010"/>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9506F7"/>
    <w:multiLevelType w:val="hybridMultilevel"/>
    <w:tmpl w:val="CCC098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4EC6ECF"/>
    <w:multiLevelType w:val="multilevel"/>
    <w:tmpl w:val="3992F6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0A7D6F"/>
    <w:multiLevelType w:val="hybridMultilevel"/>
    <w:tmpl w:val="CD1EA7B8"/>
    <w:lvl w:ilvl="0" w:tplc="A13E5ED2">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7DF200A6"/>
    <w:multiLevelType w:val="multilevel"/>
    <w:tmpl w:val="288A9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0"/>
  </w:num>
  <w:num w:numId="10">
    <w:abstractNumId w:val="2"/>
  </w:num>
  <w:num w:numId="11">
    <w:abstractNumId w:val="4"/>
  </w:num>
  <w:num w:numId="12">
    <w:abstractNumId w:val="29"/>
  </w:num>
  <w:num w:numId="13">
    <w:abstractNumId w:val="5"/>
  </w:num>
  <w:num w:numId="14">
    <w:abstractNumId w:val="13"/>
  </w:num>
  <w:num w:numId="15">
    <w:abstractNumId w:val="23"/>
  </w:num>
  <w:num w:numId="16">
    <w:abstractNumId w:val="7"/>
  </w:num>
  <w:num w:numId="17">
    <w:abstractNumId w:val="10"/>
  </w:num>
  <w:num w:numId="18">
    <w:abstractNumId w:val="3"/>
  </w:num>
  <w:num w:numId="19">
    <w:abstractNumId w:val="21"/>
  </w:num>
  <w:num w:numId="20">
    <w:abstractNumId w:val="25"/>
  </w:num>
  <w:num w:numId="21">
    <w:abstractNumId w:val="19"/>
  </w:num>
  <w:num w:numId="22">
    <w:abstractNumId w:val="17"/>
  </w:num>
  <w:num w:numId="23">
    <w:abstractNumId w:val="6"/>
  </w:num>
  <w:num w:numId="24">
    <w:abstractNumId w:val="16"/>
  </w:num>
  <w:num w:numId="25">
    <w:abstractNumId w:val="24"/>
  </w:num>
  <w:num w:numId="26">
    <w:abstractNumId w:val="27"/>
  </w:num>
  <w:num w:numId="27">
    <w:abstractNumId w:val="8"/>
  </w:num>
  <w:num w:numId="28">
    <w:abstractNumId w:val="30"/>
  </w:num>
  <w:num w:numId="29">
    <w:abstractNumId w:val="1"/>
  </w:num>
  <w:num w:numId="30">
    <w:abstractNumId w:val="15"/>
  </w:num>
  <w:num w:numId="31">
    <w:abstractNumId w:val="18"/>
  </w:num>
  <w:num w:numId="32">
    <w:abstractNumId w:val="11"/>
  </w:num>
  <w:num w:numId="33">
    <w:abstractNumId w:val="12"/>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2"/>
  </w:num>
  <w:num w:numId="4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56F9A"/>
    <w:rsid w:val="0000024C"/>
    <w:rsid w:val="00001527"/>
    <w:rsid w:val="00002850"/>
    <w:rsid w:val="00003472"/>
    <w:rsid w:val="00004A63"/>
    <w:rsid w:val="000060A9"/>
    <w:rsid w:val="0000682F"/>
    <w:rsid w:val="0000734A"/>
    <w:rsid w:val="00007E9B"/>
    <w:rsid w:val="00011C3D"/>
    <w:rsid w:val="00011FC5"/>
    <w:rsid w:val="00013E90"/>
    <w:rsid w:val="00014B58"/>
    <w:rsid w:val="00015009"/>
    <w:rsid w:val="00016707"/>
    <w:rsid w:val="000171D8"/>
    <w:rsid w:val="000209FD"/>
    <w:rsid w:val="000219CD"/>
    <w:rsid w:val="00022033"/>
    <w:rsid w:val="00022F2B"/>
    <w:rsid w:val="000238A1"/>
    <w:rsid w:val="00026B68"/>
    <w:rsid w:val="000277EA"/>
    <w:rsid w:val="000278DB"/>
    <w:rsid w:val="00027A8E"/>
    <w:rsid w:val="00030103"/>
    <w:rsid w:val="00032BFB"/>
    <w:rsid w:val="000332F4"/>
    <w:rsid w:val="000347FE"/>
    <w:rsid w:val="00040E6C"/>
    <w:rsid w:val="00041925"/>
    <w:rsid w:val="00041F14"/>
    <w:rsid w:val="00042054"/>
    <w:rsid w:val="00043986"/>
    <w:rsid w:val="00043AF1"/>
    <w:rsid w:val="00044F52"/>
    <w:rsid w:val="000456DC"/>
    <w:rsid w:val="000476DD"/>
    <w:rsid w:val="00047CEB"/>
    <w:rsid w:val="00047E3A"/>
    <w:rsid w:val="00050468"/>
    <w:rsid w:val="00051525"/>
    <w:rsid w:val="00051931"/>
    <w:rsid w:val="000519C8"/>
    <w:rsid w:val="00052962"/>
    <w:rsid w:val="0005359B"/>
    <w:rsid w:val="000567C1"/>
    <w:rsid w:val="00056CC4"/>
    <w:rsid w:val="00056D72"/>
    <w:rsid w:val="00057592"/>
    <w:rsid w:val="00061099"/>
    <w:rsid w:val="0006213C"/>
    <w:rsid w:val="00064494"/>
    <w:rsid w:val="00064DE7"/>
    <w:rsid w:val="000671D7"/>
    <w:rsid w:val="0006746D"/>
    <w:rsid w:val="00070228"/>
    <w:rsid w:val="000726C8"/>
    <w:rsid w:val="00073C09"/>
    <w:rsid w:val="00074D9E"/>
    <w:rsid w:val="00075FBF"/>
    <w:rsid w:val="00076382"/>
    <w:rsid w:val="00082545"/>
    <w:rsid w:val="000833E1"/>
    <w:rsid w:val="00084512"/>
    <w:rsid w:val="000849AD"/>
    <w:rsid w:val="00086673"/>
    <w:rsid w:val="00086869"/>
    <w:rsid w:val="0008691A"/>
    <w:rsid w:val="00087E1E"/>
    <w:rsid w:val="0009082F"/>
    <w:rsid w:val="00090CD9"/>
    <w:rsid w:val="00091414"/>
    <w:rsid w:val="0009302C"/>
    <w:rsid w:val="0009378D"/>
    <w:rsid w:val="000966F0"/>
    <w:rsid w:val="00096A17"/>
    <w:rsid w:val="00096D60"/>
    <w:rsid w:val="000A038D"/>
    <w:rsid w:val="000A131B"/>
    <w:rsid w:val="000A37F6"/>
    <w:rsid w:val="000A3A2E"/>
    <w:rsid w:val="000A4D4F"/>
    <w:rsid w:val="000A4F93"/>
    <w:rsid w:val="000A5964"/>
    <w:rsid w:val="000A7824"/>
    <w:rsid w:val="000B0EC8"/>
    <w:rsid w:val="000B7467"/>
    <w:rsid w:val="000C00FB"/>
    <w:rsid w:val="000C0893"/>
    <w:rsid w:val="000C1DBE"/>
    <w:rsid w:val="000C3F24"/>
    <w:rsid w:val="000C4ED1"/>
    <w:rsid w:val="000C5A3A"/>
    <w:rsid w:val="000C6A87"/>
    <w:rsid w:val="000D04F6"/>
    <w:rsid w:val="000D08B8"/>
    <w:rsid w:val="000D20CB"/>
    <w:rsid w:val="000D2E87"/>
    <w:rsid w:val="000D38A8"/>
    <w:rsid w:val="000D3FEB"/>
    <w:rsid w:val="000E102F"/>
    <w:rsid w:val="000E32AD"/>
    <w:rsid w:val="000E39B1"/>
    <w:rsid w:val="000F0611"/>
    <w:rsid w:val="000F0D62"/>
    <w:rsid w:val="000F14A6"/>
    <w:rsid w:val="000F3D13"/>
    <w:rsid w:val="000F4F73"/>
    <w:rsid w:val="000F6FF1"/>
    <w:rsid w:val="00100259"/>
    <w:rsid w:val="00101EA5"/>
    <w:rsid w:val="0010268E"/>
    <w:rsid w:val="00103F69"/>
    <w:rsid w:val="00104073"/>
    <w:rsid w:val="0010421A"/>
    <w:rsid w:val="001050C1"/>
    <w:rsid w:val="001059FD"/>
    <w:rsid w:val="001068F1"/>
    <w:rsid w:val="001071AE"/>
    <w:rsid w:val="00107811"/>
    <w:rsid w:val="00110436"/>
    <w:rsid w:val="00110516"/>
    <w:rsid w:val="00112736"/>
    <w:rsid w:val="00112ADF"/>
    <w:rsid w:val="00113439"/>
    <w:rsid w:val="001134A7"/>
    <w:rsid w:val="0011370F"/>
    <w:rsid w:val="00113738"/>
    <w:rsid w:val="00114AC0"/>
    <w:rsid w:val="001166CE"/>
    <w:rsid w:val="001206CB"/>
    <w:rsid w:val="00122CDC"/>
    <w:rsid w:val="00123E9F"/>
    <w:rsid w:val="001245FD"/>
    <w:rsid w:val="00126946"/>
    <w:rsid w:val="00126984"/>
    <w:rsid w:val="001301C6"/>
    <w:rsid w:val="001322B5"/>
    <w:rsid w:val="0013681D"/>
    <w:rsid w:val="00136BD1"/>
    <w:rsid w:val="00140B43"/>
    <w:rsid w:val="00140BDF"/>
    <w:rsid w:val="0014175B"/>
    <w:rsid w:val="001428E8"/>
    <w:rsid w:val="00142FA9"/>
    <w:rsid w:val="0014350E"/>
    <w:rsid w:val="00143862"/>
    <w:rsid w:val="00144F58"/>
    <w:rsid w:val="0014623E"/>
    <w:rsid w:val="00151FD4"/>
    <w:rsid w:val="00152914"/>
    <w:rsid w:val="001531E0"/>
    <w:rsid w:val="001532C7"/>
    <w:rsid w:val="0015399C"/>
    <w:rsid w:val="00154C7B"/>
    <w:rsid w:val="00155853"/>
    <w:rsid w:val="00155C6A"/>
    <w:rsid w:val="00157218"/>
    <w:rsid w:val="00160503"/>
    <w:rsid w:val="00162934"/>
    <w:rsid w:val="001637B3"/>
    <w:rsid w:val="00165630"/>
    <w:rsid w:val="0016699E"/>
    <w:rsid w:val="00166B8E"/>
    <w:rsid w:val="001710DA"/>
    <w:rsid w:val="00171898"/>
    <w:rsid w:val="00171F50"/>
    <w:rsid w:val="00172377"/>
    <w:rsid w:val="00172C66"/>
    <w:rsid w:val="00173BF6"/>
    <w:rsid w:val="0017602C"/>
    <w:rsid w:val="0017696E"/>
    <w:rsid w:val="00177426"/>
    <w:rsid w:val="00180638"/>
    <w:rsid w:val="00180764"/>
    <w:rsid w:val="00180D51"/>
    <w:rsid w:val="00182838"/>
    <w:rsid w:val="00185218"/>
    <w:rsid w:val="0018568B"/>
    <w:rsid w:val="00186945"/>
    <w:rsid w:val="00187BAA"/>
    <w:rsid w:val="00191C93"/>
    <w:rsid w:val="001940C2"/>
    <w:rsid w:val="001942D4"/>
    <w:rsid w:val="00195CB4"/>
    <w:rsid w:val="00196CB1"/>
    <w:rsid w:val="00196D9F"/>
    <w:rsid w:val="001A0C22"/>
    <w:rsid w:val="001A1A9E"/>
    <w:rsid w:val="001A24AD"/>
    <w:rsid w:val="001A2B9E"/>
    <w:rsid w:val="001A45D9"/>
    <w:rsid w:val="001A69AE"/>
    <w:rsid w:val="001A7478"/>
    <w:rsid w:val="001A7975"/>
    <w:rsid w:val="001B0E52"/>
    <w:rsid w:val="001B1364"/>
    <w:rsid w:val="001B18B5"/>
    <w:rsid w:val="001B1A25"/>
    <w:rsid w:val="001B3988"/>
    <w:rsid w:val="001B451B"/>
    <w:rsid w:val="001B50A5"/>
    <w:rsid w:val="001B54D3"/>
    <w:rsid w:val="001B6A2C"/>
    <w:rsid w:val="001B6A4D"/>
    <w:rsid w:val="001B6DB5"/>
    <w:rsid w:val="001B77A3"/>
    <w:rsid w:val="001C0AA4"/>
    <w:rsid w:val="001C3ECD"/>
    <w:rsid w:val="001C43D0"/>
    <w:rsid w:val="001C4B34"/>
    <w:rsid w:val="001C4C56"/>
    <w:rsid w:val="001C4E01"/>
    <w:rsid w:val="001C5234"/>
    <w:rsid w:val="001C633A"/>
    <w:rsid w:val="001C6388"/>
    <w:rsid w:val="001C7BB4"/>
    <w:rsid w:val="001D0152"/>
    <w:rsid w:val="001D2693"/>
    <w:rsid w:val="001D27FE"/>
    <w:rsid w:val="001D344A"/>
    <w:rsid w:val="001D34A1"/>
    <w:rsid w:val="001D3705"/>
    <w:rsid w:val="001D51C1"/>
    <w:rsid w:val="001D633F"/>
    <w:rsid w:val="001D77F2"/>
    <w:rsid w:val="001E2073"/>
    <w:rsid w:val="001E2624"/>
    <w:rsid w:val="001E2D1A"/>
    <w:rsid w:val="001E3C03"/>
    <w:rsid w:val="001E64C2"/>
    <w:rsid w:val="001F0246"/>
    <w:rsid w:val="001F0AAE"/>
    <w:rsid w:val="001F2B0D"/>
    <w:rsid w:val="001F5F91"/>
    <w:rsid w:val="001F5FBF"/>
    <w:rsid w:val="00200C34"/>
    <w:rsid w:val="0020175C"/>
    <w:rsid w:val="00203307"/>
    <w:rsid w:val="002044D7"/>
    <w:rsid w:val="00204EB1"/>
    <w:rsid w:val="002052B4"/>
    <w:rsid w:val="002062D2"/>
    <w:rsid w:val="00206E28"/>
    <w:rsid w:val="002076E9"/>
    <w:rsid w:val="00210527"/>
    <w:rsid w:val="00213B84"/>
    <w:rsid w:val="0021487C"/>
    <w:rsid w:val="002148C2"/>
    <w:rsid w:val="00216149"/>
    <w:rsid w:val="002165B4"/>
    <w:rsid w:val="00216D32"/>
    <w:rsid w:val="002174B4"/>
    <w:rsid w:val="00217BEC"/>
    <w:rsid w:val="00223013"/>
    <w:rsid w:val="002255DC"/>
    <w:rsid w:val="00225E96"/>
    <w:rsid w:val="00227EF7"/>
    <w:rsid w:val="0023051E"/>
    <w:rsid w:val="002317FB"/>
    <w:rsid w:val="002319E8"/>
    <w:rsid w:val="00234B48"/>
    <w:rsid w:val="002355BF"/>
    <w:rsid w:val="00236445"/>
    <w:rsid w:val="002365F9"/>
    <w:rsid w:val="00241AB5"/>
    <w:rsid w:val="00241C15"/>
    <w:rsid w:val="00243ACD"/>
    <w:rsid w:val="00244223"/>
    <w:rsid w:val="002442E5"/>
    <w:rsid w:val="00245B86"/>
    <w:rsid w:val="00247517"/>
    <w:rsid w:val="00251441"/>
    <w:rsid w:val="00251AC7"/>
    <w:rsid w:val="002522B6"/>
    <w:rsid w:val="00254BCA"/>
    <w:rsid w:val="00255D47"/>
    <w:rsid w:val="00255E1A"/>
    <w:rsid w:val="00257CB9"/>
    <w:rsid w:val="00262C57"/>
    <w:rsid w:val="0026347C"/>
    <w:rsid w:val="002653C8"/>
    <w:rsid w:val="00271544"/>
    <w:rsid w:val="00271AFD"/>
    <w:rsid w:val="00271CDE"/>
    <w:rsid w:val="00271E7D"/>
    <w:rsid w:val="00272B22"/>
    <w:rsid w:val="00273315"/>
    <w:rsid w:val="002733F1"/>
    <w:rsid w:val="00276B8E"/>
    <w:rsid w:val="00277262"/>
    <w:rsid w:val="002800E9"/>
    <w:rsid w:val="00280828"/>
    <w:rsid w:val="002809FC"/>
    <w:rsid w:val="00282E27"/>
    <w:rsid w:val="00283018"/>
    <w:rsid w:val="002849ED"/>
    <w:rsid w:val="00284FA4"/>
    <w:rsid w:val="002933B3"/>
    <w:rsid w:val="002942A2"/>
    <w:rsid w:val="00296764"/>
    <w:rsid w:val="00296C57"/>
    <w:rsid w:val="002979C3"/>
    <w:rsid w:val="002A0C33"/>
    <w:rsid w:val="002A2004"/>
    <w:rsid w:val="002A273F"/>
    <w:rsid w:val="002A539A"/>
    <w:rsid w:val="002A572C"/>
    <w:rsid w:val="002A6263"/>
    <w:rsid w:val="002B06AB"/>
    <w:rsid w:val="002B0977"/>
    <w:rsid w:val="002B160A"/>
    <w:rsid w:val="002B1821"/>
    <w:rsid w:val="002B22BF"/>
    <w:rsid w:val="002B3FA8"/>
    <w:rsid w:val="002B4C4D"/>
    <w:rsid w:val="002B5EED"/>
    <w:rsid w:val="002B69C0"/>
    <w:rsid w:val="002B7A70"/>
    <w:rsid w:val="002C2B83"/>
    <w:rsid w:val="002C2ECA"/>
    <w:rsid w:val="002C2EE3"/>
    <w:rsid w:val="002C386B"/>
    <w:rsid w:val="002C3876"/>
    <w:rsid w:val="002C518B"/>
    <w:rsid w:val="002D0A4D"/>
    <w:rsid w:val="002D2671"/>
    <w:rsid w:val="002D39F6"/>
    <w:rsid w:val="002D6775"/>
    <w:rsid w:val="002D6C58"/>
    <w:rsid w:val="002E1135"/>
    <w:rsid w:val="002E382C"/>
    <w:rsid w:val="002E437E"/>
    <w:rsid w:val="002E47F5"/>
    <w:rsid w:val="002E70CB"/>
    <w:rsid w:val="002E7C60"/>
    <w:rsid w:val="002F0318"/>
    <w:rsid w:val="002F0FAC"/>
    <w:rsid w:val="002F10E0"/>
    <w:rsid w:val="002F205D"/>
    <w:rsid w:val="002F2E24"/>
    <w:rsid w:val="002F354F"/>
    <w:rsid w:val="002F3C0D"/>
    <w:rsid w:val="002F5494"/>
    <w:rsid w:val="002F6039"/>
    <w:rsid w:val="002F7C04"/>
    <w:rsid w:val="00303486"/>
    <w:rsid w:val="003035DA"/>
    <w:rsid w:val="003035E4"/>
    <w:rsid w:val="00303C73"/>
    <w:rsid w:val="003044B7"/>
    <w:rsid w:val="00305025"/>
    <w:rsid w:val="003072C3"/>
    <w:rsid w:val="00307E28"/>
    <w:rsid w:val="003119C4"/>
    <w:rsid w:val="00315027"/>
    <w:rsid w:val="00315F55"/>
    <w:rsid w:val="00320123"/>
    <w:rsid w:val="00321B1B"/>
    <w:rsid w:val="003225FE"/>
    <w:rsid w:val="003237AB"/>
    <w:rsid w:val="003246A3"/>
    <w:rsid w:val="003261F0"/>
    <w:rsid w:val="0032641D"/>
    <w:rsid w:val="003274A6"/>
    <w:rsid w:val="003278EE"/>
    <w:rsid w:val="00327F5B"/>
    <w:rsid w:val="003309E5"/>
    <w:rsid w:val="00331360"/>
    <w:rsid w:val="003318D4"/>
    <w:rsid w:val="003327A6"/>
    <w:rsid w:val="00333394"/>
    <w:rsid w:val="003345F2"/>
    <w:rsid w:val="00335962"/>
    <w:rsid w:val="00336007"/>
    <w:rsid w:val="00336763"/>
    <w:rsid w:val="00343568"/>
    <w:rsid w:val="00343957"/>
    <w:rsid w:val="00344328"/>
    <w:rsid w:val="00344966"/>
    <w:rsid w:val="00345F2B"/>
    <w:rsid w:val="0034600D"/>
    <w:rsid w:val="0035063F"/>
    <w:rsid w:val="00350D14"/>
    <w:rsid w:val="00351C4C"/>
    <w:rsid w:val="0035233D"/>
    <w:rsid w:val="00352FFE"/>
    <w:rsid w:val="003544C7"/>
    <w:rsid w:val="0035643C"/>
    <w:rsid w:val="00356F9A"/>
    <w:rsid w:val="0035730F"/>
    <w:rsid w:val="003623F5"/>
    <w:rsid w:val="00363D89"/>
    <w:rsid w:val="003648B2"/>
    <w:rsid w:val="00370424"/>
    <w:rsid w:val="00371E0A"/>
    <w:rsid w:val="003725CD"/>
    <w:rsid w:val="003735E4"/>
    <w:rsid w:val="00376F17"/>
    <w:rsid w:val="003771E1"/>
    <w:rsid w:val="003772CA"/>
    <w:rsid w:val="00380387"/>
    <w:rsid w:val="003806EC"/>
    <w:rsid w:val="00380FB4"/>
    <w:rsid w:val="003821A8"/>
    <w:rsid w:val="003824D6"/>
    <w:rsid w:val="0038295E"/>
    <w:rsid w:val="00382C58"/>
    <w:rsid w:val="003857C1"/>
    <w:rsid w:val="00385C04"/>
    <w:rsid w:val="00386473"/>
    <w:rsid w:val="00387561"/>
    <w:rsid w:val="003901C6"/>
    <w:rsid w:val="00390A1B"/>
    <w:rsid w:val="003924CD"/>
    <w:rsid w:val="003947F4"/>
    <w:rsid w:val="00397890"/>
    <w:rsid w:val="00397A7A"/>
    <w:rsid w:val="003A0556"/>
    <w:rsid w:val="003A098B"/>
    <w:rsid w:val="003A3438"/>
    <w:rsid w:val="003A51D8"/>
    <w:rsid w:val="003A5607"/>
    <w:rsid w:val="003A5BE2"/>
    <w:rsid w:val="003A5D8F"/>
    <w:rsid w:val="003A738D"/>
    <w:rsid w:val="003A7440"/>
    <w:rsid w:val="003B06C3"/>
    <w:rsid w:val="003B0AB2"/>
    <w:rsid w:val="003B0D23"/>
    <w:rsid w:val="003B13C5"/>
    <w:rsid w:val="003B16AA"/>
    <w:rsid w:val="003B379D"/>
    <w:rsid w:val="003B394D"/>
    <w:rsid w:val="003B44E2"/>
    <w:rsid w:val="003B456F"/>
    <w:rsid w:val="003B7489"/>
    <w:rsid w:val="003B7A6B"/>
    <w:rsid w:val="003C0909"/>
    <w:rsid w:val="003C0BEF"/>
    <w:rsid w:val="003C122D"/>
    <w:rsid w:val="003C33D7"/>
    <w:rsid w:val="003C3D3B"/>
    <w:rsid w:val="003C42BD"/>
    <w:rsid w:val="003C4972"/>
    <w:rsid w:val="003C59D5"/>
    <w:rsid w:val="003D08BD"/>
    <w:rsid w:val="003D431C"/>
    <w:rsid w:val="003D4B38"/>
    <w:rsid w:val="003D4CCD"/>
    <w:rsid w:val="003D5554"/>
    <w:rsid w:val="003D5FB8"/>
    <w:rsid w:val="003D60B5"/>
    <w:rsid w:val="003D7570"/>
    <w:rsid w:val="003D7C59"/>
    <w:rsid w:val="003E0708"/>
    <w:rsid w:val="003E0BF8"/>
    <w:rsid w:val="003E2594"/>
    <w:rsid w:val="003E2FBD"/>
    <w:rsid w:val="003E6964"/>
    <w:rsid w:val="003E7BA6"/>
    <w:rsid w:val="003F37A2"/>
    <w:rsid w:val="003F3BFE"/>
    <w:rsid w:val="003F3D38"/>
    <w:rsid w:val="003F418C"/>
    <w:rsid w:val="003F4A33"/>
    <w:rsid w:val="003F6054"/>
    <w:rsid w:val="003F7985"/>
    <w:rsid w:val="00401665"/>
    <w:rsid w:val="004028CE"/>
    <w:rsid w:val="00403BDD"/>
    <w:rsid w:val="00405BE3"/>
    <w:rsid w:val="004060A8"/>
    <w:rsid w:val="004061C0"/>
    <w:rsid w:val="00407E07"/>
    <w:rsid w:val="00414F6B"/>
    <w:rsid w:val="0041662C"/>
    <w:rsid w:val="00420A67"/>
    <w:rsid w:val="00421B17"/>
    <w:rsid w:val="00421FE7"/>
    <w:rsid w:val="00422FB2"/>
    <w:rsid w:val="0042421A"/>
    <w:rsid w:val="00425A53"/>
    <w:rsid w:val="00426B4E"/>
    <w:rsid w:val="004309E2"/>
    <w:rsid w:val="004327B2"/>
    <w:rsid w:val="00432A72"/>
    <w:rsid w:val="00432C5D"/>
    <w:rsid w:val="0043432D"/>
    <w:rsid w:val="00435DAB"/>
    <w:rsid w:val="00435EA3"/>
    <w:rsid w:val="00436F01"/>
    <w:rsid w:val="00437534"/>
    <w:rsid w:val="004375AC"/>
    <w:rsid w:val="00440670"/>
    <w:rsid w:val="00443F40"/>
    <w:rsid w:val="00445AB5"/>
    <w:rsid w:val="0044691E"/>
    <w:rsid w:val="00447926"/>
    <w:rsid w:val="0045081F"/>
    <w:rsid w:val="00451A2B"/>
    <w:rsid w:val="004520B8"/>
    <w:rsid w:val="004522D4"/>
    <w:rsid w:val="00453586"/>
    <w:rsid w:val="00454763"/>
    <w:rsid w:val="00455981"/>
    <w:rsid w:val="00455D35"/>
    <w:rsid w:val="00455DBE"/>
    <w:rsid w:val="004612D1"/>
    <w:rsid w:val="00461473"/>
    <w:rsid w:val="00462022"/>
    <w:rsid w:val="00463CF4"/>
    <w:rsid w:val="00464B98"/>
    <w:rsid w:val="00464DC7"/>
    <w:rsid w:val="004665CE"/>
    <w:rsid w:val="00470434"/>
    <w:rsid w:val="00470A2A"/>
    <w:rsid w:val="00471052"/>
    <w:rsid w:val="004722A5"/>
    <w:rsid w:val="0047366E"/>
    <w:rsid w:val="004736CF"/>
    <w:rsid w:val="0047550E"/>
    <w:rsid w:val="00477D29"/>
    <w:rsid w:val="00477E84"/>
    <w:rsid w:val="00477F4E"/>
    <w:rsid w:val="00480134"/>
    <w:rsid w:val="004804FD"/>
    <w:rsid w:val="00481551"/>
    <w:rsid w:val="00483159"/>
    <w:rsid w:val="00483263"/>
    <w:rsid w:val="00484542"/>
    <w:rsid w:val="0048557C"/>
    <w:rsid w:val="00486B92"/>
    <w:rsid w:val="00486BEC"/>
    <w:rsid w:val="00487547"/>
    <w:rsid w:val="0049057D"/>
    <w:rsid w:val="004910FA"/>
    <w:rsid w:val="00491C54"/>
    <w:rsid w:val="00492F8A"/>
    <w:rsid w:val="00493A25"/>
    <w:rsid w:val="00494A5F"/>
    <w:rsid w:val="00497D59"/>
    <w:rsid w:val="004A09E6"/>
    <w:rsid w:val="004A1FAA"/>
    <w:rsid w:val="004A316B"/>
    <w:rsid w:val="004A6BAB"/>
    <w:rsid w:val="004B0BD2"/>
    <w:rsid w:val="004B14CE"/>
    <w:rsid w:val="004B24DE"/>
    <w:rsid w:val="004B43CF"/>
    <w:rsid w:val="004B47CB"/>
    <w:rsid w:val="004B60E9"/>
    <w:rsid w:val="004B6540"/>
    <w:rsid w:val="004B6D6E"/>
    <w:rsid w:val="004C029C"/>
    <w:rsid w:val="004C46A6"/>
    <w:rsid w:val="004C63CC"/>
    <w:rsid w:val="004C7BC5"/>
    <w:rsid w:val="004D1B9A"/>
    <w:rsid w:val="004D34EA"/>
    <w:rsid w:val="004D3D6D"/>
    <w:rsid w:val="004D3F45"/>
    <w:rsid w:val="004D4DAC"/>
    <w:rsid w:val="004D575E"/>
    <w:rsid w:val="004D748F"/>
    <w:rsid w:val="004D7636"/>
    <w:rsid w:val="004E0CC6"/>
    <w:rsid w:val="004E29A0"/>
    <w:rsid w:val="004E4080"/>
    <w:rsid w:val="004E6995"/>
    <w:rsid w:val="004F1011"/>
    <w:rsid w:val="004F1502"/>
    <w:rsid w:val="004F1D0D"/>
    <w:rsid w:val="004F28C8"/>
    <w:rsid w:val="004F3872"/>
    <w:rsid w:val="004F3AE4"/>
    <w:rsid w:val="004F498E"/>
    <w:rsid w:val="004F4F33"/>
    <w:rsid w:val="004F4F5B"/>
    <w:rsid w:val="005007D5"/>
    <w:rsid w:val="00501907"/>
    <w:rsid w:val="005019CF"/>
    <w:rsid w:val="005023EF"/>
    <w:rsid w:val="0050252C"/>
    <w:rsid w:val="0050398B"/>
    <w:rsid w:val="005062DE"/>
    <w:rsid w:val="0050719E"/>
    <w:rsid w:val="005114F4"/>
    <w:rsid w:val="00511AF1"/>
    <w:rsid w:val="0051286B"/>
    <w:rsid w:val="005130BB"/>
    <w:rsid w:val="00513385"/>
    <w:rsid w:val="00513C9A"/>
    <w:rsid w:val="005150B7"/>
    <w:rsid w:val="0051583E"/>
    <w:rsid w:val="0051598B"/>
    <w:rsid w:val="0052161C"/>
    <w:rsid w:val="00530565"/>
    <w:rsid w:val="005336F4"/>
    <w:rsid w:val="00533A55"/>
    <w:rsid w:val="00534504"/>
    <w:rsid w:val="00534C6D"/>
    <w:rsid w:val="00536138"/>
    <w:rsid w:val="00536293"/>
    <w:rsid w:val="00537D1B"/>
    <w:rsid w:val="00540BCC"/>
    <w:rsid w:val="00540C43"/>
    <w:rsid w:val="00542342"/>
    <w:rsid w:val="005425D0"/>
    <w:rsid w:val="00543D72"/>
    <w:rsid w:val="00544976"/>
    <w:rsid w:val="0054548E"/>
    <w:rsid w:val="00546324"/>
    <w:rsid w:val="00551535"/>
    <w:rsid w:val="005518B5"/>
    <w:rsid w:val="00555337"/>
    <w:rsid w:val="00555AB6"/>
    <w:rsid w:val="00555D5E"/>
    <w:rsid w:val="00556B6D"/>
    <w:rsid w:val="005572D0"/>
    <w:rsid w:val="00560054"/>
    <w:rsid w:val="0056113E"/>
    <w:rsid w:val="005614BF"/>
    <w:rsid w:val="00561A69"/>
    <w:rsid w:val="00562D8E"/>
    <w:rsid w:val="00563107"/>
    <w:rsid w:val="00567301"/>
    <w:rsid w:val="005679F9"/>
    <w:rsid w:val="00570DE0"/>
    <w:rsid w:val="00570EFC"/>
    <w:rsid w:val="00571912"/>
    <w:rsid w:val="00573061"/>
    <w:rsid w:val="005747E7"/>
    <w:rsid w:val="00580650"/>
    <w:rsid w:val="005808DD"/>
    <w:rsid w:val="00581835"/>
    <w:rsid w:val="00583BCE"/>
    <w:rsid w:val="00583CB7"/>
    <w:rsid w:val="00587628"/>
    <w:rsid w:val="00591885"/>
    <w:rsid w:val="00591AFE"/>
    <w:rsid w:val="00592450"/>
    <w:rsid w:val="00593E03"/>
    <w:rsid w:val="005954B8"/>
    <w:rsid w:val="0059584B"/>
    <w:rsid w:val="0059782B"/>
    <w:rsid w:val="005A02EE"/>
    <w:rsid w:val="005A1027"/>
    <w:rsid w:val="005A129B"/>
    <w:rsid w:val="005A1E6E"/>
    <w:rsid w:val="005A4168"/>
    <w:rsid w:val="005A6474"/>
    <w:rsid w:val="005A6D21"/>
    <w:rsid w:val="005A7DF7"/>
    <w:rsid w:val="005B208C"/>
    <w:rsid w:val="005B259D"/>
    <w:rsid w:val="005B4B69"/>
    <w:rsid w:val="005B566D"/>
    <w:rsid w:val="005B7EDD"/>
    <w:rsid w:val="005B7F97"/>
    <w:rsid w:val="005C315B"/>
    <w:rsid w:val="005C4A2B"/>
    <w:rsid w:val="005C782E"/>
    <w:rsid w:val="005D042B"/>
    <w:rsid w:val="005D138D"/>
    <w:rsid w:val="005D1FD2"/>
    <w:rsid w:val="005D2194"/>
    <w:rsid w:val="005D43A7"/>
    <w:rsid w:val="005D4617"/>
    <w:rsid w:val="005D5C70"/>
    <w:rsid w:val="005D6282"/>
    <w:rsid w:val="005D63AB"/>
    <w:rsid w:val="005D694C"/>
    <w:rsid w:val="005E0EDC"/>
    <w:rsid w:val="005E15DC"/>
    <w:rsid w:val="005E3290"/>
    <w:rsid w:val="005E3686"/>
    <w:rsid w:val="005E4116"/>
    <w:rsid w:val="005E4188"/>
    <w:rsid w:val="005E57CD"/>
    <w:rsid w:val="005E66C2"/>
    <w:rsid w:val="005E77B0"/>
    <w:rsid w:val="005F000E"/>
    <w:rsid w:val="005F0185"/>
    <w:rsid w:val="005F02A5"/>
    <w:rsid w:val="005F0429"/>
    <w:rsid w:val="005F08F9"/>
    <w:rsid w:val="005F0E11"/>
    <w:rsid w:val="005F11D9"/>
    <w:rsid w:val="005F13D8"/>
    <w:rsid w:val="005F35C6"/>
    <w:rsid w:val="005F39AB"/>
    <w:rsid w:val="005F5B30"/>
    <w:rsid w:val="005F5C34"/>
    <w:rsid w:val="005F6E25"/>
    <w:rsid w:val="005F7CDB"/>
    <w:rsid w:val="00600065"/>
    <w:rsid w:val="00600652"/>
    <w:rsid w:val="00600DEE"/>
    <w:rsid w:val="00600EC5"/>
    <w:rsid w:val="006011E0"/>
    <w:rsid w:val="0060325F"/>
    <w:rsid w:val="00603661"/>
    <w:rsid w:val="00603D4A"/>
    <w:rsid w:val="00604C2A"/>
    <w:rsid w:val="006063FA"/>
    <w:rsid w:val="006066BE"/>
    <w:rsid w:val="00606F27"/>
    <w:rsid w:val="006117FC"/>
    <w:rsid w:val="0061333D"/>
    <w:rsid w:val="00617886"/>
    <w:rsid w:val="00621940"/>
    <w:rsid w:val="00621E5E"/>
    <w:rsid w:val="006258FA"/>
    <w:rsid w:val="00627844"/>
    <w:rsid w:val="00627D9F"/>
    <w:rsid w:val="006304D9"/>
    <w:rsid w:val="00630CD7"/>
    <w:rsid w:val="00631247"/>
    <w:rsid w:val="00632102"/>
    <w:rsid w:val="00634014"/>
    <w:rsid w:val="006343EA"/>
    <w:rsid w:val="0063611F"/>
    <w:rsid w:val="006372FD"/>
    <w:rsid w:val="00637592"/>
    <w:rsid w:val="006428E1"/>
    <w:rsid w:val="006433A8"/>
    <w:rsid w:val="00643D9E"/>
    <w:rsid w:val="00647B98"/>
    <w:rsid w:val="0065097C"/>
    <w:rsid w:val="00650E17"/>
    <w:rsid w:val="006537DE"/>
    <w:rsid w:val="00653C1B"/>
    <w:rsid w:val="006550B8"/>
    <w:rsid w:val="00655CDD"/>
    <w:rsid w:val="006636AD"/>
    <w:rsid w:val="00664019"/>
    <w:rsid w:val="00665449"/>
    <w:rsid w:val="00665454"/>
    <w:rsid w:val="00666E6C"/>
    <w:rsid w:val="00670D6E"/>
    <w:rsid w:val="0067140D"/>
    <w:rsid w:val="00671D3B"/>
    <w:rsid w:val="00672C92"/>
    <w:rsid w:val="00675042"/>
    <w:rsid w:val="006757CB"/>
    <w:rsid w:val="00676099"/>
    <w:rsid w:val="00676225"/>
    <w:rsid w:val="006776AA"/>
    <w:rsid w:val="00681EA3"/>
    <w:rsid w:val="00682F64"/>
    <w:rsid w:val="00684C75"/>
    <w:rsid w:val="00685E61"/>
    <w:rsid w:val="006867BF"/>
    <w:rsid w:val="0069273C"/>
    <w:rsid w:val="00693886"/>
    <w:rsid w:val="00693DAC"/>
    <w:rsid w:val="00694E0C"/>
    <w:rsid w:val="0069620E"/>
    <w:rsid w:val="00697161"/>
    <w:rsid w:val="00697D1D"/>
    <w:rsid w:val="006A0ACE"/>
    <w:rsid w:val="006A1A64"/>
    <w:rsid w:val="006A2363"/>
    <w:rsid w:val="006A2970"/>
    <w:rsid w:val="006A32A5"/>
    <w:rsid w:val="006A4F7E"/>
    <w:rsid w:val="006A5DC9"/>
    <w:rsid w:val="006A603B"/>
    <w:rsid w:val="006A7626"/>
    <w:rsid w:val="006B00DC"/>
    <w:rsid w:val="006B0668"/>
    <w:rsid w:val="006B2C99"/>
    <w:rsid w:val="006B50BC"/>
    <w:rsid w:val="006B5F3A"/>
    <w:rsid w:val="006B7A56"/>
    <w:rsid w:val="006C059A"/>
    <w:rsid w:val="006C085C"/>
    <w:rsid w:val="006C0C54"/>
    <w:rsid w:val="006C1462"/>
    <w:rsid w:val="006C38B9"/>
    <w:rsid w:val="006C432C"/>
    <w:rsid w:val="006C49F6"/>
    <w:rsid w:val="006C5859"/>
    <w:rsid w:val="006C74D4"/>
    <w:rsid w:val="006D09D4"/>
    <w:rsid w:val="006D1959"/>
    <w:rsid w:val="006D4CAA"/>
    <w:rsid w:val="006D61F7"/>
    <w:rsid w:val="006E0B4F"/>
    <w:rsid w:val="006E0EAC"/>
    <w:rsid w:val="006E1F5D"/>
    <w:rsid w:val="006E340B"/>
    <w:rsid w:val="006E4DEF"/>
    <w:rsid w:val="006E4E0A"/>
    <w:rsid w:val="006E5451"/>
    <w:rsid w:val="006E57E1"/>
    <w:rsid w:val="006E57E7"/>
    <w:rsid w:val="006E6999"/>
    <w:rsid w:val="006E69E5"/>
    <w:rsid w:val="006E6F13"/>
    <w:rsid w:val="006F0636"/>
    <w:rsid w:val="006F0BEA"/>
    <w:rsid w:val="006F4DA8"/>
    <w:rsid w:val="006F6DBE"/>
    <w:rsid w:val="007010AD"/>
    <w:rsid w:val="007047D7"/>
    <w:rsid w:val="007067DF"/>
    <w:rsid w:val="00706EBC"/>
    <w:rsid w:val="007073D8"/>
    <w:rsid w:val="00707988"/>
    <w:rsid w:val="0071043E"/>
    <w:rsid w:val="007107A6"/>
    <w:rsid w:val="00711327"/>
    <w:rsid w:val="00711AD9"/>
    <w:rsid w:val="007124C4"/>
    <w:rsid w:val="00712775"/>
    <w:rsid w:val="0071552B"/>
    <w:rsid w:val="0071700C"/>
    <w:rsid w:val="007213D4"/>
    <w:rsid w:val="00721C87"/>
    <w:rsid w:val="00721F2C"/>
    <w:rsid w:val="0072434F"/>
    <w:rsid w:val="00727652"/>
    <w:rsid w:val="00727872"/>
    <w:rsid w:val="007301FE"/>
    <w:rsid w:val="007324EC"/>
    <w:rsid w:val="0073502F"/>
    <w:rsid w:val="00741009"/>
    <w:rsid w:val="00741D8D"/>
    <w:rsid w:val="00741EDC"/>
    <w:rsid w:val="00743509"/>
    <w:rsid w:val="00743FCF"/>
    <w:rsid w:val="007449F4"/>
    <w:rsid w:val="00745327"/>
    <w:rsid w:val="00745C32"/>
    <w:rsid w:val="00746457"/>
    <w:rsid w:val="007509E4"/>
    <w:rsid w:val="007539AD"/>
    <w:rsid w:val="00754047"/>
    <w:rsid w:val="007541FB"/>
    <w:rsid w:val="00761B6A"/>
    <w:rsid w:val="0076287A"/>
    <w:rsid w:val="00764B15"/>
    <w:rsid w:val="0076578F"/>
    <w:rsid w:val="007660C8"/>
    <w:rsid w:val="0076689E"/>
    <w:rsid w:val="00766DBD"/>
    <w:rsid w:val="0076733F"/>
    <w:rsid w:val="00767954"/>
    <w:rsid w:val="0077144A"/>
    <w:rsid w:val="007736B8"/>
    <w:rsid w:val="007737F1"/>
    <w:rsid w:val="007771D3"/>
    <w:rsid w:val="00777453"/>
    <w:rsid w:val="007778D4"/>
    <w:rsid w:val="00777F42"/>
    <w:rsid w:val="007802E9"/>
    <w:rsid w:val="007813E2"/>
    <w:rsid w:val="007819FC"/>
    <w:rsid w:val="007832AA"/>
    <w:rsid w:val="00783675"/>
    <w:rsid w:val="00785099"/>
    <w:rsid w:val="007850D9"/>
    <w:rsid w:val="00785D73"/>
    <w:rsid w:val="007861E6"/>
    <w:rsid w:val="00787E86"/>
    <w:rsid w:val="00790248"/>
    <w:rsid w:val="00790616"/>
    <w:rsid w:val="00793798"/>
    <w:rsid w:val="00795321"/>
    <w:rsid w:val="007971E5"/>
    <w:rsid w:val="007A250C"/>
    <w:rsid w:val="007A324A"/>
    <w:rsid w:val="007A4479"/>
    <w:rsid w:val="007A54A9"/>
    <w:rsid w:val="007A5AD9"/>
    <w:rsid w:val="007A61D1"/>
    <w:rsid w:val="007A7CA5"/>
    <w:rsid w:val="007B0195"/>
    <w:rsid w:val="007B3C9D"/>
    <w:rsid w:val="007B53E2"/>
    <w:rsid w:val="007B5902"/>
    <w:rsid w:val="007B7C35"/>
    <w:rsid w:val="007C0EF4"/>
    <w:rsid w:val="007C3A57"/>
    <w:rsid w:val="007C3B1C"/>
    <w:rsid w:val="007C400E"/>
    <w:rsid w:val="007C4034"/>
    <w:rsid w:val="007C410D"/>
    <w:rsid w:val="007C4D61"/>
    <w:rsid w:val="007C5769"/>
    <w:rsid w:val="007C6345"/>
    <w:rsid w:val="007C6635"/>
    <w:rsid w:val="007C7A56"/>
    <w:rsid w:val="007C7B31"/>
    <w:rsid w:val="007D0724"/>
    <w:rsid w:val="007D211E"/>
    <w:rsid w:val="007D3FDE"/>
    <w:rsid w:val="007D4322"/>
    <w:rsid w:val="007D5236"/>
    <w:rsid w:val="007D74B7"/>
    <w:rsid w:val="007E1449"/>
    <w:rsid w:val="007E1540"/>
    <w:rsid w:val="007E2008"/>
    <w:rsid w:val="007E27ED"/>
    <w:rsid w:val="007E3223"/>
    <w:rsid w:val="007E3863"/>
    <w:rsid w:val="007E4831"/>
    <w:rsid w:val="007E4F95"/>
    <w:rsid w:val="007E5FBE"/>
    <w:rsid w:val="007E6130"/>
    <w:rsid w:val="007F183E"/>
    <w:rsid w:val="007F2927"/>
    <w:rsid w:val="007F3407"/>
    <w:rsid w:val="007F41A9"/>
    <w:rsid w:val="007F4A5B"/>
    <w:rsid w:val="007F4E4D"/>
    <w:rsid w:val="007F7B6C"/>
    <w:rsid w:val="0080023F"/>
    <w:rsid w:val="008018F1"/>
    <w:rsid w:val="00801F2E"/>
    <w:rsid w:val="0080381A"/>
    <w:rsid w:val="00803C26"/>
    <w:rsid w:val="00803DD5"/>
    <w:rsid w:val="008068C8"/>
    <w:rsid w:val="00806D66"/>
    <w:rsid w:val="00807825"/>
    <w:rsid w:val="00807CD6"/>
    <w:rsid w:val="00810D42"/>
    <w:rsid w:val="00811012"/>
    <w:rsid w:val="00815707"/>
    <w:rsid w:val="00821CAB"/>
    <w:rsid w:val="00822634"/>
    <w:rsid w:val="008230F5"/>
    <w:rsid w:val="0082370D"/>
    <w:rsid w:val="00825473"/>
    <w:rsid w:val="00826B51"/>
    <w:rsid w:val="008278E2"/>
    <w:rsid w:val="00827C16"/>
    <w:rsid w:val="00832650"/>
    <w:rsid w:val="00834981"/>
    <w:rsid w:val="008365C6"/>
    <w:rsid w:val="00836CF0"/>
    <w:rsid w:val="0083727B"/>
    <w:rsid w:val="00842D69"/>
    <w:rsid w:val="00843316"/>
    <w:rsid w:val="008437A2"/>
    <w:rsid w:val="008442B0"/>
    <w:rsid w:val="008443AD"/>
    <w:rsid w:val="00844693"/>
    <w:rsid w:val="0084545D"/>
    <w:rsid w:val="00846A4B"/>
    <w:rsid w:val="0085000C"/>
    <w:rsid w:val="00851714"/>
    <w:rsid w:val="00851A85"/>
    <w:rsid w:val="008526AA"/>
    <w:rsid w:val="0085350A"/>
    <w:rsid w:val="0085407D"/>
    <w:rsid w:val="00854757"/>
    <w:rsid w:val="00854AF5"/>
    <w:rsid w:val="00856A78"/>
    <w:rsid w:val="00857101"/>
    <w:rsid w:val="00861F0E"/>
    <w:rsid w:val="00863AC8"/>
    <w:rsid w:val="00865022"/>
    <w:rsid w:val="00865219"/>
    <w:rsid w:val="00866BF5"/>
    <w:rsid w:val="00870F77"/>
    <w:rsid w:val="00871EE7"/>
    <w:rsid w:val="00872B5B"/>
    <w:rsid w:val="0087324C"/>
    <w:rsid w:val="00873EC6"/>
    <w:rsid w:val="008742B7"/>
    <w:rsid w:val="0087715A"/>
    <w:rsid w:val="00877D7A"/>
    <w:rsid w:val="008804AB"/>
    <w:rsid w:val="008804FE"/>
    <w:rsid w:val="00880FE8"/>
    <w:rsid w:val="00882489"/>
    <w:rsid w:val="00883248"/>
    <w:rsid w:val="0088372F"/>
    <w:rsid w:val="008850AD"/>
    <w:rsid w:val="00885A43"/>
    <w:rsid w:val="00886555"/>
    <w:rsid w:val="00886B69"/>
    <w:rsid w:val="00886E07"/>
    <w:rsid w:val="00891F92"/>
    <w:rsid w:val="00892616"/>
    <w:rsid w:val="00892CE9"/>
    <w:rsid w:val="00892E7A"/>
    <w:rsid w:val="00893A05"/>
    <w:rsid w:val="00896A98"/>
    <w:rsid w:val="008A011E"/>
    <w:rsid w:val="008A0147"/>
    <w:rsid w:val="008A10B4"/>
    <w:rsid w:val="008A1198"/>
    <w:rsid w:val="008A276F"/>
    <w:rsid w:val="008A7C54"/>
    <w:rsid w:val="008B273F"/>
    <w:rsid w:val="008B290D"/>
    <w:rsid w:val="008B2DBF"/>
    <w:rsid w:val="008B35DF"/>
    <w:rsid w:val="008B5F86"/>
    <w:rsid w:val="008B660B"/>
    <w:rsid w:val="008B6D10"/>
    <w:rsid w:val="008C081C"/>
    <w:rsid w:val="008C19F2"/>
    <w:rsid w:val="008C4AC4"/>
    <w:rsid w:val="008C6766"/>
    <w:rsid w:val="008D0C15"/>
    <w:rsid w:val="008D23FC"/>
    <w:rsid w:val="008D2816"/>
    <w:rsid w:val="008D4220"/>
    <w:rsid w:val="008D4CBA"/>
    <w:rsid w:val="008D6B9D"/>
    <w:rsid w:val="008D70BD"/>
    <w:rsid w:val="008E087C"/>
    <w:rsid w:val="008E0AA1"/>
    <w:rsid w:val="008E25EF"/>
    <w:rsid w:val="008E5657"/>
    <w:rsid w:val="008E7156"/>
    <w:rsid w:val="008E7F09"/>
    <w:rsid w:val="008F2CDD"/>
    <w:rsid w:val="008F2D30"/>
    <w:rsid w:val="008F2F16"/>
    <w:rsid w:val="008F35EE"/>
    <w:rsid w:val="008F3BCF"/>
    <w:rsid w:val="008F4760"/>
    <w:rsid w:val="008F5FDA"/>
    <w:rsid w:val="008F60E1"/>
    <w:rsid w:val="008F675F"/>
    <w:rsid w:val="008F6DD8"/>
    <w:rsid w:val="009000B3"/>
    <w:rsid w:val="009018CF"/>
    <w:rsid w:val="00907952"/>
    <w:rsid w:val="00907E41"/>
    <w:rsid w:val="00911B7F"/>
    <w:rsid w:val="00912233"/>
    <w:rsid w:val="009125B5"/>
    <w:rsid w:val="00912CC9"/>
    <w:rsid w:val="00914AAB"/>
    <w:rsid w:val="009159BF"/>
    <w:rsid w:val="00915BE4"/>
    <w:rsid w:val="009168F6"/>
    <w:rsid w:val="009171E6"/>
    <w:rsid w:val="00917768"/>
    <w:rsid w:val="00921D04"/>
    <w:rsid w:val="00922081"/>
    <w:rsid w:val="009220DC"/>
    <w:rsid w:val="00926497"/>
    <w:rsid w:val="0092673C"/>
    <w:rsid w:val="00926D71"/>
    <w:rsid w:val="00926DEF"/>
    <w:rsid w:val="00927C89"/>
    <w:rsid w:val="009307D5"/>
    <w:rsid w:val="009308E3"/>
    <w:rsid w:val="009316D9"/>
    <w:rsid w:val="00934B12"/>
    <w:rsid w:val="009355A1"/>
    <w:rsid w:val="00936A38"/>
    <w:rsid w:val="00940C08"/>
    <w:rsid w:val="00942193"/>
    <w:rsid w:val="00942497"/>
    <w:rsid w:val="00942B2C"/>
    <w:rsid w:val="00942D6D"/>
    <w:rsid w:val="00942EF4"/>
    <w:rsid w:val="009432B1"/>
    <w:rsid w:val="009434CB"/>
    <w:rsid w:val="009453E8"/>
    <w:rsid w:val="0094633F"/>
    <w:rsid w:val="00946949"/>
    <w:rsid w:val="0094753F"/>
    <w:rsid w:val="0094792F"/>
    <w:rsid w:val="00950B0D"/>
    <w:rsid w:val="009520B3"/>
    <w:rsid w:val="0095309B"/>
    <w:rsid w:val="00954310"/>
    <w:rsid w:val="00954C2A"/>
    <w:rsid w:val="009568A9"/>
    <w:rsid w:val="00956E93"/>
    <w:rsid w:val="0095713E"/>
    <w:rsid w:val="0095740C"/>
    <w:rsid w:val="00957D01"/>
    <w:rsid w:val="00957F89"/>
    <w:rsid w:val="00960300"/>
    <w:rsid w:val="00960584"/>
    <w:rsid w:val="0096064A"/>
    <w:rsid w:val="0096258B"/>
    <w:rsid w:val="00962ACD"/>
    <w:rsid w:val="00962B6C"/>
    <w:rsid w:val="009640FF"/>
    <w:rsid w:val="009659CB"/>
    <w:rsid w:val="00965C5A"/>
    <w:rsid w:val="00966DFA"/>
    <w:rsid w:val="00967385"/>
    <w:rsid w:val="0097068F"/>
    <w:rsid w:val="00971AFE"/>
    <w:rsid w:val="009723D4"/>
    <w:rsid w:val="00980EE4"/>
    <w:rsid w:val="00980FF1"/>
    <w:rsid w:val="009822A6"/>
    <w:rsid w:val="00983CF7"/>
    <w:rsid w:val="00983E18"/>
    <w:rsid w:val="009843A5"/>
    <w:rsid w:val="009847F7"/>
    <w:rsid w:val="0098516A"/>
    <w:rsid w:val="00985845"/>
    <w:rsid w:val="0098671F"/>
    <w:rsid w:val="00992CA7"/>
    <w:rsid w:val="00995829"/>
    <w:rsid w:val="00996E00"/>
    <w:rsid w:val="009A1F31"/>
    <w:rsid w:val="009A2752"/>
    <w:rsid w:val="009A2777"/>
    <w:rsid w:val="009A48BC"/>
    <w:rsid w:val="009A494C"/>
    <w:rsid w:val="009A4D2A"/>
    <w:rsid w:val="009A7AC9"/>
    <w:rsid w:val="009A7D0F"/>
    <w:rsid w:val="009A7F91"/>
    <w:rsid w:val="009B0B79"/>
    <w:rsid w:val="009B0C92"/>
    <w:rsid w:val="009B260C"/>
    <w:rsid w:val="009B38E0"/>
    <w:rsid w:val="009B447E"/>
    <w:rsid w:val="009B4C31"/>
    <w:rsid w:val="009B5E9E"/>
    <w:rsid w:val="009B61AD"/>
    <w:rsid w:val="009B632B"/>
    <w:rsid w:val="009B7E31"/>
    <w:rsid w:val="009C14BB"/>
    <w:rsid w:val="009C19CE"/>
    <w:rsid w:val="009C22E9"/>
    <w:rsid w:val="009C41F0"/>
    <w:rsid w:val="009C489E"/>
    <w:rsid w:val="009C65E2"/>
    <w:rsid w:val="009D0F95"/>
    <w:rsid w:val="009D45CC"/>
    <w:rsid w:val="009D4DC5"/>
    <w:rsid w:val="009D4F44"/>
    <w:rsid w:val="009D6878"/>
    <w:rsid w:val="009E22A6"/>
    <w:rsid w:val="009E2C1F"/>
    <w:rsid w:val="009E2E46"/>
    <w:rsid w:val="009E6CED"/>
    <w:rsid w:val="009E787F"/>
    <w:rsid w:val="009F040A"/>
    <w:rsid w:val="009F1E98"/>
    <w:rsid w:val="009F26CA"/>
    <w:rsid w:val="009F2EB7"/>
    <w:rsid w:val="009F3244"/>
    <w:rsid w:val="009F3883"/>
    <w:rsid w:val="009F3F92"/>
    <w:rsid w:val="009F43F1"/>
    <w:rsid w:val="009F4560"/>
    <w:rsid w:val="009F5A0D"/>
    <w:rsid w:val="009F6B2D"/>
    <w:rsid w:val="00A02E01"/>
    <w:rsid w:val="00A04E1C"/>
    <w:rsid w:val="00A07EAF"/>
    <w:rsid w:val="00A12403"/>
    <w:rsid w:val="00A12C7C"/>
    <w:rsid w:val="00A12CC8"/>
    <w:rsid w:val="00A134B2"/>
    <w:rsid w:val="00A16230"/>
    <w:rsid w:val="00A1639C"/>
    <w:rsid w:val="00A1678C"/>
    <w:rsid w:val="00A1699A"/>
    <w:rsid w:val="00A16AB2"/>
    <w:rsid w:val="00A2188D"/>
    <w:rsid w:val="00A219F4"/>
    <w:rsid w:val="00A22D6C"/>
    <w:rsid w:val="00A22DD7"/>
    <w:rsid w:val="00A23935"/>
    <w:rsid w:val="00A246A4"/>
    <w:rsid w:val="00A27EBB"/>
    <w:rsid w:val="00A3183A"/>
    <w:rsid w:val="00A31F03"/>
    <w:rsid w:val="00A32426"/>
    <w:rsid w:val="00A33A30"/>
    <w:rsid w:val="00A33A33"/>
    <w:rsid w:val="00A347F7"/>
    <w:rsid w:val="00A35D75"/>
    <w:rsid w:val="00A36374"/>
    <w:rsid w:val="00A3733D"/>
    <w:rsid w:val="00A376A9"/>
    <w:rsid w:val="00A41F9D"/>
    <w:rsid w:val="00A42230"/>
    <w:rsid w:val="00A426DE"/>
    <w:rsid w:val="00A44316"/>
    <w:rsid w:val="00A4471A"/>
    <w:rsid w:val="00A46EAC"/>
    <w:rsid w:val="00A51164"/>
    <w:rsid w:val="00A51DE9"/>
    <w:rsid w:val="00A5234D"/>
    <w:rsid w:val="00A529C7"/>
    <w:rsid w:val="00A543CF"/>
    <w:rsid w:val="00A54C24"/>
    <w:rsid w:val="00A55991"/>
    <w:rsid w:val="00A55D2C"/>
    <w:rsid w:val="00A567E2"/>
    <w:rsid w:val="00A56BC9"/>
    <w:rsid w:val="00A61C5B"/>
    <w:rsid w:val="00A62A21"/>
    <w:rsid w:val="00A62C2F"/>
    <w:rsid w:val="00A630A0"/>
    <w:rsid w:val="00A63BE2"/>
    <w:rsid w:val="00A644EB"/>
    <w:rsid w:val="00A65164"/>
    <w:rsid w:val="00A658FA"/>
    <w:rsid w:val="00A6767F"/>
    <w:rsid w:val="00A80488"/>
    <w:rsid w:val="00A814DF"/>
    <w:rsid w:val="00A82013"/>
    <w:rsid w:val="00A829DE"/>
    <w:rsid w:val="00A8386F"/>
    <w:rsid w:val="00A857B2"/>
    <w:rsid w:val="00A85BFE"/>
    <w:rsid w:val="00A86DAC"/>
    <w:rsid w:val="00A87130"/>
    <w:rsid w:val="00A87A30"/>
    <w:rsid w:val="00A90CA0"/>
    <w:rsid w:val="00A90D76"/>
    <w:rsid w:val="00A92037"/>
    <w:rsid w:val="00A9218B"/>
    <w:rsid w:val="00A93F63"/>
    <w:rsid w:val="00A94785"/>
    <w:rsid w:val="00A9507A"/>
    <w:rsid w:val="00A95333"/>
    <w:rsid w:val="00A955CD"/>
    <w:rsid w:val="00A96EDC"/>
    <w:rsid w:val="00A97CAE"/>
    <w:rsid w:val="00AA1742"/>
    <w:rsid w:val="00AA2494"/>
    <w:rsid w:val="00AA39B3"/>
    <w:rsid w:val="00AA4A30"/>
    <w:rsid w:val="00AA505A"/>
    <w:rsid w:val="00AA6700"/>
    <w:rsid w:val="00AA676F"/>
    <w:rsid w:val="00AA6BD6"/>
    <w:rsid w:val="00AA714F"/>
    <w:rsid w:val="00AB0761"/>
    <w:rsid w:val="00AB15EF"/>
    <w:rsid w:val="00AB2AC6"/>
    <w:rsid w:val="00AB6804"/>
    <w:rsid w:val="00AC0404"/>
    <w:rsid w:val="00AC0520"/>
    <w:rsid w:val="00AC081C"/>
    <w:rsid w:val="00AC0E03"/>
    <w:rsid w:val="00AC19CE"/>
    <w:rsid w:val="00AC3481"/>
    <w:rsid w:val="00AC40FA"/>
    <w:rsid w:val="00AC6274"/>
    <w:rsid w:val="00AC65D3"/>
    <w:rsid w:val="00AD052B"/>
    <w:rsid w:val="00AD14B4"/>
    <w:rsid w:val="00AD17D4"/>
    <w:rsid w:val="00AD3C6D"/>
    <w:rsid w:val="00AD5965"/>
    <w:rsid w:val="00AD6A48"/>
    <w:rsid w:val="00AD6C67"/>
    <w:rsid w:val="00AD719F"/>
    <w:rsid w:val="00AE365C"/>
    <w:rsid w:val="00AE4541"/>
    <w:rsid w:val="00AE461D"/>
    <w:rsid w:val="00AE46AC"/>
    <w:rsid w:val="00AE5711"/>
    <w:rsid w:val="00AE5979"/>
    <w:rsid w:val="00AF0378"/>
    <w:rsid w:val="00AF0942"/>
    <w:rsid w:val="00AF0F2B"/>
    <w:rsid w:val="00AF1DCA"/>
    <w:rsid w:val="00AF38C7"/>
    <w:rsid w:val="00AF3DA6"/>
    <w:rsid w:val="00AF7F14"/>
    <w:rsid w:val="00B00949"/>
    <w:rsid w:val="00B01D31"/>
    <w:rsid w:val="00B02665"/>
    <w:rsid w:val="00B03361"/>
    <w:rsid w:val="00B03747"/>
    <w:rsid w:val="00B058DA"/>
    <w:rsid w:val="00B06089"/>
    <w:rsid w:val="00B06484"/>
    <w:rsid w:val="00B11146"/>
    <w:rsid w:val="00B118C8"/>
    <w:rsid w:val="00B12AD6"/>
    <w:rsid w:val="00B12F4E"/>
    <w:rsid w:val="00B13D02"/>
    <w:rsid w:val="00B1416A"/>
    <w:rsid w:val="00B1431A"/>
    <w:rsid w:val="00B1575B"/>
    <w:rsid w:val="00B1740E"/>
    <w:rsid w:val="00B22ED2"/>
    <w:rsid w:val="00B24F80"/>
    <w:rsid w:val="00B250EA"/>
    <w:rsid w:val="00B27389"/>
    <w:rsid w:val="00B30CDE"/>
    <w:rsid w:val="00B30E16"/>
    <w:rsid w:val="00B34DB5"/>
    <w:rsid w:val="00B351F9"/>
    <w:rsid w:val="00B40CA3"/>
    <w:rsid w:val="00B42B00"/>
    <w:rsid w:val="00B42DB0"/>
    <w:rsid w:val="00B43711"/>
    <w:rsid w:val="00B4473D"/>
    <w:rsid w:val="00B461C9"/>
    <w:rsid w:val="00B470A4"/>
    <w:rsid w:val="00B50B22"/>
    <w:rsid w:val="00B515B1"/>
    <w:rsid w:val="00B525B9"/>
    <w:rsid w:val="00B53840"/>
    <w:rsid w:val="00B54DD7"/>
    <w:rsid w:val="00B54ED9"/>
    <w:rsid w:val="00B60007"/>
    <w:rsid w:val="00B609D8"/>
    <w:rsid w:val="00B61464"/>
    <w:rsid w:val="00B61631"/>
    <w:rsid w:val="00B62FEB"/>
    <w:rsid w:val="00B67211"/>
    <w:rsid w:val="00B67CCD"/>
    <w:rsid w:val="00B71FB8"/>
    <w:rsid w:val="00B7307E"/>
    <w:rsid w:val="00B73452"/>
    <w:rsid w:val="00B73DFB"/>
    <w:rsid w:val="00B768D2"/>
    <w:rsid w:val="00B76F39"/>
    <w:rsid w:val="00B7720E"/>
    <w:rsid w:val="00B807A5"/>
    <w:rsid w:val="00B80DAB"/>
    <w:rsid w:val="00B8434E"/>
    <w:rsid w:val="00B85238"/>
    <w:rsid w:val="00B8570A"/>
    <w:rsid w:val="00B86326"/>
    <w:rsid w:val="00B87186"/>
    <w:rsid w:val="00B87845"/>
    <w:rsid w:val="00B87D93"/>
    <w:rsid w:val="00B90AF0"/>
    <w:rsid w:val="00B913A8"/>
    <w:rsid w:val="00B917D4"/>
    <w:rsid w:val="00B92109"/>
    <w:rsid w:val="00B929AA"/>
    <w:rsid w:val="00B93367"/>
    <w:rsid w:val="00B94D90"/>
    <w:rsid w:val="00B95857"/>
    <w:rsid w:val="00B95F7F"/>
    <w:rsid w:val="00B96462"/>
    <w:rsid w:val="00B977C4"/>
    <w:rsid w:val="00BA0218"/>
    <w:rsid w:val="00BA03DB"/>
    <w:rsid w:val="00BA0E89"/>
    <w:rsid w:val="00BA25D4"/>
    <w:rsid w:val="00BA2698"/>
    <w:rsid w:val="00BA6192"/>
    <w:rsid w:val="00BA6D9B"/>
    <w:rsid w:val="00BB0356"/>
    <w:rsid w:val="00BB135F"/>
    <w:rsid w:val="00BB1652"/>
    <w:rsid w:val="00BB16A0"/>
    <w:rsid w:val="00BB1B0E"/>
    <w:rsid w:val="00BB1E6D"/>
    <w:rsid w:val="00BB1FE7"/>
    <w:rsid w:val="00BB29F3"/>
    <w:rsid w:val="00BB3321"/>
    <w:rsid w:val="00BB3905"/>
    <w:rsid w:val="00BB4966"/>
    <w:rsid w:val="00BB6C56"/>
    <w:rsid w:val="00BC06F7"/>
    <w:rsid w:val="00BC19C7"/>
    <w:rsid w:val="00BC2A46"/>
    <w:rsid w:val="00BC2B77"/>
    <w:rsid w:val="00BC3C9E"/>
    <w:rsid w:val="00BC46E2"/>
    <w:rsid w:val="00BC4ADF"/>
    <w:rsid w:val="00BC5CAA"/>
    <w:rsid w:val="00BC78E2"/>
    <w:rsid w:val="00BD206B"/>
    <w:rsid w:val="00BD26D3"/>
    <w:rsid w:val="00BD2DDE"/>
    <w:rsid w:val="00BD6CB6"/>
    <w:rsid w:val="00BE0DE8"/>
    <w:rsid w:val="00BE23F3"/>
    <w:rsid w:val="00BE31F2"/>
    <w:rsid w:val="00BE368D"/>
    <w:rsid w:val="00BE3870"/>
    <w:rsid w:val="00BE666D"/>
    <w:rsid w:val="00BE7342"/>
    <w:rsid w:val="00BF0E43"/>
    <w:rsid w:val="00BF3D0F"/>
    <w:rsid w:val="00BF43EB"/>
    <w:rsid w:val="00BF4D94"/>
    <w:rsid w:val="00BF69AE"/>
    <w:rsid w:val="00BF7F55"/>
    <w:rsid w:val="00C00C90"/>
    <w:rsid w:val="00C00DB4"/>
    <w:rsid w:val="00C00E2C"/>
    <w:rsid w:val="00C00E58"/>
    <w:rsid w:val="00C01D33"/>
    <w:rsid w:val="00C02523"/>
    <w:rsid w:val="00C036C5"/>
    <w:rsid w:val="00C0587A"/>
    <w:rsid w:val="00C05EEE"/>
    <w:rsid w:val="00C0600A"/>
    <w:rsid w:val="00C07712"/>
    <w:rsid w:val="00C124A8"/>
    <w:rsid w:val="00C133FF"/>
    <w:rsid w:val="00C154F6"/>
    <w:rsid w:val="00C1678E"/>
    <w:rsid w:val="00C17EEE"/>
    <w:rsid w:val="00C2114D"/>
    <w:rsid w:val="00C2133C"/>
    <w:rsid w:val="00C21F27"/>
    <w:rsid w:val="00C22DFF"/>
    <w:rsid w:val="00C23FC8"/>
    <w:rsid w:val="00C24343"/>
    <w:rsid w:val="00C24820"/>
    <w:rsid w:val="00C252E1"/>
    <w:rsid w:val="00C253A7"/>
    <w:rsid w:val="00C30CB7"/>
    <w:rsid w:val="00C32C6B"/>
    <w:rsid w:val="00C33730"/>
    <w:rsid w:val="00C34BE3"/>
    <w:rsid w:val="00C36234"/>
    <w:rsid w:val="00C400C7"/>
    <w:rsid w:val="00C40540"/>
    <w:rsid w:val="00C416B2"/>
    <w:rsid w:val="00C420D5"/>
    <w:rsid w:val="00C4261E"/>
    <w:rsid w:val="00C42A32"/>
    <w:rsid w:val="00C42F1F"/>
    <w:rsid w:val="00C461A1"/>
    <w:rsid w:val="00C4705E"/>
    <w:rsid w:val="00C4753C"/>
    <w:rsid w:val="00C47DD6"/>
    <w:rsid w:val="00C50E13"/>
    <w:rsid w:val="00C51023"/>
    <w:rsid w:val="00C526D9"/>
    <w:rsid w:val="00C5412B"/>
    <w:rsid w:val="00C5491E"/>
    <w:rsid w:val="00C549AE"/>
    <w:rsid w:val="00C5507B"/>
    <w:rsid w:val="00C552A2"/>
    <w:rsid w:val="00C5657F"/>
    <w:rsid w:val="00C57BF4"/>
    <w:rsid w:val="00C57DAB"/>
    <w:rsid w:val="00C61150"/>
    <w:rsid w:val="00C622CA"/>
    <w:rsid w:val="00C6292A"/>
    <w:rsid w:val="00C642C4"/>
    <w:rsid w:val="00C65125"/>
    <w:rsid w:val="00C7179D"/>
    <w:rsid w:val="00C732D7"/>
    <w:rsid w:val="00C76888"/>
    <w:rsid w:val="00C7689E"/>
    <w:rsid w:val="00C76B97"/>
    <w:rsid w:val="00C7719D"/>
    <w:rsid w:val="00C8042E"/>
    <w:rsid w:val="00C817F3"/>
    <w:rsid w:val="00C81F7A"/>
    <w:rsid w:val="00C8295D"/>
    <w:rsid w:val="00C8396B"/>
    <w:rsid w:val="00C846B1"/>
    <w:rsid w:val="00C85E34"/>
    <w:rsid w:val="00C87043"/>
    <w:rsid w:val="00C87ABE"/>
    <w:rsid w:val="00C910A1"/>
    <w:rsid w:val="00C91174"/>
    <w:rsid w:val="00C921B0"/>
    <w:rsid w:val="00C933D7"/>
    <w:rsid w:val="00C937BA"/>
    <w:rsid w:val="00C95CEA"/>
    <w:rsid w:val="00CA13F2"/>
    <w:rsid w:val="00CA1EC5"/>
    <w:rsid w:val="00CA41C6"/>
    <w:rsid w:val="00CA4CCB"/>
    <w:rsid w:val="00CA65D7"/>
    <w:rsid w:val="00CA73BB"/>
    <w:rsid w:val="00CA7F8D"/>
    <w:rsid w:val="00CB36AF"/>
    <w:rsid w:val="00CB3A7F"/>
    <w:rsid w:val="00CB3BF4"/>
    <w:rsid w:val="00CB4C04"/>
    <w:rsid w:val="00CB5952"/>
    <w:rsid w:val="00CB7A39"/>
    <w:rsid w:val="00CC0280"/>
    <w:rsid w:val="00CC2D50"/>
    <w:rsid w:val="00CC3346"/>
    <w:rsid w:val="00CC3734"/>
    <w:rsid w:val="00CC421D"/>
    <w:rsid w:val="00CC7633"/>
    <w:rsid w:val="00CD1BC9"/>
    <w:rsid w:val="00CD2427"/>
    <w:rsid w:val="00CD267F"/>
    <w:rsid w:val="00CD28D5"/>
    <w:rsid w:val="00CD596A"/>
    <w:rsid w:val="00CD63AC"/>
    <w:rsid w:val="00CD663E"/>
    <w:rsid w:val="00CE0A6B"/>
    <w:rsid w:val="00CE2B09"/>
    <w:rsid w:val="00CE3316"/>
    <w:rsid w:val="00CE40DE"/>
    <w:rsid w:val="00CE4A6E"/>
    <w:rsid w:val="00CE4AE6"/>
    <w:rsid w:val="00CE4B20"/>
    <w:rsid w:val="00CE64B6"/>
    <w:rsid w:val="00CF0764"/>
    <w:rsid w:val="00CF089D"/>
    <w:rsid w:val="00CF11AC"/>
    <w:rsid w:val="00CF3BA5"/>
    <w:rsid w:val="00CF78B2"/>
    <w:rsid w:val="00CF79C6"/>
    <w:rsid w:val="00CF7CEA"/>
    <w:rsid w:val="00D059F2"/>
    <w:rsid w:val="00D12A9E"/>
    <w:rsid w:val="00D12BF0"/>
    <w:rsid w:val="00D12C9B"/>
    <w:rsid w:val="00D1348E"/>
    <w:rsid w:val="00D14114"/>
    <w:rsid w:val="00D16523"/>
    <w:rsid w:val="00D21AC3"/>
    <w:rsid w:val="00D22DA6"/>
    <w:rsid w:val="00D2468F"/>
    <w:rsid w:val="00D25607"/>
    <w:rsid w:val="00D30A32"/>
    <w:rsid w:val="00D321DA"/>
    <w:rsid w:val="00D33B3B"/>
    <w:rsid w:val="00D41CC4"/>
    <w:rsid w:val="00D4393C"/>
    <w:rsid w:val="00D43A07"/>
    <w:rsid w:val="00D43F62"/>
    <w:rsid w:val="00D45587"/>
    <w:rsid w:val="00D45E21"/>
    <w:rsid w:val="00D52070"/>
    <w:rsid w:val="00D52137"/>
    <w:rsid w:val="00D52ADC"/>
    <w:rsid w:val="00D52CAB"/>
    <w:rsid w:val="00D52EDB"/>
    <w:rsid w:val="00D53C3C"/>
    <w:rsid w:val="00D577E3"/>
    <w:rsid w:val="00D60BD3"/>
    <w:rsid w:val="00D60F31"/>
    <w:rsid w:val="00D629F7"/>
    <w:rsid w:val="00D63621"/>
    <w:rsid w:val="00D642A1"/>
    <w:rsid w:val="00D64ED2"/>
    <w:rsid w:val="00D65466"/>
    <w:rsid w:val="00D7004C"/>
    <w:rsid w:val="00D70F66"/>
    <w:rsid w:val="00D72663"/>
    <w:rsid w:val="00D751D5"/>
    <w:rsid w:val="00D76D9D"/>
    <w:rsid w:val="00D803A8"/>
    <w:rsid w:val="00D807C8"/>
    <w:rsid w:val="00D80A18"/>
    <w:rsid w:val="00D80EDF"/>
    <w:rsid w:val="00D830ED"/>
    <w:rsid w:val="00D846B6"/>
    <w:rsid w:val="00D846D5"/>
    <w:rsid w:val="00D84E7A"/>
    <w:rsid w:val="00D86706"/>
    <w:rsid w:val="00D918B5"/>
    <w:rsid w:val="00D92254"/>
    <w:rsid w:val="00D93CC7"/>
    <w:rsid w:val="00D94BC0"/>
    <w:rsid w:val="00DA4727"/>
    <w:rsid w:val="00DA59EE"/>
    <w:rsid w:val="00DA7F91"/>
    <w:rsid w:val="00DB106C"/>
    <w:rsid w:val="00DB238B"/>
    <w:rsid w:val="00DB3590"/>
    <w:rsid w:val="00DB4EF8"/>
    <w:rsid w:val="00DB4FAB"/>
    <w:rsid w:val="00DB692D"/>
    <w:rsid w:val="00DB729A"/>
    <w:rsid w:val="00DB7B17"/>
    <w:rsid w:val="00DC0563"/>
    <w:rsid w:val="00DC0A33"/>
    <w:rsid w:val="00DC115F"/>
    <w:rsid w:val="00DC1AF4"/>
    <w:rsid w:val="00DC21B9"/>
    <w:rsid w:val="00DC2463"/>
    <w:rsid w:val="00DC430E"/>
    <w:rsid w:val="00DC4817"/>
    <w:rsid w:val="00DC5252"/>
    <w:rsid w:val="00DC61E9"/>
    <w:rsid w:val="00DC74E1"/>
    <w:rsid w:val="00DC7F21"/>
    <w:rsid w:val="00DD0C3B"/>
    <w:rsid w:val="00DD20E4"/>
    <w:rsid w:val="00DD3C72"/>
    <w:rsid w:val="00DD4E06"/>
    <w:rsid w:val="00DD4FA0"/>
    <w:rsid w:val="00DD5B28"/>
    <w:rsid w:val="00DD63AB"/>
    <w:rsid w:val="00DD682D"/>
    <w:rsid w:val="00DD6CAC"/>
    <w:rsid w:val="00DE0551"/>
    <w:rsid w:val="00DE1D87"/>
    <w:rsid w:val="00DE2D87"/>
    <w:rsid w:val="00DE2D98"/>
    <w:rsid w:val="00DE3AF4"/>
    <w:rsid w:val="00DE50E5"/>
    <w:rsid w:val="00DE52AB"/>
    <w:rsid w:val="00DE62E0"/>
    <w:rsid w:val="00DE6E46"/>
    <w:rsid w:val="00DF11C8"/>
    <w:rsid w:val="00DF1872"/>
    <w:rsid w:val="00DF24CB"/>
    <w:rsid w:val="00DF28F0"/>
    <w:rsid w:val="00DF491F"/>
    <w:rsid w:val="00E00F3F"/>
    <w:rsid w:val="00E02F0C"/>
    <w:rsid w:val="00E044F1"/>
    <w:rsid w:val="00E04630"/>
    <w:rsid w:val="00E05BB9"/>
    <w:rsid w:val="00E07054"/>
    <w:rsid w:val="00E076A4"/>
    <w:rsid w:val="00E10CE0"/>
    <w:rsid w:val="00E11180"/>
    <w:rsid w:val="00E12721"/>
    <w:rsid w:val="00E13E24"/>
    <w:rsid w:val="00E14EAC"/>
    <w:rsid w:val="00E1539D"/>
    <w:rsid w:val="00E15859"/>
    <w:rsid w:val="00E15E8E"/>
    <w:rsid w:val="00E160B0"/>
    <w:rsid w:val="00E16AAC"/>
    <w:rsid w:val="00E22DDA"/>
    <w:rsid w:val="00E2350E"/>
    <w:rsid w:val="00E26EEF"/>
    <w:rsid w:val="00E279EC"/>
    <w:rsid w:val="00E335D3"/>
    <w:rsid w:val="00E338E1"/>
    <w:rsid w:val="00E34106"/>
    <w:rsid w:val="00E341F8"/>
    <w:rsid w:val="00E3584E"/>
    <w:rsid w:val="00E36478"/>
    <w:rsid w:val="00E41726"/>
    <w:rsid w:val="00E41B1D"/>
    <w:rsid w:val="00E450D9"/>
    <w:rsid w:val="00E46666"/>
    <w:rsid w:val="00E5265A"/>
    <w:rsid w:val="00E52E33"/>
    <w:rsid w:val="00E5308F"/>
    <w:rsid w:val="00E5318B"/>
    <w:rsid w:val="00E5372E"/>
    <w:rsid w:val="00E55BEC"/>
    <w:rsid w:val="00E5662E"/>
    <w:rsid w:val="00E56839"/>
    <w:rsid w:val="00E5728D"/>
    <w:rsid w:val="00E57E94"/>
    <w:rsid w:val="00E6024F"/>
    <w:rsid w:val="00E60B82"/>
    <w:rsid w:val="00E63DD4"/>
    <w:rsid w:val="00E64F24"/>
    <w:rsid w:val="00E653E5"/>
    <w:rsid w:val="00E66345"/>
    <w:rsid w:val="00E71A09"/>
    <w:rsid w:val="00E71F97"/>
    <w:rsid w:val="00E720B0"/>
    <w:rsid w:val="00E72C26"/>
    <w:rsid w:val="00E7326B"/>
    <w:rsid w:val="00E7342B"/>
    <w:rsid w:val="00E73725"/>
    <w:rsid w:val="00E74844"/>
    <w:rsid w:val="00E7626D"/>
    <w:rsid w:val="00E80D92"/>
    <w:rsid w:val="00E8289C"/>
    <w:rsid w:val="00E83928"/>
    <w:rsid w:val="00E83DB7"/>
    <w:rsid w:val="00E8489B"/>
    <w:rsid w:val="00E84CBE"/>
    <w:rsid w:val="00E85AC4"/>
    <w:rsid w:val="00E8632E"/>
    <w:rsid w:val="00E86377"/>
    <w:rsid w:val="00E86732"/>
    <w:rsid w:val="00E90755"/>
    <w:rsid w:val="00E90C21"/>
    <w:rsid w:val="00E921E9"/>
    <w:rsid w:val="00E92E54"/>
    <w:rsid w:val="00E93267"/>
    <w:rsid w:val="00E93A40"/>
    <w:rsid w:val="00E93CB7"/>
    <w:rsid w:val="00E96CA8"/>
    <w:rsid w:val="00E971EA"/>
    <w:rsid w:val="00EA0C33"/>
    <w:rsid w:val="00EA19CC"/>
    <w:rsid w:val="00EA22B9"/>
    <w:rsid w:val="00EA2EB1"/>
    <w:rsid w:val="00EA565D"/>
    <w:rsid w:val="00EA5D7C"/>
    <w:rsid w:val="00EA72F8"/>
    <w:rsid w:val="00EA75FA"/>
    <w:rsid w:val="00EB0192"/>
    <w:rsid w:val="00EB1860"/>
    <w:rsid w:val="00EB1E2D"/>
    <w:rsid w:val="00EB4253"/>
    <w:rsid w:val="00EB5070"/>
    <w:rsid w:val="00EB5A0E"/>
    <w:rsid w:val="00EB71EB"/>
    <w:rsid w:val="00EB7557"/>
    <w:rsid w:val="00EC15B5"/>
    <w:rsid w:val="00EC1AD7"/>
    <w:rsid w:val="00EC2899"/>
    <w:rsid w:val="00EC2A3C"/>
    <w:rsid w:val="00EC2F03"/>
    <w:rsid w:val="00EC3EA3"/>
    <w:rsid w:val="00EC4F92"/>
    <w:rsid w:val="00EC5A68"/>
    <w:rsid w:val="00EC5E66"/>
    <w:rsid w:val="00EC773E"/>
    <w:rsid w:val="00ED4131"/>
    <w:rsid w:val="00ED47B5"/>
    <w:rsid w:val="00ED55CD"/>
    <w:rsid w:val="00ED653E"/>
    <w:rsid w:val="00ED6922"/>
    <w:rsid w:val="00ED74B5"/>
    <w:rsid w:val="00EE48FD"/>
    <w:rsid w:val="00EE49EB"/>
    <w:rsid w:val="00EE5889"/>
    <w:rsid w:val="00EE6574"/>
    <w:rsid w:val="00EE6A0B"/>
    <w:rsid w:val="00EE6B97"/>
    <w:rsid w:val="00EE7EBF"/>
    <w:rsid w:val="00EF038B"/>
    <w:rsid w:val="00EF1FBE"/>
    <w:rsid w:val="00EF329C"/>
    <w:rsid w:val="00EF3999"/>
    <w:rsid w:val="00EF471D"/>
    <w:rsid w:val="00EF4D8D"/>
    <w:rsid w:val="00EF529E"/>
    <w:rsid w:val="00EF791D"/>
    <w:rsid w:val="00F002F0"/>
    <w:rsid w:val="00F0387C"/>
    <w:rsid w:val="00F0568B"/>
    <w:rsid w:val="00F06424"/>
    <w:rsid w:val="00F07DC5"/>
    <w:rsid w:val="00F11466"/>
    <w:rsid w:val="00F12279"/>
    <w:rsid w:val="00F136D4"/>
    <w:rsid w:val="00F13F06"/>
    <w:rsid w:val="00F1449A"/>
    <w:rsid w:val="00F1548C"/>
    <w:rsid w:val="00F15B01"/>
    <w:rsid w:val="00F17777"/>
    <w:rsid w:val="00F224A5"/>
    <w:rsid w:val="00F22CE8"/>
    <w:rsid w:val="00F24501"/>
    <w:rsid w:val="00F26775"/>
    <w:rsid w:val="00F344BD"/>
    <w:rsid w:val="00F34ACE"/>
    <w:rsid w:val="00F3751A"/>
    <w:rsid w:val="00F404D3"/>
    <w:rsid w:val="00F414BC"/>
    <w:rsid w:val="00F41D24"/>
    <w:rsid w:val="00F4219F"/>
    <w:rsid w:val="00F46B43"/>
    <w:rsid w:val="00F502AD"/>
    <w:rsid w:val="00F50D1F"/>
    <w:rsid w:val="00F54A3D"/>
    <w:rsid w:val="00F56635"/>
    <w:rsid w:val="00F5687E"/>
    <w:rsid w:val="00F57131"/>
    <w:rsid w:val="00F60005"/>
    <w:rsid w:val="00F61312"/>
    <w:rsid w:val="00F64C3F"/>
    <w:rsid w:val="00F64FA2"/>
    <w:rsid w:val="00F65F5A"/>
    <w:rsid w:val="00F67F80"/>
    <w:rsid w:val="00F704BE"/>
    <w:rsid w:val="00F7195D"/>
    <w:rsid w:val="00F72B9D"/>
    <w:rsid w:val="00F7562D"/>
    <w:rsid w:val="00F768B4"/>
    <w:rsid w:val="00F77A1F"/>
    <w:rsid w:val="00F837F3"/>
    <w:rsid w:val="00F83FD2"/>
    <w:rsid w:val="00F85519"/>
    <w:rsid w:val="00F85B42"/>
    <w:rsid w:val="00F86614"/>
    <w:rsid w:val="00F86C36"/>
    <w:rsid w:val="00F86EDA"/>
    <w:rsid w:val="00F870C3"/>
    <w:rsid w:val="00F87ACC"/>
    <w:rsid w:val="00F87B74"/>
    <w:rsid w:val="00F904C5"/>
    <w:rsid w:val="00F91238"/>
    <w:rsid w:val="00F914EB"/>
    <w:rsid w:val="00F917F0"/>
    <w:rsid w:val="00F94918"/>
    <w:rsid w:val="00F94E1F"/>
    <w:rsid w:val="00F96EDC"/>
    <w:rsid w:val="00F96FB3"/>
    <w:rsid w:val="00F972E0"/>
    <w:rsid w:val="00F973C3"/>
    <w:rsid w:val="00FA4BE6"/>
    <w:rsid w:val="00FA53B6"/>
    <w:rsid w:val="00FA5C55"/>
    <w:rsid w:val="00FA6FBB"/>
    <w:rsid w:val="00FB0D3D"/>
    <w:rsid w:val="00FB18F5"/>
    <w:rsid w:val="00FB2E89"/>
    <w:rsid w:val="00FB5124"/>
    <w:rsid w:val="00FB702B"/>
    <w:rsid w:val="00FB7219"/>
    <w:rsid w:val="00FB73E2"/>
    <w:rsid w:val="00FC02C7"/>
    <w:rsid w:val="00FC0E5F"/>
    <w:rsid w:val="00FC15C1"/>
    <w:rsid w:val="00FC19B6"/>
    <w:rsid w:val="00FC4A9B"/>
    <w:rsid w:val="00FC5230"/>
    <w:rsid w:val="00FC79FC"/>
    <w:rsid w:val="00FD14D6"/>
    <w:rsid w:val="00FD1C13"/>
    <w:rsid w:val="00FD28F4"/>
    <w:rsid w:val="00FD4D84"/>
    <w:rsid w:val="00FD69B9"/>
    <w:rsid w:val="00FD7195"/>
    <w:rsid w:val="00FE0A64"/>
    <w:rsid w:val="00FE2214"/>
    <w:rsid w:val="00FE58EA"/>
    <w:rsid w:val="00FE6F20"/>
    <w:rsid w:val="00FF219D"/>
    <w:rsid w:val="00FF3AD7"/>
    <w:rsid w:val="00FF548B"/>
    <w:rsid w:val="00FF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5B19A191"/>
  <w15:docId w15:val="{7267E3A8-8B77-4B05-AD45-82D8E3FD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64A"/>
  </w:style>
  <w:style w:type="paragraph" w:styleId="1">
    <w:name w:val="heading 1"/>
    <w:basedOn w:val="a"/>
    <w:link w:val="10"/>
    <w:uiPriority w:val="9"/>
    <w:qFormat/>
    <w:rsid w:val="00096A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F7C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42A32"/>
    <w:pPr>
      <w:spacing w:line="240" w:lineRule="auto"/>
    </w:pPr>
    <w:rPr>
      <w:sz w:val="20"/>
      <w:szCs w:val="20"/>
    </w:rPr>
  </w:style>
  <w:style w:type="character" w:customStyle="1" w:styleId="a4">
    <w:name w:val="Текст примечания Знак"/>
    <w:basedOn w:val="a0"/>
    <w:link w:val="a3"/>
    <w:uiPriority w:val="99"/>
    <w:qFormat/>
    <w:rsid w:val="00C42A32"/>
    <w:rPr>
      <w:sz w:val="20"/>
      <w:szCs w:val="20"/>
    </w:rPr>
  </w:style>
  <w:style w:type="character" w:styleId="a5">
    <w:name w:val="annotation reference"/>
    <w:basedOn w:val="a0"/>
    <w:unhideWhenUsed/>
    <w:qFormat/>
    <w:rsid w:val="00C42A32"/>
    <w:rPr>
      <w:sz w:val="16"/>
      <w:szCs w:val="16"/>
    </w:rPr>
  </w:style>
  <w:style w:type="paragraph" w:styleId="11">
    <w:name w:val="toc 1"/>
    <w:basedOn w:val="a"/>
    <w:next w:val="a"/>
    <w:autoRedefine/>
    <w:uiPriority w:val="39"/>
    <w:unhideWhenUsed/>
    <w:rsid w:val="002365F9"/>
    <w:pPr>
      <w:tabs>
        <w:tab w:val="left" w:pos="426"/>
        <w:tab w:val="right" w:leader="dot" w:pos="9627"/>
      </w:tabs>
      <w:spacing w:after="40" w:line="240" w:lineRule="auto"/>
      <w:ind w:left="426" w:hanging="426"/>
    </w:pPr>
  </w:style>
  <w:style w:type="paragraph" w:styleId="2">
    <w:name w:val="toc 2"/>
    <w:basedOn w:val="a"/>
    <w:next w:val="a"/>
    <w:autoRedefine/>
    <w:uiPriority w:val="39"/>
    <w:unhideWhenUsed/>
    <w:rsid w:val="002365F9"/>
    <w:pPr>
      <w:tabs>
        <w:tab w:val="left" w:pos="993"/>
        <w:tab w:val="right" w:leader="dot" w:pos="9627"/>
      </w:tabs>
      <w:spacing w:before="20" w:after="20" w:line="240" w:lineRule="auto"/>
      <w:ind w:left="993" w:hanging="567"/>
    </w:pPr>
  </w:style>
  <w:style w:type="character" w:styleId="a6">
    <w:name w:val="Hyperlink"/>
    <w:basedOn w:val="a0"/>
    <w:uiPriority w:val="99"/>
    <w:unhideWhenUsed/>
    <w:rsid w:val="00583CB7"/>
    <w:rPr>
      <w:color w:val="0000FF" w:themeColor="hyperlink"/>
      <w:u w:val="single"/>
    </w:rPr>
  </w:style>
  <w:style w:type="paragraph" w:styleId="a7">
    <w:name w:val="Balloon Text"/>
    <w:basedOn w:val="a"/>
    <w:link w:val="a8"/>
    <w:uiPriority w:val="99"/>
    <w:semiHidden/>
    <w:unhideWhenUsed/>
    <w:rsid w:val="00583C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3CB7"/>
    <w:rPr>
      <w:rFonts w:ascii="Segoe UI" w:hAnsi="Segoe UI" w:cs="Segoe UI"/>
      <w:sz w:val="18"/>
      <w:szCs w:val="18"/>
    </w:rPr>
  </w:style>
  <w:style w:type="paragraph" w:styleId="a9">
    <w:name w:val="annotation subject"/>
    <w:basedOn w:val="a3"/>
    <w:next w:val="a3"/>
    <w:link w:val="aa"/>
    <w:uiPriority w:val="99"/>
    <w:semiHidden/>
    <w:unhideWhenUsed/>
    <w:rsid w:val="00B92109"/>
    <w:rPr>
      <w:b/>
      <w:bCs/>
    </w:rPr>
  </w:style>
  <w:style w:type="character" w:customStyle="1" w:styleId="aa">
    <w:name w:val="Тема примечания Знак"/>
    <w:basedOn w:val="a4"/>
    <w:link w:val="a9"/>
    <w:uiPriority w:val="99"/>
    <w:semiHidden/>
    <w:rsid w:val="00B92109"/>
    <w:rPr>
      <w:b/>
      <w:bCs/>
      <w:sz w:val="20"/>
      <w:szCs w:val="20"/>
    </w:rPr>
  </w:style>
  <w:style w:type="paragraph" w:styleId="ab">
    <w:name w:val="List Paragraph"/>
    <w:aliases w:val="Абзац списка основной,Имя рисунка,А,МАШ_список,ПАРАГРАФ,Маркер,Введение,ТАБЛИЦА,ПАРАГРАФ Знак Знак,Маркеры Абзац списка"/>
    <w:basedOn w:val="a"/>
    <w:link w:val="ac"/>
    <w:uiPriority w:val="34"/>
    <w:qFormat/>
    <w:rsid w:val="00B42DB0"/>
    <w:pPr>
      <w:ind w:left="720"/>
      <w:contextualSpacing/>
    </w:pPr>
  </w:style>
  <w:style w:type="paragraph" w:styleId="ad">
    <w:name w:val="header"/>
    <w:basedOn w:val="a"/>
    <w:link w:val="ae"/>
    <w:uiPriority w:val="99"/>
    <w:unhideWhenUsed/>
    <w:rsid w:val="00D629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629F7"/>
  </w:style>
  <w:style w:type="paragraph" w:styleId="af">
    <w:name w:val="footer"/>
    <w:basedOn w:val="a"/>
    <w:link w:val="af0"/>
    <w:uiPriority w:val="99"/>
    <w:unhideWhenUsed/>
    <w:rsid w:val="00D629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629F7"/>
  </w:style>
  <w:style w:type="table" w:styleId="af1">
    <w:name w:val="Table Grid"/>
    <w:aliases w:val="Таблица ОРГРЭС1"/>
    <w:basedOn w:val="a1"/>
    <w:uiPriority w:val="59"/>
    <w:rsid w:val="00A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aliases w:val="Знак Знак Знак,Знак Знак Знак Знак Знак Знак Знак Знак Знак Знак Знак Знак Знак Знак Знак Знак Знак Знак Знак Знак Знак,Знак Знак13,Знак3,Знак Знак14,сноска,Table_Footnote_last Знак,Table_Footnote_last Знак Знак,f, Знак Знак13, Знак Знак14"/>
    <w:basedOn w:val="a"/>
    <w:link w:val="af3"/>
    <w:uiPriority w:val="99"/>
    <w:unhideWhenUsed/>
    <w:qFormat/>
    <w:rsid w:val="00087E1E"/>
    <w:pPr>
      <w:spacing w:after="0" w:line="240" w:lineRule="auto"/>
    </w:pPr>
    <w:rPr>
      <w:sz w:val="20"/>
      <w:szCs w:val="20"/>
    </w:rPr>
  </w:style>
  <w:style w:type="character" w:customStyle="1" w:styleId="af3">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 Знак13 Знак,Знак3 Знак,Знак Знак14 Знак,сноска Знак,Table_Footnote_last Знак Знак1,f Знак"/>
    <w:basedOn w:val="a0"/>
    <w:link w:val="af2"/>
    <w:qFormat/>
    <w:rsid w:val="00087E1E"/>
    <w:rPr>
      <w:sz w:val="20"/>
      <w:szCs w:val="20"/>
    </w:rPr>
  </w:style>
  <w:style w:type="character" w:styleId="af4">
    <w:name w:val="footnote reference"/>
    <w:aliases w:val="Знак сноски 1,Знак сноски-FN,Ciae niinee-FN,Referencia nota al pie,Ciae niinee 1,SUPERS,Odwołanie przypisu,Footnote symbol,fr,Used by Word for Help footnote symbols"/>
    <w:basedOn w:val="a0"/>
    <w:uiPriority w:val="99"/>
    <w:unhideWhenUsed/>
    <w:qFormat/>
    <w:rsid w:val="00087E1E"/>
    <w:rPr>
      <w:vertAlign w:val="superscript"/>
    </w:rPr>
  </w:style>
  <w:style w:type="paragraph" w:styleId="31">
    <w:name w:val="toc 3"/>
    <w:basedOn w:val="a"/>
    <w:next w:val="a"/>
    <w:autoRedefine/>
    <w:uiPriority w:val="39"/>
    <w:unhideWhenUsed/>
    <w:rsid w:val="002365F9"/>
    <w:pPr>
      <w:tabs>
        <w:tab w:val="left" w:pos="1418"/>
        <w:tab w:val="left" w:pos="1985"/>
        <w:tab w:val="right" w:leader="dot" w:pos="9627"/>
      </w:tabs>
      <w:spacing w:after="0" w:line="240" w:lineRule="auto"/>
      <w:ind w:left="1418" w:hanging="425"/>
    </w:pPr>
  </w:style>
  <w:style w:type="character" w:customStyle="1" w:styleId="10">
    <w:name w:val="Заголовок 1 Знак"/>
    <w:basedOn w:val="a0"/>
    <w:link w:val="1"/>
    <w:uiPriority w:val="9"/>
    <w:rsid w:val="00096A17"/>
    <w:rPr>
      <w:rFonts w:ascii="Times New Roman" w:eastAsia="Times New Roman" w:hAnsi="Times New Roman" w:cs="Times New Roman"/>
      <w:b/>
      <w:bCs/>
      <w:kern w:val="36"/>
      <w:sz w:val="48"/>
      <w:szCs w:val="48"/>
    </w:rPr>
  </w:style>
  <w:style w:type="paragraph" w:customStyle="1" w:styleId="regulartext">
    <w:name w:val="regulartext"/>
    <w:basedOn w:val="a"/>
    <w:rsid w:val="00926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right">
    <w:name w:val="arrow-right"/>
    <w:basedOn w:val="a0"/>
    <w:rsid w:val="0092673C"/>
  </w:style>
  <w:style w:type="paragraph" w:styleId="af5">
    <w:name w:val="Normal (Web)"/>
    <w:basedOn w:val="a"/>
    <w:uiPriority w:val="99"/>
    <w:unhideWhenUsed/>
    <w:rsid w:val="00926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ing">
    <w:name w:val="string"/>
    <w:basedOn w:val="a0"/>
    <w:rsid w:val="00E41B1D"/>
  </w:style>
  <w:style w:type="character" w:customStyle="1" w:styleId="af6">
    <w:name w:val="Основной текст Знак"/>
    <w:basedOn w:val="a0"/>
    <w:link w:val="af7"/>
    <w:rsid w:val="00BE0DE8"/>
    <w:rPr>
      <w:rFonts w:ascii="Times New Roman" w:eastAsia="Times New Roman" w:hAnsi="Times New Roman" w:cs="Times New Roman"/>
      <w:sz w:val="26"/>
      <w:szCs w:val="26"/>
    </w:rPr>
  </w:style>
  <w:style w:type="paragraph" w:styleId="af7">
    <w:name w:val="Body Text"/>
    <w:basedOn w:val="a"/>
    <w:link w:val="af6"/>
    <w:qFormat/>
    <w:rsid w:val="00BE0DE8"/>
    <w:pPr>
      <w:widowControl w:val="0"/>
      <w:spacing w:after="0" w:line="298" w:lineRule="auto"/>
      <w:ind w:firstLine="400"/>
    </w:pPr>
    <w:rPr>
      <w:rFonts w:ascii="Times New Roman" w:eastAsia="Times New Roman" w:hAnsi="Times New Roman" w:cs="Times New Roman"/>
      <w:sz w:val="26"/>
      <w:szCs w:val="26"/>
    </w:rPr>
  </w:style>
  <w:style w:type="character" w:customStyle="1" w:styleId="12">
    <w:name w:val="Основной текст Знак1"/>
    <w:basedOn w:val="a0"/>
    <w:uiPriority w:val="99"/>
    <w:semiHidden/>
    <w:rsid w:val="00BE0DE8"/>
  </w:style>
  <w:style w:type="character" w:customStyle="1" w:styleId="Headerorfooter2">
    <w:name w:val="Header or footer (2)_"/>
    <w:basedOn w:val="a0"/>
    <w:link w:val="Headerorfooter20"/>
    <w:rsid w:val="00BE0DE8"/>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BE0DE8"/>
    <w:pPr>
      <w:widowControl w:val="0"/>
      <w:spacing w:after="0" w:line="240" w:lineRule="auto"/>
    </w:pPr>
    <w:rPr>
      <w:rFonts w:ascii="Times New Roman" w:eastAsia="Times New Roman" w:hAnsi="Times New Roman" w:cs="Times New Roman"/>
      <w:sz w:val="20"/>
      <w:szCs w:val="20"/>
    </w:rPr>
  </w:style>
  <w:style w:type="character" w:customStyle="1" w:styleId="Heading2">
    <w:name w:val="Heading #2_"/>
    <w:basedOn w:val="a0"/>
    <w:link w:val="Heading20"/>
    <w:rsid w:val="00FC02C7"/>
    <w:rPr>
      <w:rFonts w:ascii="Times New Roman" w:eastAsia="Times New Roman" w:hAnsi="Times New Roman" w:cs="Times New Roman"/>
      <w:b/>
      <w:bCs/>
      <w:sz w:val="26"/>
      <w:szCs w:val="26"/>
    </w:rPr>
  </w:style>
  <w:style w:type="paragraph" w:customStyle="1" w:styleId="Heading20">
    <w:name w:val="Heading #2"/>
    <w:basedOn w:val="a"/>
    <w:link w:val="Heading2"/>
    <w:rsid w:val="00FC02C7"/>
    <w:pPr>
      <w:widowControl w:val="0"/>
      <w:spacing w:after="0" w:line="283" w:lineRule="auto"/>
      <w:ind w:firstLine="560"/>
      <w:outlineLvl w:val="1"/>
    </w:pPr>
    <w:rPr>
      <w:rFonts w:ascii="Times New Roman" w:eastAsia="Times New Roman" w:hAnsi="Times New Roman" w:cs="Times New Roman"/>
      <w:b/>
      <w:bCs/>
      <w:sz w:val="26"/>
      <w:szCs w:val="26"/>
    </w:rPr>
  </w:style>
  <w:style w:type="character" w:customStyle="1" w:styleId="30">
    <w:name w:val="Заголовок 3 Знак"/>
    <w:basedOn w:val="a0"/>
    <w:link w:val="3"/>
    <w:uiPriority w:val="9"/>
    <w:semiHidden/>
    <w:rsid w:val="00CF7CEA"/>
    <w:rPr>
      <w:rFonts w:asciiTheme="majorHAnsi" w:eastAsiaTheme="majorEastAsia" w:hAnsiTheme="majorHAnsi" w:cstheme="majorBidi"/>
      <w:color w:val="243F60" w:themeColor="accent1" w:themeShade="7F"/>
      <w:sz w:val="24"/>
      <w:szCs w:val="24"/>
    </w:rPr>
  </w:style>
  <w:style w:type="character" w:customStyle="1" w:styleId="Heading3">
    <w:name w:val="Heading #3_"/>
    <w:basedOn w:val="a0"/>
    <w:link w:val="Heading30"/>
    <w:rsid w:val="002A572C"/>
    <w:rPr>
      <w:rFonts w:ascii="Times New Roman" w:eastAsia="Times New Roman" w:hAnsi="Times New Roman" w:cs="Times New Roman"/>
      <w:b/>
      <w:bCs/>
      <w:sz w:val="26"/>
      <w:szCs w:val="26"/>
    </w:rPr>
  </w:style>
  <w:style w:type="paragraph" w:customStyle="1" w:styleId="Heading30">
    <w:name w:val="Heading #3"/>
    <w:basedOn w:val="a"/>
    <w:link w:val="Heading3"/>
    <w:rsid w:val="002A572C"/>
    <w:pPr>
      <w:widowControl w:val="0"/>
      <w:spacing w:after="180" w:line="240" w:lineRule="auto"/>
      <w:jc w:val="center"/>
      <w:outlineLvl w:val="2"/>
    </w:pPr>
    <w:rPr>
      <w:rFonts w:ascii="Times New Roman" w:eastAsia="Times New Roman" w:hAnsi="Times New Roman" w:cs="Times New Roman"/>
      <w:b/>
      <w:bCs/>
      <w:sz w:val="26"/>
      <w:szCs w:val="26"/>
    </w:rPr>
  </w:style>
  <w:style w:type="paragraph" w:customStyle="1" w:styleId="ConsPlusTitle">
    <w:name w:val="ConsPlusTitle"/>
    <w:rsid w:val="00A5599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A55991"/>
    <w:pPr>
      <w:widowControl w:val="0"/>
      <w:autoSpaceDE w:val="0"/>
      <w:autoSpaceDN w:val="0"/>
      <w:spacing w:after="0" w:line="240" w:lineRule="auto"/>
    </w:pPr>
    <w:rPr>
      <w:rFonts w:ascii="Calibri" w:eastAsia="Times New Roman" w:hAnsi="Calibri" w:cs="Calibri"/>
      <w:szCs w:val="20"/>
    </w:rPr>
  </w:style>
  <w:style w:type="character" w:customStyle="1" w:styleId="geojson">
    <w:name w:val="geojson"/>
    <w:basedOn w:val="a0"/>
    <w:rsid w:val="00BC3C9E"/>
  </w:style>
  <w:style w:type="paragraph" w:customStyle="1" w:styleId="ConsPlusNonformat">
    <w:name w:val="ConsPlusNonformat"/>
    <w:rsid w:val="0005359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UnresolvedMention">
    <w:name w:val="Unresolved Mention"/>
    <w:basedOn w:val="a0"/>
    <w:uiPriority w:val="99"/>
    <w:semiHidden/>
    <w:unhideWhenUsed/>
    <w:rsid w:val="0005359B"/>
    <w:rPr>
      <w:color w:val="605E5C"/>
      <w:shd w:val="clear" w:color="auto" w:fill="E1DFDD"/>
    </w:rPr>
  </w:style>
  <w:style w:type="paragraph" w:styleId="af8">
    <w:name w:val="Body Text Indent"/>
    <w:basedOn w:val="a"/>
    <w:link w:val="af9"/>
    <w:uiPriority w:val="99"/>
    <w:unhideWhenUsed/>
    <w:rsid w:val="00BD26D3"/>
    <w:pPr>
      <w:spacing w:after="120"/>
      <w:ind w:left="283"/>
    </w:pPr>
  </w:style>
  <w:style w:type="character" w:customStyle="1" w:styleId="af9">
    <w:name w:val="Основной текст с отступом Знак"/>
    <w:basedOn w:val="a0"/>
    <w:link w:val="af8"/>
    <w:uiPriority w:val="99"/>
    <w:rsid w:val="00BD26D3"/>
  </w:style>
  <w:style w:type="paragraph" w:styleId="afa">
    <w:name w:val="Subtitle"/>
    <w:basedOn w:val="a"/>
    <w:link w:val="afb"/>
    <w:uiPriority w:val="99"/>
    <w:qFormat/>
    <w:rsid w:val="00BD26D3"/>
    <w:pPr>
      <w:spacing w:after="0" w:line="240" w:lineRule="auto"/>
      <w:jc w:val="center"/>
    </w:pPr>
    <w:rPr>
      <w:rFonts w:ascii="Arial" w:eastAsia="Times New Roman" w:hAnsi="Arial" w:cs="Arial"/>
      <w:sz w:val="28"/>
      <w:szCs w:val="24"/>
    </w:rPr>
  </w:style>
  <w:style w:type="character" w:customStyle="1" w:styleId="afb">
    <w:name w:val="Подзаголовок Знак"/>
    <w:basedOn w:val="a0"/>
    <w:link w:val="afa"/>
    <w:uiPriority w:val="99"/>
    <w:rsid w:val="00BD26D3"/>
    <w:rPr>
      <w:rFonts w:ascii="Arial" w:eastAsia="Times New Roman" w:hAnsi="Arial" w:cs="Arial"/>
      <w:sz w:val="28"/>
      <w:szCs w:val="24"/>
    </w:rPr>
  </w:style>
  <w:style w:type="paragraph" w:customStyle="1" w:styleId="form-control-static">
    <w:name w:val="form-control-static"/>
    <w:basedOn w:val="a"/>
    <w:rsid w:val="003821A8"/>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 Spacing"/>
    <w:link w:val="afd"/>
    <w:uiPriority w:val="1"/>
    <w:qFormat/>
    <w:rsid w:val="00425A53"/>
    <w:pPr>
      <w:spacing w:after="0" w:line="240" w:lineRule="auto"/>
    </w:pPr>
    <w:rPr>
      <w:lang w:eastAsia="en-US"/>
    </w:rPr>
  </w:style>
  <w:style w:type="character" w:customStyle="1" w:styleId="afd">
    <w:name w:val="Без интервала Знак"/>
    <w:basedOn w:val="a0"/>
    <w:link w:val="afc"/>
    <w:uiPriority w:val="1"/>
    <w:rsid w:val="00425A53"/>
    <w:rPr>
      <w:lang w:eastAsia="en-US"/>
    </w:rPr>
  </w:style>
  <w:style w:type="paragraph" w:customStyle="1" w:styleId="afe">
    <w:basedOn w:val="a"/>
    <w:next w:val="af5"/>
    <w:rsid w:val="0043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basedOn w:val="a"/>
    <w:next w:val="af5"/>
    <w:rsid w:val="006C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basedOn w:val="a"/>
    <w:next w:val="af5"/>
    <w:rsid w:val="006B5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basedOn w:val="a"/>
    <w:next w:val="af5"/>
    <w:rsid w:val="00BB1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Стиль1"/>
    <w:basedOn w:val="a"/>
    <w:qFormat/>
    <w:rsid w:val="009A2752"/>
    <w:pPr>
      <w:spacing w:after="0" w:line="240" w:lineRule="auto"/>
      <w:ind w:firstLine="709"/>
      <w:jc w:val="both"/>
    </w:pPr>
    <w:rPr>
      <w:rFonts w:ascii="Times New Roman" w:eastAsia="Times New Roman" w:hAnsi="Times New Roman" w:cs="Times New Roman"/>
      <w:sz w:val="24"/>
      <w:szCs w:val="24"/>
    </w:rPr>
  </w:style>
  <w:style w:type="character" w:customStyle="1" w:styleId="highlighted">
    <w:name w:val="highlighted"/>
    <w:basedOn w:val="a0"/>
    <w:rsid w:val="004C029C"/>
  </w:style>
  <w:style w:type="character" w:customStyle="1" w:styleId="detail">
    <w:name w:val="detail"/>
    <w:basedOn w:val="a0"/>
    <w:rsid w:val="004C029C"/>
  </w:style>
  <w:style w:type="paragraph" w:customStyle="1" w:styleId="aff2">
    <w:name w:val="Название абзаца"/>
    <w:basedOn w:val="afc"/>
    <w:link w:val="aff3"/>
    <w:qFormat/>
    <w:rsid w:val="00320123"/>
    <w:pPr>
      <w:spacing w:line="276" w:lineRule="auto"/>
      <w:jc w:val="center"/>
    </w:pPr>
    <w:rPr>
      <w:rFonts w:ascii="Times New Roman" w:eastAsia="Calibri" w:hAnsi="Times New Roman" w:cs="Times New Roman"/>
      <w:sz w:val="28"/>
      <w:szCs w:val="28"/>
      <w:lang w:eastAsia="ru-RU"/>
    </w:rPr>
  </w:style>
  <w:style w:type="character" w:customStyle="1" w:styleId="aff3">
    <w:name w:val="Название абзаца Знак"/>
    <w:basedOn w:val="a0"/>
    <w:link w:val="aff2"/>
    <w:rsid w:val="00320123"/>
    <w:rPr>
      <w:rFonts w:ascii="Times New Roman" w:eastAsia="Calibri" w:hAnsi="Times New Roman" w:cs="Times New Roman"/>
      <w:sz w:val="28"/>
      <w:szCs w:val="28"/>
    </w:rPr>
  </w:style>
  <w:style w:type="paragraph" w:customStyle="1" w:styleId="aff4">
    <w:name w:val="Основа"/>
    <w:basedOn w:val="afc"/>
    <w:link w:val="aff5"/>
    <w:qFormat/>
    <w:rsid w:val="00320123"/>
    <w:pPr>
      <w:spacing w:line="276" w:lineRule="auto"/>
      <w:ind w:firstLine="709"/>
      <w:jc w:val="both"/>
    </w:pPr>
    <w:rPr>
      <w:rFonts w:ascii="Times New Roman" w:eastAsia="Calibri" w:hAnsi="Times New Roman" w:cs="Times New Roman"/>
      <w:sz w:val="28"/>
      <w:lang w:eastAsia="ru-RU"/>
    </w:rPr>
  </w:style>
  <w:style w:type="character" w:customStyle="1" w:styleId="aff5">
    <w:name w:val="Основа Знак"/>
    <w:basedOn w:val="a0"/>
    <w:link w:val="aff4"/>
    <w:rsid w:val="00320123"/>
    <w:rPr>
      <w:rFonts w:ascii="Times New Roman" w:eastAsia="Calibri" w:hAnsi="Times New Roman" w:cs="Times New Roman"/>
      <w:sz w:val="28"/>
    </w:rPr>
  </w:style>
  <w:style w:type="character" w:customStyle="1" w:styleId="extended-textfull">
    <w:name w:val="extended-text__full"/>
    <w:basedOn w:val="a0"/>
    <w:rsid w:val="00543D72"/>
  </w:style>
  <w:style w:type="character" w:customStyle="1" w:styleId="Bodytext">
    <w:name w:val="Body text_"/>
    <w:basedOn w:val="a0"/>
    <w:link w:val="14"/>
    <w:rsid w:val="00307E28"/>
    <w:rPr>
      <w:rFonts w:ascii="Times New Roman" w:eastAsia="Times New Roman" w:hAnsi="Times New Roman" w:cs="Times New Roman"/>
      <w:sz w:val="26"/>
      <w:szCs w:val="26"/>
    </w:rPr>
  </w:style>
  <w:style w:type="paragraph" w:customStyle="1" w:styleId="14">
    <w:name w:val="Основной текст1"/>
    <w:basedOn w:val="a"/>
    <w:link w:val="Bodytext"/>
    <w:qFormat/>
    <w:rsid w:val="00307E28"/>
    <w:pPr>
      <w:widowControl w:val="0"/>
      <w:spacing w:after="0" w:line="262" w:lineRule="auto"/>
      <w:ind w:firstLine="400"/>
    </w:pPr>
    <w:rPr>
      <w:rFonts w:ascii="Times New Roman" w:eastAsia="Times New Roman" w:hAnsi="Times New Roman" w:cs="Times New Roman"/>
      <w:sz w:val="26"/>
      <w:szCs w:val="26"/>
    </w:rPr>
  </w:style>
  <w:style w:type="table" w:customStyle="1" w:styleId="6">
    <w:name w:val="Сетка таблицы6"/>
    <w:basedOn w:val="a1"/>
    <w:next w:val="af1"/>
    <w:uiPriority w:val="59"/>
    <w:rsid w:val="00E10CE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uiPriority w:val="99"/>
    <w:qFormat/>
    <w:rsid w:val="00BA0E89"/>
    <w:rPr>
      <w:rFonts w:ascii="Times New Roman" w:hAnsi="Times New Roman"/>
      <w:shd w:val="clear" w:color="auto" w:fill="FFFFFF"/>
    </w:rPr>
  </w:style>
  <w:style w:type="paragraph" w:customStyle="1" w:styleId="21">
    <w:name w:val="Основной текст (2)1"/>
    <w:basedOn w:val="a"/>
    <w:link w:val="20"/>
    <w:qFormat/>
    <w:rsid w:val="00BA0E89"/>
    <w:pPr>
      <w:widowControl w:val="0"/>
      <w:shd w:val="clear" w:color="auto" w:fill="FFFFFF"/>
      <w:spacing w:after="3540" w:line="274" w:lineRule="exact"/>
      <w:ind w:hanging="360"/>
    </w:pPr>
    <w:rPr>
      <w:rFonts w:ascii="Times New Roman" w:hAnsi="Times New Roman"/>
    </w:rPr>
  </w:style>
  <w:style w:type="paragraph" w:customStyle="1" w:styleId="Osnovnoy">
    <w:name w:val="##Osnovnoy"/>
    <w:basedOn w:val="aff6"/>
    <w:link w:val="Osnovnoy0"/>
    <w:qFormat/>
    <w:rsid w:val="00BA0E89"/>
    <w:pPr>
      <w:pBdr>
        <w:bottom w:val="none" w:sz="0" w:space="0" w:color="auto"/>
      </w:pBdr>
      <w:spacing w:after="0"/>
      <w:ind w:right="-79" w:firstLine="720"/>
      <w:contextualSpacing w:val="0"/>
      <w:jc w:val="both"/>
    </w:pPr>
    <w:rPr>
      <w:rFonts w:ascii="Times New Roman" w:hAnsi="Times New Roman" w:cs="Times New Roman"/>
      <w:bCs/>
      <w:color w:val="auto"/>
      <w:spacing w:val="0"/>
      <w:sz w:val="24"/>
      <w:szCs w:val="32"/>
    </w:rPr>
  </w:style>
  <w:style w:type="character" w:customStyle="1" w:styleId="Osnovnoy0">
    <w:name w:val="##Osnovnoy Знак"/>
    <w:basedOn w:val="a0"/>
    <w:link w:val="Osnovnoy"/>
    <w:rsid w:val="00BA0E89"/>
    <w:rPr>
      <w:rFonts w:ascii="Times New Roman" w:eastAsiaTheme="majorEastAsia" w:hAnsi="Times New Roman" w:cs="Times New Roman"/>
      <w:bCs/>
      <w:kern w:val="28"/>
      <w:sz w:val="24"/>
      <w:szCs w:val="32"/>
    </w:rPr>
  </w:style>
  <w:style w:type="paragraph" w:customStyle="1" w:styleId="15">
    <w:name w:val="ТЗ_Основной 1"/>
    <w:basedOn w:val="a"/>
    <w:qFormat/>
    <w:rsid w:val="00BA0E89"/>
    <w:pPr>
      <w:suppressAutoHyphens/>
      <w:spacing w:after="0" w:line="240" w:lineRule="auto"/>
      <w:ind w:firstLine="350"/>
    </w:pPr>
    <w:rPr>
      <w:rFonts w:ascii="Times New Roman" w:eastAsia="Calibri" w:hAnsi="Times New Roman" w:cs="Times New Roman"/>
      <w:sz w:val="24"/>
      <w:szCs w:val="24"/>
    </w:rPr>
  </w:style>
  <w:style w:type="paragraph" w:customStyle="1" w:styleId="100">
    <w:name w:val="Основной текст10"/>
    <w:basedOn w:val="a"/>
    <w:rsid w:val="00BA0E89"/>
    <w:pPr>
      <w:widowControl w:val="0"/>
      <w:shd w:val="clear" w:color="auto" w:fill="FFFFFF"/>
      <w:spacing w:after="240" w:line="331" w:lineRule="exact"/>
    </w:pPr>
    <w:rPr>
      <w:rFonts w:ascii="Times New Roman" w:eastAsia="Times New Roman" w:hAnsi="Times New Roman" w:cs="Times New Roman"/>
      <w:spacing w:val="6"/>
      <w:sz w:val="23"/>
      <w:szCs w:val="23"/>
    </w:rPr>
  </w:style>
  <w:style w:type="paragraph" w:styleId="aff6">
    <w:name w:val="Title"/>
    <w:basedOn w:val="a"/>
    <w:next w:val="a"/>
    <w:link w:val="aff7"/>
    <w:uiPriority w:val="10"/>
    <w:qFormat/>
    <w:rsid w:val="00BA0E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7">
    <w:name w:val="Заголовок Знак"/>
    <w:basedOn w:val="a0"/>
    <w:link w:val="aff6"/>
    <w:uiPriority w:val="10"/>
    <w:rsid w:val="00BA0E89"/>
    <w:rPr>
      <w:rFonts w:asciiTheme="majorHAnsi" w:eastAsiaTheme="majorEastAsia" w:hAnsiTheme="majorHAnsi" w:cstheme="majorBidi"/>
      <w:color w:val="17365D" w:themeColor="text2" w:themeShade="BF"/>
      <w:spacing w:val="5"/>
      <w:kern w:val="28"/>
      <w:sz w:val="52"/>
      <w:szCs w:val="52"/>
    </w:rPr>
  </w:style>
  <w:style w:type="paragraph" w:customStyle="1" w:styleId="22">
    <w:name w:val="Основной текст2"/>
    <w:basedOn w:val="a"/>
    <w:qFormat/>
    <w:rsid w:val="009B260C"/>
    <w:pPr>
      <w:widowControl w:val="0"/>
      <w:spacing w:after="0"/>
      <w:ind w:firstLine="400"/>
    </w:pPr>
    <w:rPr>
      <w:rFonts w:ascii="Times New Roman" w:eastAsia="Times New Roman" w:hAnsi="Times New Roman" w:cs="Times New Roman"/>
      <w:color w:val="000000"/>
      <w:sz w:val="26"/>
      <w:szCs w:val="26"/>
      <w:lang w:bidi="ru-RU"/>
    </w:rPr>
  </w:style>
  <w:style w:type="character" w:customStyle="1" w:styleId="Other">
    <w:name w:val="Other_"/>
    <w:basedOn w:val="a0"/>
    <w:link w:val="Other0"/>
    <w:rsid w:val="009E6CED"/>
    <w:rPr>
      <w:rFonts w:ascii="Times New Roman" w:eastAsia="Times New Roman" w:hAnsi="Times New Roman" w:cs="Times New Roman"/>
    </w:rPr>
  </w:style>
  <w:style w:type="paragraph" w:customStyle="1" w:styleId="Other0">
    <w:name w:val="Other"/>
    <w:basedOn w:val="a"/>
    <w:link w:val="Other"/>
    <w:rsid w:val="009E6CED"/>
    <w:pPr>
      <w:widowControl w:val="0"/>
      <w:spacing w:after="0" w:line="240" w:lineRule="auto"/>
      <w:ind w:firstLine="400"/>
    </w:pPr>
    <w:rPr>
      <w:rFonts w:ascii="Times New Roman" w:eastAsia="Times New Roman" w:hAnsi="Times New Roman" w:cs="Times New Roman"/>
    </w:rPr>
  </w:style>
  <w:style w:type="character" w:customStyle="1" w:styleId="fontstyle01">
    <w:name w:val="fontstyle01"/>
    <w:basedOn w:val="a0"/>
    <w:rsid w:val="009E6CED"/>
    <w:rPr>
      <w:rFonts w:ascii="TimesNewRomanPSMT" w:eastAsia="TimesNewRomanPSMT" w:hint="eastAsia"/>
      <w:b w:val="0"/>
      <w:bCs w:val="0"/>
      <w:i w:val="0"/>
      <w:iCs w:val="0"/>
      <w:color w:val="000000"/>
      <w:sz w:val="22"/>
      <w:szCs w:val="22"/>
    </w:rPr>
  </w:style>
  <w:style w:type="paragraph" w:customStyle="1" w:styleId="23">
    <w:name w:val="Основной текст (2)"/>
    <w:basedOn w:val="a"/>
    <w:uiPriority w:val="99"/>
    <w:qFormat/>
    <w:rsid w:val="00911B7F"/>
    <w:pPr>
      <w:widowControl w:val="0"/>
      <w:shd w:val="clear" w:color="auto" w:fill="FFFFFF"/>
      <w:spacing w:before="540" w:after="0" w:line="274" w:lineRule="exact"/>
      <w:ind w:hanging="360"/>
      <w:jc w:val="both"/>
    </w:pPr>
    <w:rPr>
      <w:rFonts w:ascii="Times New Roman" w:eastAsia="Times New Roman" w:hAnsi="Times New Roman" w:cs="Times New Roman"/>
    </w:rPr>
  </w:style>
  <w:style w:type="character" w:customStyle="1" w:styleId="ac">
    <w:name w:val="Абзац списка Знак"/>
    <w:aliases w:val="Абзац списка основной Знак,Имя рисунка Знак,А Знак,МАШ_список Знак,ПАРАГРАФ Знак,Маркер Знак,Введение Знак,ТАБЛИЦА Знак,ПАРАГРАФ Знак Знак Знак,Маркеры Абзац списка Знак"/>
    <w:link w:val="ab"/>
    <w:uiPriority w:val="34"/>
    <w:qFormat/>
    <w:locked/>
    <w:rsid w:val="0091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6870">
      <w:bodyDiv w:val="1"/>
      <w:marLeft w:val="0"/>
      <w:marRight w:val="0"/>
      <w:marTop w:val="0"/>
      <w:marBottom w:val="0"/>
      <w:divBdr>
        <w:top w:val="none" w:sz="0" w:space="0" w:color="auto"/>
        <w:left w:val="none" w:sz="0" w:space="0" w:color="auto"/>
        <w:bottom w:val="none" w:sz="0" w:space="0" w:color="auto"/>
        <w:right w:val="none" w:sz="0" w:space="0" w:color="auto"/>
      </w:divBdr>
    </w:div>
    <w:div w:id="101849977">
      <w:bodyDiv w:val="1"/>
      <w:marLeft w:val="0"/>
      <w:marRight w:val="0"/>
      <w:marTop w:val="0"/>
      <w:marBottom w:val="0"/>
      <w:divBdr>
        <w:top w:val="none" w:sz="0" w:space="0" w:color="auto"/>
        <w:left w:val="none" w:sz="0" w:space="0" w:color="auto"/>
        <w:bottom w:val="none" w:sz="0" w:space="0" w:color="auto"/>
        <w:right w:val="none" w:sz="0" w:space="0" w:color="auto"/>
      </w:divBdr>
    </w:div>
    <w:div w:id="161626394">
      <w:bodyDiv w:val="1"/>
      <w:marLeft w:val="0"/>
      <w:marRight w:val="0"/>
      <w:marTop w:val="0"/>
      <w:marBottom w:val="0"/>
      <w:divBdr>
        <w:top w:val="none" w:sz="0" w:space="0" w:color="auto"/>
        <w:left w:val="none" w:sz="0" w:space="0" w:color="auto"/>
        <w:bottom w:val="none" w:sz="0" w:space="0" w:color="auto"/>
        <w:right w:val="none" w:sz="0" w:space="0" w:color="auto"/>
      </w:divBdr>
      <w:divsChild>
        <w:div w:id="1368604652">
          <w:marLeft w:val="0"/>
          <w:marRight w:val="0"/>
          <w:marTop w:val="0"/>
          <w:marBottom w:val="0"/>
          <w:divBdr>
            <w:top w:val="none" w:sz="0" w:space="0" w:color="auto"/>
            <w:left w:val="none" w:sz="0" w:space="0" w:color="auto"/>
            <w:bottom w:val="none" w:sz="0" w:space="0" w:color="auto"/>
            <w:right w:val="none" w:sz="0" w:space="0" w:color="auto"/>
          </w:divBdr>
          <w:divsChild>
            <w:div w:id="1168398404">
              <w:marLeft w:val="0"/>
              <w:marRight w:val="0"/>
              <w:marTop w:val="0"/>
              <w:marBottom w:val="0"/>
              <w:divBdr>
                <w:top w:val="none" w:sz="0" w:space="0" w:color="auto"/>
                <w:left w:val="none" w:sz="0" w:space="0" w:color="auto"/>
                <w:bottom w:val="none" w:sz="0" w:space="0" w:color="auto"/>
                <w:right w:val="none" w:sz="0" w:space="0" w:color="auto"/>
              </w:divBdr>
              <w:divsChild>
                <w:div w:id="2094551361">
                  <w:marLeft w:val="0"/>
                  <w:marRight w:val="0"/>
                  <w:marTop w:val="0"/>
                  <w:marBottom w:val="0"/>
                  <w:divBdr>
                    <w:top w:val="none" w:sz="0" w:space="0" w:color="auto"/>
                    <w:left w:val="none" w:sz="0" w:space="0" w:color="auto"/>
                    <w:bottom w:val="none" w:sz="0" w:space="0" w:color="auto"/>
                    <w:right w:val="none" w:sz="0" w:space="0" w:color="auto"/>
                  </w:divBdr>
                  <w:divsChild>
                    <w:div w:id="1967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7305">
          <w:marLeft w:val="0"/>
          <w:marRight w:val="0"/>
          <w:marTop w:val="0"/>
          <w:marBottom w:val="0"/>
          <w:divBdr>
            <w:top w:val="none" w:sz="0" w:space="0" w:color="auto"/>
            <w:left w:val="none" w:sz="0" w:space="0" w:color="auto"/>
            <w:bottom w:val="none" w:sz="0" w:space="0" w:color="auto"/>
            <w:right w:val="none" w:sz="0" w:space="0" w:color="auto"/>
          </w:divBdr>
          <w:divsChild>
            <w:div w:id="949120112">
              <w:marLeft w:val="0"/>
              <w:marRight w:val="0"/>
              <w:marTop w:val="0"/>
              <w:marBottom w:val="0"/>
              <w:divBdr>
                <w:top w:val="none" w:sz="0" w:space="0" w:color="auto"/>
                <w:left w:val="none" w:sz="0" w:space="0" w:color="auto"/>
                <w:bottom w:val="none" w:sz="0" w:space="0" w:color="auto"/>
                <w:right w:val="none" w:sz="0" w:space="0" w:color="auto"/>
              </w:divBdr>
              <w:divsChild>
                <w:div w:id="1822189543">
                  <w:marLeft w:val="0"/>
                  <w:marRight w:val="0"/>
                  <w:marTop w:val="0"/>
                  <w:marBottom w:val="0"/>
                  <w:divBdr>
                    <w:top w:val="none" w:sz="0" w:space="0" w:color="auto"/>
                    <w:left w:val="none" w:sz="0" w:space="0" w:color="auto"/>
                    <w:bottom w:val="none" w:sz="0" w:space="0" w:color="auto"/>
                    <w:right w:val="none" w:sz="0" w:space="0" w:color="auto"/>
                  </w:divBdr>
                  <w:divsChild>
                    <w:div w:id="1611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2769">
          <w:marLeft w:val="0"/>
          <w:marRight w:val="0"/>
          <w:marTop w:val="0"/>
          <w:marBottom w:val="0"/>
          <w:divBdr>
            <w:top w:val="none" w:sz="0" w:space="0" w:color="auto"/>
            <w:left w:val="none" w:sz="0" w:space="0" w:color="auto"/>
            <w:bottom w:val="none" w:sz="0" w:space="0" w:color="auto"/>
            <w:right w:val="none" w:sz="0" w:space="0" w:color="auto"/>
          </w:divBdr>
          <w:divsChild>
            <w:div w:id="615646896">
              <w:marLeft w:val="0"/>
              <w:marRight w:val="0"/>
              <w:marTop w:val="0"/>
              <w:marBottom w:val="0"/>
              <w:divBdr>
                <w:top w:val="none" w:sz="0" w:space="0" w:color="auto"/>
                <w:left w:val="none" w:sz="0" w:space="0" w:color="auto"/>
                <w:bottom w:val="none" w:sz="0" w:space="0" w:color="auto"/>
                <w:right w:val="none" w:sz="0" w:space="0" w:color="auto"/>
              </w:divBdr>
              <w:divsChild>
                <w:div w:id="2082485619">
                  <w:marLeft w:val="0"/>
                  <w:marRight w:val="0"/>
                  <w:marTop w:val="0"/>
                  <w:marBottom w:val="0"/>
                  <w:divBdr>
                    <w:top w:val="none" w:sz="0" w:space="0" w:color="auto"/>
                    <w:left w:val="none" w:sz="0" w:space="0" w:color="auto"/>
                    <w:bottom w:val="none" w:sz="0" w:space="0" w:color="auto"/>
                    <w:right w:val="none" w:sz="0" w:space="0" w:color="auto"/>
                  </w:divBdr>
                  <w:divsChild>
                    <w:div w:id="2651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005">
          <w:marLeft w:val="0"/>
          <w:marRight w:val="0"/>
          <w:marTop w:val="0"/>
          <w:marBottom w:val="0"/>
          <w:divBdr>
            <w:top w:val="none" w:sz="0" w:space="0" w:color="auto"/>
            <w:left w:val="none" w:sz="0" w:space="0" w:color="auto"/>
            <w:bottom w:val="none" w:sz="0" w:space="0" w:color="auto"/>
            <w:right w:val="none" w:sz="0" w:space="0" w:color="auto"/>
          </w:divBdr>
          <w:divsChild>
            <w:div w:id="160974414">
              <w:marLeft w:val="0"/>
              <w:marRight w:val="0"/>
              <w:marTop w:val="0"/>
              <w:marBottom w:val="0"/>
              <w:divBdr>
                <w:top w:val="none" w:sz="0" w:space="0" w:color="auto"/>
                <w:left w:val="none" w:sz="0" w:space="0" w:color="auto"/>
                <w:bottom w:val="none" w:sz="0" w:space="0" w:color="auto"/>
                <w:right w:val="none" w:sz="0" w:space="0" w:color="auto"/>
              </w:divBdr>
              <w:divsChild>
                <w:div w:id="226764012">
                  <w:marLeft w:val="0"/>
                  <w:marRight w:val="0"/>
                  <w:marTop w:val="0"/>
                  <w:marBottom w:val="0"/>
                  <w:divBdr>
                    <w:top w:val="none" w:sz="0" w:space="0" w:color="auto"/>
                    <w:left w:val="none" w:sz="0" w:space="0" w:color="auto"/>
                    <w:bottom w:val="none" w:sz="0" w:space="0" w:color="auto"/>
                    <w:right w:val="none" w:sz="0" w:space="0" w:color="auto"/>
                  </w:divBdr>
                  <w:divsChild>
                    <w:div w:id="15839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1090">
          <w:marLeft w:val="0"/>
          <w:marRight w:val="0"/>
          <w:marTop w:val="0"/>
          <w:marBottom w:val="0"/>
          <w:divBdr>
            <w:top w:val="none" w:sz="0" w:space="0" w:color="auto"/>
            <w:left w:val="none" w:sz="0" w:space="0" w:color="auto"/>
            <w:bottom w:val="none" w:sz="0" w:space="0" w:color="auto"/>
            <w:right w:val="none" w:sz="0" w:space="0" w:color="auto"/>
          </w:divBdr>
          <w:divsChild>
            <w:div w:id="992567562">
              <w:marLeft w:val="0"/>
              <w:marRight w:val="0"/>
              <w:marTop w:val="0"/>
              <w:marBottom w:val="0"/>
              <w:divBdr>
                <w:top w:val="none" w:sz="0" w:space="0" w:color="auto"/>
                <w:left w:val="none" w:sz="0" w:space="0" w:color="auto"/>
                <w:bottom w:val="none" w:sz="0" w:space="0" w:color="auto"/>
                <w:right w:val="none" w:sz="0" w:space="0" w:color="auto"/>
              </w:divBdr>
              <w:divsChild>
                <w:div w:id="803235815">
                  <w:marLeft w:val="0"/>
                  <w:marRight w:val="0"/>
                  <w:marTop w:val="0"/>
                  <w:marBottom w:val="0"/>
                  <w:divBdr>
                    <w:top w:val="none" w:sz="0" w:space="0" w:color="auto"/>
                    <w:left w:val="none" w:sz="0" w:space="0" w:color="auto"/>
                    <w:bottom w:val="none" w:sz="0" w:space="0" w:color="auto"/>
                    <w:right w:val="none" w:sz="0" w:space="0" w:color="auto"/>
                  </w:divBdr>
                  <w:divsChild>
                    <w:div w:id="843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238">
          <w:marLeft w:val="0"/>
          <w:marRight w:val="0"/>
          <w:marTop w:val="0"/>
          <w:marBottom w:val="0"/>
          <w:divBdr>
            <w:top w:val="none" w:sz="0" w:space="0" w:color="auto"/>
            <w:left w:val="none" w:sz="0" w:space="0" w:color="auto"/>
            <w:bottom w:val="none" w:sz="0" w:space="0" w:color="auto"/>
            <w:right w:val="none" w:sz="0" w:space="0" w:color="auto"/>
          </w:divBdr>
          <w:divsChild>
            <w:div w:id="362286550">
              <w:marLeft w:val="0"/>
              <w:marRight w:val="0"/>
              <w:marTop w:val="0"/>
              <w:marBottom w:val="0"/>
              <w:divBdr>
                <w:top w:val="none" w:sz="0" w:space="0" w:color="auto"/>
                <w:left w:val="none" w:sz="0" w:space="0" w:color="auto"/>
                <w:bottom w:val="none" w:sz="0" w:space="0" w:color="auto"/>
                <w:right w:val="none" w:sz="0" w:space="0" w:color="auto"/>
              </w:divBdr>
              <w:divsChild>
                <w:div w:id="1452893211">
                  <w:marLeft w:val="0"/>
                  <w:marRight w:val="0"/>
                  <w:marTop w:val="0"/>
                  <w:marBottom w:val="0"/>
                  <w:divBdr>
                    <w:top w:val="none" w:sz="0" w:space="0" w:color="auto"/>
                    <w:left w:val="none" w:sz="0" w:space="0" w:color="auto"/>
                    <w:bottom w:val="none" w:sz="0" w:space="0" w:color="auto"/>
                    <w:right w:val="none" w:sz="0" w:space="0" w:color="auto"/>
                  </w:divBdr>
                  <w:divsChild>
                    <w:div w:id="2731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6205">
          <w:marLeft w:val="0"/>
          <w:marRight w:val="0"/>
          <w:marTop w:val="0"/>
          <w:marBottom w:val="0"/>
          <w:divBdr>
            <w:top w:val="none" w:sz="0" w:space="0" w:color="auto"/>
            <w:left w:val="none" w:sz="0" w:space="0" w:color="auto"/>
            <w:bottom w:val="none" w:sz="0" w:space="0" w:color="auto"/>
            <w:right w:val="none" w:sz="0" w:space="0" w:color="auto"/>
          </w:divBdr>
          <w:divsChild>
            <w:div w:id="49620986">
              <w:marLeft w:val="0"/>
              <w:marRight w:val="0"/>
              <w:marTop w:val="0"/>
              <w:marBottom w:val="0"/>
              <w:divBdr>
                <w:top w:val="none" w:sz="0" w:space="0" w:color="auto"/>
                <w:left w:val="none" w:sz="0" w:space="0" w:color="auto"/>
                <w:bottom w:val="none" w:sz="0" w:space="0" w:color="auto"/>
                <w:right w:val="none" w:sz="0" w:space="0" w:color="auto"/>
              </w:divBdr>
              <w:divsChild>
                <w:div w:id="1571190656">
                  <w:marLeft w:val="0"/>
                  <w:marRight w:val="0"/>
                  <w:marTop w:val="0"/>
                  <w:marBottom w:val="0"/>
                  <w:divBdr>
                    <w:top w:val="none" w:sz="0" w:space="0" w:color="auto"/>
                    <w:left w:val="none" w:sz="0" w:space="0" w:color="auto"/>
                    <w:bottom w:val="none" w:sz="0" w:space="0" w:color="auto"/>
                    <w:right w:val="none" w:sz="0" w:space="0" w:color="auto"/>
                  </w:divBdr>
                  <w:divsChild>
                    <w:div w:id="1636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5325">
      <w:bodyDiv w:val="1"/>
      <w:marLeft w:val="0"/>
      <w:marRight w:val="0"/>
      <w:marTop w:val="0"/>
      <w:marBottom w:val="0"/>
      <w:divBdr>
        <w:top w:val="none" w:sz="0" w:space="0" w:color="auto"/>
        <w:left w:val="none" w:sz="0" w:space="0" w:color="auto"/>
        <w:bottom w:val="none" w:sz="0" w:space="0" w:color="auto"/>
        <w:right w:val="none" w:sz="0" w:space="0" w:color="auto"/>
      </w:divBdr>
    </w:div>
    <w:div w:id="197593275">
      <w:bodyDiv w:val="1"/>
      <w:marLeft w:val="0"/>
      <w:marRight w:val="0"/>
      <w:marTop w:val="0"/>
      <w:marBottom w:val="0"/>
      <w:divBdr>
        <w:top w:val="none" w:sz="0" w:space="0" w:color="auto"/>
        <w:left w:val="none" w:sz="0" w:space="0" w:color="auto"/>
        <w:bottom w:val="none" w:sz="0" w:space="0" w:color="auto"/>
        <w:right w:val="none" w:sz="0" w:space="0" w:color="auto"/>
      </w:divBdr>
      <w:divsChild>
        <w:div w:id="297954635">
          <w:marLeft w:val="435"/>
          <w:marRight w:val="0"/>
          <w:marTop w:val="0"/>
          <w:marBottom w:val="75"/>
          <w:divBdr>
            <w:top w:val="none" w:sz="0" w:space="0" w:color="auto"/>
            <w:left w:val="none" w:sz="0" w:space="0" w:color="auto"/>
            <w:bottom w:val="none" w:sz="0" w:space="0" w:color="auto"/>
            <w:right w:val="none" w:sz="0" w:space="0" w:color="auto"/>
          </w:divBdr>
        </w:div>
      </w:divsChild>
    </w:div>
    <w:div w:id="208109082">
      <w:bodyDiv w:val="1"/>
      <w:marLeft w:val="0"/>
      <w:marRight w:val="0"/>
      <w:marTop w:val="0"/>
      <w:marBottom w:val="0"/>
      <w:divBdr>
        <w:top w:val="none" w:sz="0" w:space="0" w:color="auto"/>
        <w:left w:val="none" w:sz="0" w:space="0" w:color="auto"/>
        <w:bottom w:val="none" w:sz="0" w:space="0" w:color="auto"/>
        <w:right w:val="none" w:sz="0" w:space="0" w:color="auto"/>
      </w:divBdr>
    </w:div>
    <w:div w:id="215822570">
      <w:bodyDiv w:val="1"/>
      <w:marLeft w:val="0"/>
      <w:marRight w:val="0"/>
      <w:marTop w:val="0"/>
      <w:marBottom w:val="0"/>
      <w:divBdr>
        <w:top w:val="none" w:sz="0" w:space="0" w:color="auto"/>
        <w:left w:val="none" w:sz="0" w:space="0" w:color="auto"/>
        <w:bottom w:val="none" w:sz="0" w:space="0" w:color="auto"/>
        <w:right w:val="none" w:sz="0" w:space="0" w:color="auto"/>
      </w:divBdr>
    </w:div>
    <w:div w:id="226110341">
      <w:bodyDiv w:val="1"/>
      <w:marLeft w:val="0"/>
      <w:marRight w:val="0"/>
      <w:marTop w:val="0"/>
      <w:marBottom w:val="0"/>
      <w:divBdr>
        <w:top w:val="none" w:sz="0" w:space="0" w:color="auto"/>
        <w:left w:val="none" w:sz="0" w:space="0" w:color="auto"/>
        <w:bottom w:val="none" w:sz="0" w:space="0" w:color="auto"/>
        <w:right w:val="none" w:sz="0" w:space="0" w:color="auto"/>
      </w:divBdr>
      <w:divsChild>
        <w:div w:id="958682288">
          <w:marLeft w:val="0"/>
          <w:marRight w:val="0"/>
          <w:marTop w:val="0"/>
          <w:marBottom w:val="0"/>
          <w:divBdr>
            <w:top w:val="none" w:sz="0" w:space="0" w:color="auto"/>
            <w:left w:val="none" w:sz="0" w:space="0" w:color="auto"/>
            <w:bottom w:val="none" w:sz="0" w:space="0" w:color="auto"/>
            <w:right w:val="none" w:sz="0" w:space="0" w:color="auto"/>
          </w:divBdr>
        </w:div>
        <w:div w:id="1689670500">
          <w:marLeft w:val="0"/>
          <w:marRight w:val="0"/>
          <w:marTop w:val="0"/>
          <w:marBottom w:val="0"/>
          <w:divBdr>
            <w:top w:val="none" w:sz="0" w:space="0" w:color="auto"/>
            <w:left w:val="none" w:sz="0" w:space="0" w:color="auto"/>
            <w:bottom w:val="none" w:sz="0" w:space="0" w:color="auto"/>
            <w:right w:val="none" w:sz="0" w:space="0" w:color="auto"/>
          </w:divBdr>
          <w:divsChild>
            <w:div w:id="571353795">
              <w:marLeft w:val="0"/>
              <w:marRight w:val="0"/>
              <w:marTop w:val="0"/>
              <w:marBottom w:val="0"/>
              <w:divBdr>
                <w:top w:val="none" w:sz="0" w:space="0" w:color="auto"/>
                <w:left w:val="none" w:sz="0" w:space="0" w:color="auto"/>
                <w:bottom w:val="none" w:sz="0" w:space="0" w:color="auto"/>
                <w:right w:val="none" w:sz="0" w:space="0" w:color="auto"/>
              </w:divBdr>
              <w:divsChild>
                <w:div w:id="394166202">
                  <w:marLeft w:val="0"/>
                  <w:marRight w:val="0"/>
                  <w:marTop w:val="0"/>
                  <w:marBottom w:val="75"/>
                  <w:divBdr>
                    <w:top w:val="none" w:sz="0" w:space="0" w:color="auto"/>
                    <w:left w:val="none" w:sz="0" w:space="0" w:color="auto"/>
                    <w:bottom w:val="none" w:sz="0" w:space="0" w:color="auto"/>
                    <w:right w:val="none" w:sz="0" w:space="0" w:color="auto"/>
                  </w:divBdr>
                </w:div>
              </w:divsChild>
            </w:div>
            <w:div w:id="879514360">
              <w:marLeft w:val="0"/>
              <w:marRight w:val="0"/>
              <w:marTop w:val="0"/>
              <w:marBottom w:val="0"/>
              <w:divBdr>
                <w:top w:val="none" w:sz="0" w:space="0" w:color="auto"/>
                <w:left w:val="none" w:sz="0" w:space="0" w:color="auto"/>
                <w:bottom w:val="none" w:sz="0" w:space="0" w:color="auto"/>
                <w:right w:val="none" w:sz="0" w:space="0" w:color="auto"/>
              </w:divBdr>
              <w:divsChild>
                <w:div w:id="1869105519">
                  <w:marLeft w:val="0"/>
                  <w:marRight w:val="0"/>
                  <w:marTop w:val="0"/>
                  <w:marBottom w:val="75"/>
                  <w:divBdr>
                    <w:top w:val="none" w:sz="0" w:space="0" w:color="auto"/>
                    <w:left w:val="none" w:sz="0" w:space="0" w:color="auto"/>
                    <w:bottom w:val="none" w:sz="0" w:space="0" w:color="auto"/>
                    <w:right w:val="none" w:sz="0" w:space="0" w:color="auto"/>
                  </w:divBdr>
                </w:div>
              </w:divsChild>
            </w:div>
            <w:div w:id="1317302606">
              <w:marLeft w:val="0"/>
              <w:marRight w:val="0"/>
              <w:marTop w:val="0"/>
              <w:marBottom w:val="0"/>
              <w:divBdr>
                <w:top w:val="none" w:sz="0" w:space="0" w:color="auto"/>
                <w:left w:val="none" w:sz="0" w:space="0" w:color="auto"/>
                <w:bottom w:val="none" w:sz="0" w:space="0" w:color="auto"/>
                <w:right w:val="none" w:sz="0" w:space="0" w:color="auto"/>
              </w:divBdr>
              <w:divsChild>
                <w:div w:id="2518206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1496302">
      <w:bodyDiv w:val="1"/>
      <w:marLeft w:val="0"/>
      <w:marRight w:val="0"/>
      <w:marTop w:val="0"/>
      <w:marBottom w:val="0"/>
      <w:divBdr>
        <w:top w:val="none" w:sz="0" w:space="0" w:color="auto"/>
        <w:left w:val="none" w:sz="0" w:space="0" w:color="auto"/>
        <w:bottom w:val="none" w:sz="0" w:space="0" w:color="auto"/>
        <w:right w:val="none" w:sz="0" w:space="0" w:color="auto"/>
      </w:divBdr>
    </w:div>
    <w:div w:id="408578472">
      <w:bodyDiv w:val="1"/>
      <w:marLeft w:val="0"/>
      <w:marRight w:val="0"/>
      <w:marTop w:val="0"/>
      <w:marBottom w:val="0"/>
      <w:divBdr>
        <w:top w:val="none" w:sz="0" w:space="0" w:color="auto"/>
        <w:left w:val="none" w:sz="0" w:space="0" w:color="auto"/>
        <w:bottom w:val="none" w:sz="0" w:space="0" w:color="auto"/>
        <w:right w:val="none" w:sz="0" w:space="0" w:color="auto"/>
      </w:divBdr>
    </w:div>
    <w:div w:id="417672807">
      <w:bodyDiv w:val="1"/>
      <w:marLeft w:val="0"/>
      <w:marRight w:val="0"/>
      <w:marTop w:val="0"/>
      <w:marBottom w:val="0"/>
      <w:divBdr>
        <w:top w:val="none" w:sz="0" w:space="0" w:color="auto"/>
        <w:left w:val="none" w:sz="0" w:space="0" w:color="auto"/>
        <w:bottom w:val="none" w:sz="0" w:space="0" w:color="auto"/>
        <w:right w:val="none" w:sz="0" w:space="0" w:color="auto"/>
      </w:divBdr>
    </w:div>
    <w:div w:id="464348442">
      <w:bodyDiv w:val="1"/>
      <w:marLeft w:val="0"/>
      <w:marRight w:val="0"/>
      <w:marTop w:val="0"/>
      <w:marBottom w:val="0"/>
      <w:divBdr>
        <w:top w:val="none" w:sz="0" w:space="0" w:color="auto"/>
        <w:left w:val="none" w:sz="0" w:space="0" w:color="auto"/>
        <w:bottom w:val="none" w:sz="0" w:space="0" w:color="auto"/>
        <w:right w:val="none" w:sz="0" w:space="0" w:color="auto"/>
      </w:divBdr>
    </w:div>
    <w:div w:id="494346347">
      <w:bodyDiv w:val="1"/>
      <w:marLeft w:val="0"/>
      <w:marRight w:val="0"/>
      <w:marTop w:val="0"/>
      <w:marBottom w:val="0"/>
      <w:divBdr>
        <w:top w:val="none" w:sz="0" w:space="0" w:color="auto"/>
        <w:left w:val="none" w:sz="0" w:space="0" w:color="auto"/>
        <w:bottom w:val="none" w:sz="0" w:space="0" w:color="auto"/>
        <w:right w:val="none" w:sz="0" w:space="0" w:color="auto"/>
      </w:divBdr>
    </w:div>
    <w:div w:id="602349272">
      <w:bodyDiv w:val="1"/>
      <w:marLeft w:val="0"/>
      <w:marRight w:val="0"/>
      <w:marTop w:val="0"/>
      <w:marBottom w:val="0"/>
      <w:divBdr>
        <w:top w:val="none" w:sz="0" w:space="0" w:color="auto"/>
        <w:left w:val="none" w:sz="0" w:space="0" w:color="auto"/>
        <w:bottom w:val="none" w:sz="0" w:space="0" w:color="auto"/>
        <w:right w:val="none" w:sz="0" w:space="0" w:color="auto"/>
      </w:divBdr>
    </w:div>
    <w:div w:id="611783816">
      <w:bodyDiv w:val="1"/>
      <w:marLeft w:val="0"/>
      <w:marRight w:val="0"/>
      <w:marTop w:val="0"/>
      <w:marBottom w:val="0"/>
      <w:divBdr>
        <w:top w:val="none" w:sz="0" w:space="0" w:color="auto"/>
        <w:left w:val="none" w:sz="0" w:space="0" w:color="auto"/>
        <w:bottom w:val="none" w:sz="0" w:space="0" w:color="auto"/>
        <w:right w:val="none" w:sz="0" w:space="0" w:color="auto"/>
      </w:divBdr>
    </w:div>
    <w:div w:id="662701739">
      <w:bodyDiv w:val="1"/>
      <w:marLeft w:val="0"/>
      <w:marRight w:val="0"/>
      <w:marTop w:val="0"/>
      <w:marBottom w:val="0"/>
      <w:divBdr>
        <w:top w:val="none" w:sz="0" w:space="0" w:color="auto"/>
        <w:left w:val="none" w:sz="0" w:space="0" w:color="auto"/>
        <w:bottom w:val="none" w:sz="0" w:space="0" w:color="auto"/>
        <w:right w:val="none" w:sz="0" w:space="0" w:color="auto"/>
      </w:divBdr>
    </w:div>
    <w:div w:id="676228778">
      <w:bodyDiv w:val="1"/>
      <w:marLeft w:val="0"/>
      <w:marRight w:val="0"/>
      <w:marTop w:val="0"/>
      <w:marBottom w:val="0"/>
      <w:divBdr>
        <w:top w:val="none" w:sz="0" w:space="0" w:color="auto"/>
        <w:left w:val="none" w:sz="0" w:space="0" w:color="auto"/>
        <w:bottom w:val="none" w:sz="0" w:space="0" w:color="auto"/>
        <w:right w:val="none" w:sz="0" w:space="0" w:color="auto"/>
      </w:divBdr>
    </w:div>
    <w:div w:id="701442916">
      <w:bodyDiv w:val="1"/>
      <w:marLeft w:val="0"/>
      <w:marRight w:val="0"/>
      <w:marTop w:val="0"/>
      <w:marBottom w:val="0"/>
      <w:divBdr>
        <w:top w:val="none" w:sz="0" w:space="0" w:color="auto"/>
        <w:left w:val="none" w:sz="0" w:space="0" w:color="auto"/>
        <w:bottom w:val="none" w:sz="0" w:space="0" w:color="auto"/>
        <w:right w:val="none" w:sz="0" w:space="0" w:color="auto"/>
      </w:divBdr>
    </w:div>
    <w:div w:id="729496912">
      <w:bodyDiv w:val="1"/>
      <w:marLeft w:val="0"/>
      <w:marRight w:val="0"/>
      <w:marTop w:val="0"/>
      <w:marBottom w:val="0"/>
      <w:divBdr>
        <w:top w:val="none" w:sz="0" w:space="0" w:color="auto"/>
        <w:left w:val="none" w:sz="0" w:space="0" w:color="auto"/>
        <w:bottom w:val="none" w:sz="0" w:space="0" w:color="auto"/>
        <w:right w:val="none" w:sz="0" w:space="0" w:color="auto"/>
      </w:divBdr>
    </w:div>
    <w:div w:id="834957214">
      <w:bodyDiv w:val="1"/>
      <w:marLeft w:val="0"/>
      <w:marRight w:val="0"/>
      <w:marTop w:val="0"/>
      <w:marBottom w:val="0"/>
      <w:divBdr>
        <w:top w:val="none" w:sz="0" w:space="0" w:color="auto"/>
        <w:left w:val="none" w:sz="0" w:space="0" w:color="auto"/>
        <w:bottom w:val="none" w:sz="0" w:space="0" w:color="auto"/>
        <w:right w:val="none" w:sz="0" w:space="0" w:color="auto"/>
      </w:divBdr>
      <w:divsChild>
        <w:div w:id="929315405">
          <w:marLeft w:val="0"/>
          <w:marRight w:val="0"/>
          <w:marTop w:val="0"/>
          <w:marBottom w:val="0"/>
          <w:divBdr>
            <w:top w:val="none" w:sz="0" w:space="0" w:color="auto"/>
            <w:left w:val="none" w:sz="0" w:space="0" w:color="auto"/>
            <w:bottom w:val="none" w:sz="0" w:space="0" w:color="auto"/>
            <w:right w:val="none" w:sz="0" w:space="0" w:color="auto"/>
          </w:divBdr>
          <w:divsChild>
            <w:div w:id="330915187">
              <w:marLeft w:val="0"/>
              <w:marRight w:val="0"/>
              <w:marTop w:val="0"/>
              <w:marBottom w:val="0"/>
              <w:divBdr>
                <w:top w:val="none" w:sz="0" w:space="0" w:color="auto"/>
                <w:left w:val="none" w:sz="0" w:space="0" w:color="auto"/>
                <w:bottom w:val="none" w:sz="0" w:space="0" w:color="auto"/>
                <w:right w:val="none" w:sz="0" w:space="0" w:color="auto"/>
              </w:divBdr>
              <w:divsChild>
                <w:div w:id="1854294088">
                  <w:marLeft w:val="0"/>
                  <w:marRight w:val="0"/>
                  <w:marTop w:val="0"/>
                  <w:marBottom w:val="0"/>
                  <w:divBdr>
                    <w:top w:val="none" w:sz="0" w:space="0" w:color="auto"/>
                    <w:left w:val="none" w:sz="0" w:space="0" w:color="auto"/>
                    <w:bottom w:val="none" w:sz="0" w:space="0" w:color="auto"/>
                    <w:right w:val="none" w:sz="0" w:space="0" w:color="auto"/>
                  </w:divBdr>
                  <w:divsChild>
                    <w:div w:id="1277062261">
                      <w:marLeft w:val="0"/>
                      <w:marRight w:val="0"/>
                      <w:marTop w:val="0"/>
                      <w:marBottom w:val="0"/>
                      <w:divBdr>
                        <w:top w:val="none" w:sz="0" w:space="0" w:color="auto"/>
                        <w:left w:val="none" w:sz="0" w:space="0" w:color="auto"/>
                        <w:bottom w:val="none" w:sz="0" w:space="0" w:color="auto"/>
                        <w:right w:val="none" w:sz="0" w:space="0" w:color="auto"/>
                      </w:divBdr>
                      <w:divsChild>
                        <w:div w:id="191846925">
                          <w:marLeft w:val="0"/>
                          <w:marRight w:val="0"/>
                          <w:marTop w:val="0"/>
                          <w:marBottom w:val="0"/>
                          <w:divBdr>
                            <w:top w:val="none" w:sz="0" w:space="0" w:color="auto"/>
                            <w:left w:val="none" w:sz="0" w:space="0" w:color="auto"/>
                            <w:bottom w:val="none" w:sz="0" w:space="0" w:color="auto"/>
                            <w:right w:val="none" w:sz="0" w:space="0" w:color="auto"/>
                          </w:divBdr>
                          <w:divsChild>
                            <w:div w:id="274799918">
                              <w:marLeft w:val="0"/>
                              <w:marRight w:val="0"/>
                              <w:marTop w:val="0"/>
                              <w:marBottom w:val="0"/>
                              <w:divBdr>
                                <w:top w:val="none" w:sz="0" w:space="0" w:color="auto"/>
                                <w:left w:val="none" w:sz="0" w:space="0" w:color="auto"/>
                                <w:bottom w:val="none" w:sz="0" w:space="0" w:color="auto"/>
                                <w:right w:val="none" w:sz="0" w:space="0" w:color="auto"/>
                              </w:divBdr>
                              <w:divsChild>
                                <w:div w:id="1879509307">
                                  <w:marLeft w:val="0"/>
                                  <w:marRight w:val="0"/>
                                  <w:marTop w:val="0"/>
                                  <w:marBottom w:val="0"/>
                                  <w:divBdr>
                                    <w:top w:val="none" w:sz="0" w:space="0" w:color="auto"/>
                                    <w:left w:val="none" w:sz="0" w:space="0" w:color="auto"/>
                                    <w:bottom w:val="none" w:sz="0" w:space="0" w:color="auto"/>
                                    <w:right w:val="none" w:sz="0" w:space="0" w:color="auto"/>
                                  </w:divBdr>
                                </w:div>
                                <w:div w:id="758675736">
                                  <w:marLeft w:val="0"/>
                                  <w:marRight w:val="0"/>
                                  <w:marTop w:val="0"/>
                                  <w:marBottom w:val="0"/>
                                  <w:divBdr>
                                    <w:top w:val="none" w:sz="0" w:space="0" w:color="auto"/>
                                    <w:left w:val="none" w:sz="0" w:space="0" w:color="auto"/>
                                    <w:bottom w:val="none" w:sz="0" w:space="0" w:color="auto"/>
                                    <w:right w:val="none" w:sz="0" w:space="0" w:color="auto"/>
                                  </w:divBdr>
                                </w:div>
                                <w:div w:id="942689125">
                                  <w:marLeft w:val="0"/>
                                  <w:marRight w:val="0"/>
                                  <w:marTop w:val="0"/>
                                  <w:marBottom w:val="0"/>
                                  <w:divBdr>
                                    <w:top w:val="none" w:sz="0" w:space="0" w:color="auto"/>
                                    <w:left w:val="none" w:sz="0" w:space="0" w:color="auto"/>
                                    <w:bottom w:val="none" w:sz="0" w:space="0" w:color="auto"/>
                                    <w:right w:val="none" w:sz="0" w:space="0" w:color="auto"/>
                                  </w:divBdr>
                                  <w:divsChild>
                                    <w:div w:id="878661575">
                                      <w:marLeft w:val="0"/>
                                      <w:marRight w:val="0"/>
                                      <w:marTop w:val="0"/>
                                      <w:marBottom w:val="0"/>
                                      <w:divBdr>
                                        <w:top w:val="none" w:sz="0" w:space="0" w:color="auto"/>
                                        <w:left w:val="none" w:sz="0" w:space="0" w:color="auto"/>
                                        <w:bottom w:val="none" w:sz="0" w:space="0" w:color="auto"/>
                                        <w:right w:val="none" w:sz="0" w:space="0" w:color="auto"/>
                                      </w:divBdr>
                                      <w:divsChild>
                                        <w:div w:id="10426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387476">
      <w:bodyDiv w:val="1"/>
      <w:marLeft w:val="0"/>
      <w:marRight w:val="0"/>
      <w:marTop w:val="0"/>
      <w:marBottom w:val="0"/>
      <w:divBdr>
        <w:top w:val="none" w:sz="0" w:space="0" w:color="auto"/>
        <w:left w:val="none" w:sz="0" w:space="0" w:color="auto"/>
        <w:bottom w:val="none" w:sz="0" w:space="0" w:color="auto"/>
        <w:right w:val="none" w:sz="0" w:space="0" w:color="auto"/>
      </w:divBdr>
    </w:div>
    <w:div w:id="1022779997">
      <w:bodyDiv w:val="1"/>
      <w:marLeft w:val="0"/>
      <w:marRight w:val="0"/>
      <w:marTop w:val="0"/>
      <w:marBottom w:val="0"/>
      <w:divBdr>
        <w:top w:val="none" w:sz="0" w:space="0" w:color="auto"/>
        <w:left w:val="none" w:sz="0" w:space="0" w:color="auto"/>
        <w:bottom w:val="none" w:sz="0" w:space="0" w:color="auto"/>
        <w:right w:val="none" w:sz="0" w:space="0" w:color="auto"/>
      </w:divBdr>
    </w:div>
    <w:div w:id="1057244085">
      <w:bodyDiv w:val="1"/>
      <w:marLeft w:val="0"/>
      <w:marRight w:val="0"/>
      <w:marTop w:val="0"/>
      <w:marBottom w:val="0"/>
      <w:divBdr>
        <w:top w:val="none" w:sz="0" w:space="0" w:color="auto"/>
        <w:left w:val="none" w:sz="0" w:space="0" w:color="auto"/>
        <w:bottom w:val="none" w:sz="0" w:space="0" w:color="auto"/>
        <w:right w:val="none" w:sz="0" w:space="0" w:color="auto"/>
      </w:divBdr>
    </w:div>
    <w:div w:id="1065421592">
      <w:bodyDiv w:val="1"/>
      <w:marLeft w:val="0"/>
      <w:marRight w:val="0"/>
      <w:marTop w:val="0"/>
      <w:marBottom w:val="0"/>
      <w:divBdr>
        <w:top w:val="none" w:sz="0" w:space="0" w:color="auto"/>
        <w:left w:val="none" w:sz="0" w:space="0" w:color="auto"/>
        <w:bottom w:val="none" w:sz="0" w:space="0" w:color="auto"/>
        <w:right w:val="none" w:sz="0" w:space="0" w:color="auto"/>
      </w:divBdr>
      <w:divsChild>
        <w:div w:id="957488275">
          <w:marLeft w:val="0"/>
          <w:marRight w:val="0"/>
          <w:marTop w:val="0"/>
          <w:marBottom w:val="0"/>
          <w:divBdr>
            <w:top w:val="none" w:sz="0" w:space="0" w:color="auto"/>
            <w:left w:val="none" w:sz="0" w:space="0" w:color="auto"/>
            <w:bottom w:val="none" w:sz="0" w:space="0" w:color="auto"/>
            <w:right w:val="none" w:sz="0" w:space="0" w:color="auto"/>
          </w:divBdr>
          <w:divsChild>
            <w:div w:id="1486627712">
              <w:marLeft w:val="0"/>
              <w:marRight w:val="0"/>
              <w:marTop w:val="0"/>
              <w:marBottom w:val="0"/>
              <w:divBdr>
                <w:top w:val="none" w:sz="0" w:space="0" w:color="auto"/>
                <w:left w:val="none" w:sz="0" w:space="0" w:color="auto"/>
                <w:bottom w:val="none" w:sz="0" w:space="0" w:color="auto"/>
                <w:right w:val="none" w:sz="0" w:space="0" w:color="auto"/>
              </w:divBdr>
              <w:divsChild>
                <w:div w:id="1382558652">
                  <w:marLeft w:val="0"/>
                  <w:marRight w:val="0"/>
                  <w:marTop w:val="0"/>
                  <w:marBottom w:val="0"/>
                  <w:divBdr>
                    <w:top w:val="none" w:sz="0" w:space="0" w:color="auto"/>
                    <w:left w:val="none" w:sz="0" w:space="0" w:color="auto"/>
                    <w:bottom w:val="none" w:sz="0" w:space="0" w:color="auto"/>
                    <w:right w:val="none" w:sz="0" w:space="0" w:color="auto"/>
                  </w:divBdr>
                  <w:divsChild>
                    <w:div w:id="1914967964">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3816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9846">
                      <w:marLeft w:val="0"/>
                      <w:marRight w:val="0"/>
                      <w:marTop w:val="0"/>
                      <w:marBottom w:val="0"/>
                      <w:divBdr>
                        <w:top w:val="none" w:sz="0" w:space="0" w:color="auto"/>
                        <w:left w:val="none" w:sz="0" w:space="0" w:color="auto"/>
                        <w:bottom w:val="none" w:sz="0" w:space="0" w:color="auto"/>
                        <w:right w:val="none" w:sz="0" w:space="0" w:color="auto"/>
                      </w:divBdr>
                      <w:divsChild>
                        <w:div w:id="1024481716">
                          <w:marLeft w:val="0"/>
                          <w:marRight w:val="0"/>
                          <w:marTop w:val="0"/>
                          <w:marBottom w:val="0"/>
                          <w:divBdr>
                            <w:top w:val="none" w:sz="0" w:space="0" w:color="auto"/>
                            <w:left w:val="none" w:sz="0" w:space="0" w:color="auto"/>
                            <w:bottom w:val="none" w:sz="0" w:space="0" w:color="auto"/>
                            <w:right w:val="none" w:sz="0" w:space="0" w:color="auto"/>
                          </w:divBdr>
                          <w:divsChild>
                            <w:div w:id="1116486682">
                              <w:marLeft w:val="0"/>
                              <w:marRight w:val="0"/>
                              <w:marTop w:val="0"/>
                              <w:marBottom w:val="0"/>
                              <w:divBdr>
                                <w:top w:val="none" w:sz="0" w:space="0" w:color="auto"/>
                                <w:left w:val="none" w:sz="0" w:space="0" w:color="auto"/>
                                <w:bottom w:val="none" w:sz="0" w:space="0" w:color="auto"/>
                                <w:right w:val="none" w:sz="0" w:space="0" w:color="auto"/>
                              </w:divBdr>
                              <w:divsChild>
                                <w:div w:id="1035157837">
                                  <w:marLeft w:val="0"/>
                                  <w:marRight w:val="0"/>
                                  <w:marTop w:val="0"/>
                                  <w:marBottom w:val="0"/>
                                  <w:divBdr>
                                    <w:top w:val="none" w:sz="0" w:space="0" w:color="auto"/>
                                    <w:left w:val="none" w:sz="0" w:space="0" w:color="auto"/>
                                    <w:bottom w:val="none" w:sz="0" w:space="0" w:color="auto"/>
                                    <w:right w:val="none" w:sz="0" w:space="0" w:color="auto"/>
                                  </w:divBdr>
                                </w:div>
                                <w:div w:id="1390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6108">
                          <w:marLeft w:val="0"/>
                          <w:marRight w:val="0"/>
                          <w:marTop w:val="0"/>
                          <w:marBottom w:val="0"/>
                          <w:divBdr>
                            <w:top w:val="none" w:sz="0" w:space="0" w:color="auto"/>
                            <w:left w:val="none" w:sz="0" w:space="0" w:color="auto"/>
                            <w:bottom w:val="none" w:sz="0" w:space="0" w:color="auto"/>
                            <w:right w:val="none" w:sz="0" w:space="0" w:color="auto"/>
                          </w:divBdr>
                          <w:divsChild>
                            <w:div w:id="18449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26975">
              <w:marLeft w:val="0"/>
              <w:marRight w:val="0"/>
              <w:marTop w:val="0"/>
              <w:marBottom w:val="0"/>
              <w:divBdr>
                <w:top w:val="none" w:sz="0" w:space="0" w:color="auto"/>
                <w:left w:val="none" w:sz="0" w:space="0" w:color="auto"/>
                <w:bottom w:val="none" w:sz="0" w:space="0" w:color="auto"/>
                <w:right w:val="none" w:sz="0" w:space="0" w:color="auto"/>
              </w:divBdr>
              <w:divsChild>
                <w:div w:id="1147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096">
      <w:bodyDiv w:val="1"/>
      <w:marLeft w:val="0"/>
      <w:marRight w:val="0"/>
      <w:marTop w:val="0"/>
      <w:marBottom w:val="0"/>
      <w:divBdr>
        <w:top w:val="none" w:sz="0" w:space="0" w:color="auto"/>
        <w:left w:val="none" w:sz="0" w:space="0" w:color="auto"/>
        <w:bottom w:val="none" w:sz="0" w:space="0" w:color="auto"/>
        <w:right w:val="none" w:sz="0" w:space="0" w:color="auto"/>
      </w:divBdr>
    </w:div>
    <w:div w:id="1070887848">
      <w:bodyDiv w:val="1"/>
      <w:marLeft w:val="0"/>
      <w:marRight w:val="0"/>
      <w:marTop w:val="0"/>
      <w:marBottom w:val="0"/>
      <w:divBdr>
        <w:top w:val="none" w:sz="0" w:space="0" w:color="auto"/>
        <w:left w:val="none" w:sz="0" w:space="0" w:color="auto"/>
        <w:bottom w:val="none" w:sz="0" w:space="0" w:color="auto"/>
        <w:right w:val="none" w:sz="0" w:space="0" w:color="auto"/>
      </w:divBdr>
    </w:div>
    <w:div w:id="1094745899">
      <w:bodyDiv w:val="1"/>
      <w:marLeft w:val="0"/>
      <w:marRight w:val="0"/>
      <w:marTop w:val="0"/>
      <w:marBottom w:val="0"/>
      <w:divBdr>
        <w:top w:val="none" w:sz="0" w:space="0" w:color="auto"/>
        <w:left w:val="none" w:sz="0" w:space="0" w:color="auto"/>
        <w:bottom w:val="none" w:sz="0" w:space="0" w:color="auto"/>
        <w:right w:val="none" w:sz="0" w:space="0" w:color="auto"/>
      </w:divBdr>
    </w:div>
    <w:div w:id="1101338385">
      <w:bodyDiv w:val="1"/>
      <w:marLeft w:val="0"/>
      <w:marRight w:val="0"/>
      <w:marTop w:val="0"/>
      <w:marBottom w:val="0"/>
      <w:divBdr>
        <w:top w:val="none" w:sz="0" w:space="0" w:color="auto"/>
        <w:left w:val="none" w:sz="0" w:space="0" w:color="auto"/>
        <w:bottom w:val="none" w:sz="0" w:space="0" w:color="auto"/>
        <w:right w:val="none" w:sz="0" w:space="0" w:color="auto"/>
      </w:divBdr>
    </w:div>
    <w:div w:id="1127120111">
      <w:bodyDiv w:val="1"/>
      <w:marLeft w:val="0"/>
      <w:marRight w:val="0"/>
      <w:marTop w:val="0"/>
      <w:marBottom w:val="0"/>
      <w:divBdr>
        <w:top w:val="none" w:sz="0" w:space="0" w:color="auto"/>
        <w:left w:val="none" w:sz="0" w:space="0" w:color="auto"/>
        <w:bottom w:val="none" w:sz="0" w:space="0" w:color="auto"/>
        <w:right w:val="none" w:sz="0" w:space="0" w:color="auto"/>
      </w:divBdr>
    </w:div>
    <w:div w:id="1246919368">
      <w:bodyDiv w:val="1"/>
      <w:marLeft w:val="0"/>
      <w:marRight w:val="0"/>
      <w:marTop w:val="0"/>
      <w:marBottom w:val="0"/>
      <w:divBdr>
        <w:top w:val="none" w:sz="0" w:space="0" w:color="auto"/>
        <w:left w:val="none" w:sz="0" w:space="0" w:color="auto"/>
        <w:bottom w:val="none" w:sz="0" w:space="0" w:color="auto"/>
        <w:right w:val="none" w:sz="0" w:space="0" w:color="auto"/>
      </w:divBdr>
    </w:div>
    <w:div w:id="1261986937">
      <w:bodyDiv w:val="1"/>
      <w:marLeft w:val="0"/>
      <w:marRight w:val="0"/>
      <w:marTop w:val="0"/>
      <w:marBottom w:val="0"/>
      <w:divBdr>
        <w:top w:val="none" w:sz="0" w:space="0" w:color="auto"/>
        <w:left w:val="none" w:sz="0" w:space="0" w:color="auto"/>
        <w:bottom w:val="none" w:sz="0" w:space="0" w:color="auto"/>
        <w:right w:val="none" w:sz="0" w:space="0" w:color="auto"/>
      </w:divBdr>
    </w:div>
    <w:div w:id="1375739178">
      <w:bodyDiv w:val="1"/>
      <w:marLeft w:val="0"/>
      <w:marRight w:val="0"/>
      <w:marTop w:val="0"/>
      <w:marBottom w:val="0"/>
      <w:divBdr>
        <w:top w:val="none" w:sz="0" w:space="0" w:color="auto"/>
        <w:left w:val="none" w:sz="0" w:space="0" w:color="auto"/>
        <w:bottom w:val="none" w:sz="0" w:space="0" w:color="auto"/>
        <w:right w:val="none" w:sz="0" w:space="0" w:color="auto"/>
      </w:divBdr>
    </w:div>
    <w:div w:id="1411346954">
      <w:bodyDiv w:val="1"/>
      <w:marLeft w:val="0"/>
      <w:marRight w:val="0"/>
      <w:marTop w:val="0"/>
      <w:marBottom w:val="0"/>
      <w:divBdr>
        <w:top w:val="none" w:sz="0" w:space="0" w:color="auto"/>
        <w:left w:val="none" w:sz="0" w:space="0" w:color="auto"/>
        <w:bottom w:val="none" w:sz="0" w:space="0" w:color="auto"/>
        <w:right w:val="none" w:sz="0" w:space="0" w:color="auto"/>
      </w:divBdr>
    </w:div>
    <w:div w:id="1457946374">
      <w:bodyDiv w:val="1"/>
      <w:marLeft w:val="0"/>
      <w:marRight w:val="0"/>
      <w:marTop w:val="0"/>
      <w:marBottom w:val="0"/>
      <w:divBdr>
        <w:top w:val="none" w:sz="0" w:space="0" w:color="auto"/>
        <w:left w:val="none" w:sz="0" w:space="0" w:color="auto"/>
        <w:bottom w:val="none" w:sz="0" w:space="0" w:color="auto"/>
        <w:right w:val="none" w:sz="0" w:space="0" w:color="auto"/>
      </w:divBdr>
    </w:div>
    <w:div w:id="1606882966">
      <w:bodyDiv w:val="1"/>
      <w:marLeft w:val="0"/>
      <w:marRight w:val="0"/>
      <w:marTop w:val="0"/>
      <w:marBottom w:val="0"/>
      <w:divBdr>
        <w:top w:val="none" w:sz="0" w:space="0" w:color="auto"/>
        <w:left w:val="none" w:sz="0" w:space="0" w:color="auto"/>
        <w:bottom w:val="none" w:sz="0" w:space="0" w:color="auto"/>
        <w:right w:val="none" w:sz="0" w:space="0" w:color="auto"/>
      </w:divBdr>
    </w:div>
    <w:div w:id="1690258678">
      <w:bodyDiv w:val="1"/>
      <w:marLeft w:val="0"/>
      <w:marRight w:val="0"/>
      <w:marTop w:val="0"/>
      <w:marBottom w:val="0"/>
      <w:divBdr>
        <w:top w:val="none" w:sz="0" w:space="0" w:color="auto"/>
        <w:left w:val="none" w:sz="0" w:space="0" w:color="auto"/>
        <w:bottom w:val="none" w:sz="0" w:space="0" w:color="auto"/>
        <w:right w:val="none" w:sz="0" w:space="0" w:color="auto"/>
      </w:divBdr>
    </w:div>
    <w:div w:id="1748073985">
      <w:bodyDiv w:val="1"/>
      <w:marLeft w:val="0"/>
      <w:marRight w:val="0"/>
      <w:marTop w:val="0"/>
      <w:marBottom w:val="0"/>
      <w:divBdr>
        <w:top w:val="none" w:sz="0" w:space="0" w:color="auto"/>
        <w:left w:val="none" w:sz="0" w:space="0" w:color="auto"/>
        <w:bottom w:val="none" w:sz="0" w:space="0" w:color="auto"/>
        <w:right w:val="none" w:sz="0" w:space="0" w:color="auto"/>
      </w:divBdr>
    </w:div>
    <w:div w:id="1755592566">
      <w:bodyDiv w:val="1"/>
      <w:marLeft w:val="0"/>
      <w:marRight w:val="0"/>
      <w:marTop w:val="0"/>
      <w:marBottom w:val="0"/>
      <w:divBdr>
        <w:top w:val="none" w:sz="0" w:space="0" w:color="auto"/>
        <w:left w:val="none" w:sz="0" w:space="0" w:color="auto"/>
        <w:bottom w:val="none" w:sz="0" w:space="0" w:color="auto"/>
        <w:right w:val="none" w:sz="0" w:space="0" w:color="auto"/>
      </w:divBdr>
    </w:div>
    <w:div w:id="1757902725">
      <w:bodyDiv w:val="1"/>
      <w:marLeft w:val="0"/>
      <w:marRight w:val="0"/>
      <w:marTop w:val="0"/>
      <w:marBottom w:val="0"/>
      <w:divBdr>
        <w:top w:val="none" w:sz="0" w:space="0" w:color="auto"/>
        <w:left w:val="none" w:sz="0" w:space="0" w:color="auto"/>
        <w:bottom w:val="none" w:sz="0" w:space="0" w:color="auto"/>
        <w:right w:val="none" w:sz="0" w:space="0" w:color="auto"/>
      </w:divBdr>
    </w:div>
    <w:div w:id="1819149412">
      <w:bodyDiv w:val="1"/>
      <w:marLeft w:val="0"/>
      <w:marRight w:val="0"/>
      <w:marTop w:val="0"/>
      <w:marBottom w:val="0"/>
      <w:divBdr>
        <w:top w:val="none" w:sz="0" w:space="0" w:color="auto"/>
        <w:left w:val="none" w:sz="0" w:space="0" w:color="auto"/>
        <w:bottom w:val="none" w:sz="0" w:space="0" w:color="auto"/>
        <w:right w:val="none" w:sz="0" w:space="0" w:color="auto"/>
      </w:divBdr>
    </w:div>
    <w:div w:id="1820341147">
      <w:bodyDiv w:val="1"/>
      <w:marLeft w:val="0"/>
      <w:marRight w:val="0"/>
      <w:marTop w:val="0"/>
      <w:marBottom w:val="0"/>
      <w:divBdr>
        <w:top w:val="none" w:sz="0" w:space="0" w:color="auto"/>
        <w:left w:val="none" w:sz="0" w:space="0" w:color="auto"/>
        <w:bottom w:val="none" w:sz="0" w:space="0" w:color="auto"/>
        <w:right w:val="none" w:sz="0" w:space="0" w:color="auto"/>
      </w:divBdr>
      <w:divsChild>
        <w:div w:id="1082487845">
          <w:marLeft w:val="0"/>
          <w:marRight w:val="0"/>
          <w:marTop w:val="0"/>
          <w:marBottom w:val="0"/>
          <w:divBdr>
            <w:top w:val="none" w:sz="0" w:space="0" w:color="auto"/>
            <w:left w:val="none" w:sz="0" w:space="0" w:color="auto"/>
            <w:bottom w:val="none" w:sz="0" w:space="0" w:color="auto"/>
            <w:right w:val="none" w:sz="0" w:space="0" w:color="auto"/>
          </w:divBdr>
        </w:div>
        <w:div w:id="1908296675">
          <w:marLeft w:val="0"/>
          <w:marRight w:val="0"/>
          <w:marTop w:val="0"/>
          <w:marBottom w:val="0"/>
          <w:divBdr>
            <w:top w:val="none" w:sz="0" w:space="0" w:color="auto"/>
            <w:left w:val="none" w:sz="0" w:space="0" w:color="auto"/>
            <w:bottom w:val="none" w:sz="0" w:space="0" w:color="auto"/>
            <w:right w:val="none" w:sz="0" w:space="0" w:color="auto"/>
          </w:divBdr>
          <w:divsChild>
            <w:div w:id="587542975">
              <w:marLeft w:val="0"/>
              <w:marRight w:val="0"/>
              <w:marTop w:val="0"/>
              <w:marBottom w:val="0"/>
              <w:divBdr>
                <w:top w:val="none" w:sz="0" w:space="0" w:color="auto"/>
                <w:left w:val="none" w:sz="0" w:space="0" w:color="auto"/>
                <w:bottom w:val="none" w:sz="0" w:space="0" w:color="auto"/>
                <w:right w:val="none" w:sz="0" w:space="0" w:color="auto"/>
              </w:divBdr>
              <w:divsChild>
                <w:div w:id="1882087772">
                  <w:marLeft w:val="0"/>
                  <w:marRight w:val="-217"/>
                  <w:marTop w:val="0"/>
                  <w:marBottom w:val="0"/>
                  <w:divBdr>
                    <w:top w:val="none" w:sz="0" w:space="0" w:color="auto"/>
                    <w:left w:val="none" w:sz="0" w:space="0" w:color="auto"/>
                    <w:bottom w:val="none" w:sz="0" w:space="0" w:color="auto"/>
                    <w:right w:val="none" w:sz="0" w:space="0" w:color="auto"/>
                  </w:divBdr>
                  <w:divsChild>
                    <w:div w:id="576599661">
                      <w:marLeft w:val="0"/>
                      <w:marRight w:val="0"/>
                      <w:marTop w:val="0"/>
                      <w:marBottom w:val="0"/>
                      <w:divBdr>
                        <w:top w:val="none" w:sz="0" w:space="0" w:color="auto"/>
                        <w:left w:val="none" w:sz="0" w:space="0" w:color="auto"/>
                        <w:bottom w:val="none" w:sz="0" w:space="0" w:color="auto"/>
                        <w:right w:val="none" w:sz="0" w:space="0" w:color="auto"/>
                      </w:divBdr>
                      <w:divsChild>
                        <w:div w:id="1464814894">
                          <w:marLeft w:val="0"/>
                          <w:marRight w:val="0"/>
                          <w:marTop w:val="0"/>
                          <w:marBottom w:val="0"/>
                          <w:divBdr>
                            <w:top w:val="none" w:sz="0" w:space="0" w:color="auto"/>
                            <w:left w:val="none" w:sz="0" w:space="0" w:color="auto"/>
                            <w:bottom w:val="none" w:sz="0" w:space="0" w:color="auto"/>
                            <w:right w:val="none" w:sz="0" w:space="0" w:color="auto"/>
                          </w:divBdr>
                        </w:div>
                        <w:div w:id="1790011533">
                          <w:marLeft w:val="0"/>
                          <w:marRight w:val="0"/>
                          <w:marTop w:val="0"/>
                          <w:marBottom w:val="0"/>
                          <w:divBdr>
                            <w:top w:val="none" w:sz="0" w:space="0" w:color="auto"/>
                            <w:left w:val="none" w:sz="0" w:space="0" w:color="auto"/>
                            <w:bottom w:val="none" w:sz="0" w:space="0" w:color="auto"/>
                            <w:right w:val="none" w:sz="0" w:space="0" w:color="auto"/>
                          </w:divBdr>
                        </w:div>
                      </w:divsChild>
                    </w:div>
                    <w:div w:id="601231644">
                      <w:marLeft w:val="0"/>
                      <w:marRight w:val="0"/>
                      <w:marTop w:val="0"/>
                      <w:marBottom w:val="0"/>
                      <w:divBdr>
                        <w:top w:val="none" w:sz="0" w:space="0" w:color="auto"/>
                        <w:left w:val="none" w:sz="0" w:space="0" w:color="auto"/>
                        <w:bottom w:val="none" w:sz="0" w:space="0" w:color="auto"/>
                        <w:right w:val="none" w:sz="0" w:space="0" w:color="auto"/>
                      </w:divBdr>
                      <w:divsChild>
                        <w:div w:id="621691296">
                          <w:marLeft w:val="0"/>
                          <w:marRight w:val="0"/>
                          <w:marTop w:val="0"/>
                          <w:marBottom w:val="0"/>
                          <w:divBdr>
                            <w:top w:val="none" w:sz="0" w:space="0" w:color="auto"/>
                            <w:left w:val="none" w:sz="0" w:space="0" w:color="auto"/>
                            <w:bottom w:val="none" w:sz="0" w:space="0" w:color="auto"/>
                            <w:right w:val="none" w:sz="0" w:space="0" w:color="auto"/>
                          </w:divBdr>
                        </w:div>
                        <w:div w:id="828252987">
                          <w:marLeft w:val="0"/>
                          <w:marRight w:val="0"/>
                          <w:marTop w:val="0"/>
                          <w:marBottom w:val="0"/>
                          <w:divBdr>
                            <w:top w:val="none" w:sz="0" w:space="0" w:color="auto"/>
                            <w:left w:val="none" w:sz="0" w:space="0" w:color="auto"/>
                            <w:bottom w:val="none" w:sz="0" w:space="0" w:color="auto"/>
                            <w:right w:val="none" w:sz="0" w:space="0" w:color="auto"/>
                          </w:divBdr>
                        </w:div>
                      </w:divsChild>
                    </w:div>
                    <w:div w:id="667172315">
                      <w:marLeft w:val="0"/>
                      <w:marRight w:val="0"/>
                      <w:marTop w:val="0"/>
                      <w:marBottom w:val="0"/>
                      <w:divBdr>
                        <w:top w:val="none" w:sz="0" w:space="0" w:color="auto"/>
                        <w:left w:val="none" w:sz="0" w:space="0" w:color="auto"/>
                        <w:bottom w:val="none" w:sz="0" w:space="0" w:color="auto"/>
                        <w:right w:val="none" w:sz="0" w:space="0" w:color="auto"/>
                      </w:divBdr>
                      <w:divsChild>
                        <w:div w:id="523859597">
                          <w:marLeft w:val="0"/>
                          <w:marRight w:val="0"/>
                          <w:marTop w:val="0"/>
                          <w:marBottom w:val="0"/>
                          <w:divBdr>
                            <w:top w:val="none" w:sz="0" w:space="0" w:color="auto"/>
                            <w:left w:val="none" w:sz="0" w:space="0" w:color="auto"/>
                            <w:bottom w:val="none" w:sz="0" w:space="0" w:color="auto"/>
                            <w:right w:val="none" w:sz="0" w:space="0" w:color="auto"/>
                          </w:divBdr>
                        </w:div>
                        <w:div w:id="2135899535">
                          <w:marLeft w:val="0"/>
                          <w:marRight w:val="0"/>
                          <w:marTop w:val="0"/>
                          <w:marBottom w:val="0"/>
                          <w:divBdr>
                            <w:top w:val="none" w:sz="0" w:space="0" w:color="auto"/>
                            <w:left w:val="none" w:sz="0" w:space="0" w:color="auto"/>
                            <w:bottom w:val="none" w:sz="0" w:space="0" w:color="auto"/>
                            <w:right w:val="none" w:sz="0" w:space="0" w:color="auto"/>
                          </w:divBdr>
                        </w:div>
                      </w:divsChild>
                    </w:div>
                    <w:div w:id="825707684">
                      <w:marLeft w:val="0"/>
                      <w:marRight w:val="0"/>
                      <w:marTop w:val="0"/>
                      <w:marBottom w:val="0"/>
                      <w:divBdr>
                        <w:top w:val="none" w:sz="0" w:space="0" w:color="auto"/>
                        <w:left w:val="none" w:sz="0" w:space="0" w:color="auto"/>
                        <w:bottom w:val="none" w:sz="0" w:space="0" w:color="auto"/>
                        <w:right w:val="none" w:sz="0" w:space="0" w:color="auto"/>
                      </w:divBdr>
                      <w:divsChild>
                        <w:div w:id="592400631">
                          <w:marLeft w:val="0"/>
                          <w:marRight w:val="0"/>
                          <w:marTop w:val="0"/>
                          <w:marBottom w:val="0"/>
                          <w:divBdr>
                            <w:top w:val="none" w:sz="0" w:space="0" w:color="auto"/>
                            <w:left w:val="none" w:sz="0" w:space="0" w:color="auto"/>
                            <w:bottom w:val="none" w:sz="0" w:space="0" w:color="auto"/>
                            <w:right w:val="none" w:sz="0" w:space="0" w:color="auto"/>
                          </w:divBdr>
                        </w:div>
                        <w:div w:id="1840584670">
                          <w:marLeft w:val="0"/>
                          <w:marRight w:val="0"/>
                          <w:marTop w:val="0"/>
                          <w:marBottom w:val="0"/>
                          <w:divBdr>
                            <w:top w:val="none" w:sz="0" w:space="0" w:color="auto"/>
                            <w:left w:val="none" w:sz="0" w:space="0" w:color="auto"/>
                            <w:bottom w:val="none" w:sz="0" w:space="0" w:color="auto"/>
                            <w:right w:val="none" w:sz="0" w:space="0" w:color="auto"/>
                          </w:divBdr>
                        </w:div>
                      </w:divsChild>
                    </w:div>
                    <w:div w:id="1190024002">
                      <w:marLeft w:val="0"/>
                      <w:marRight w:val="0"/>
                      <w:marTop w:val="0"/>
                      <w:marBottom w:val="0"/>
                      <w:divBdr>
                        <w:top w:val="none" w:sz="0" w:space="0" w:color="auto"/>
                        <w:left w:val="none" w:sz="0" w:space="0" w:color="auto"/>
                        <w:bottom w:val="none" w:sz="0" w:space="0" w:color="auto"/>
                        <w:right w:val="none" w:sz="0" w:space="0" w:color="auto"/>
                      </w:divBdr>
                      <w:divsChild>
                        <w:div w:id="1018239430">
                          <w:marLeft w:val="0"/>
                          <w:marRight w:val="0"/>
                          <w:marTop w:val="0"/>
                          <w:marBottom w:val="0"/>
                          <w:divBdr>
                            <w:top w:val="none" w:sz="0" w:space="0" w:color="auto"/>
                            <w:left w:val="none" w:sz="0" w:space="0" w:color="auto"/>
                            <w:bottom w:val="none" w:sz="0" w:space="0" w:color="auto"/>
                            <w:right w:val="none" w:sz="0" w:space="0" w:color="auto"/>
                          </w:divBdr>
                        </w:div>
                        <w:div w:id="1214852651">
                          <w:marLeft w:val="0"/>
                          <w:marRight w:val="0"/>
                          <w:marTop w:val="0"/>
                          <w:marBottom w:val="0"/>
                          <w:divBdr>
                            <w:top w:val="none" w:sz="0" w:space="0" w:color="auto"/>
                            <w:left w:val="none" w:sz="0" w:space="0" w:color="auto"/>
                            <w:bottom w:val="none" w:sz="0" w:space="0" w:color="auto"/>
                            <w:right w:val="none" w:sz="0" w:space="0" w:color="auto"/>
                          </w:divBdr>
                        </w:div>
                      </w:divsChild>
                    </w:div>
                    <w:div w:id="1488864239">
                      <w:marLeft w:val="0"/>
                      <w:marRight w:val="0"/>
                      <w:marTop w:val="0"/>
                      <w:marBottom w:val="0"/>
                      <w:divBdr>
                        <w:top w:val="none" w:sz="0" w:space="0" w:color="auto"/>
                        <w:left w:val="none" w:sz="0" w:space="0" w:color="auto"/>
                        <w:bottom w:val="none" w:sz="0" w:space="0" w:color="auto"/>
                        <w:right w:val="none" w:sz="0" w:space="0" w:color="auto"/>
                      </w:divBdr>
                      <w:divsChild>
                        <w:div w:id="470947456">
                          <w:marLeft w:val="0"/>
                          <w:marRight w:val="0"/>
                          <w:marTop w:val="0"/>
                          <w:marBottom w:val="0"/>
                          <w:divBdr>
                            <w:top w:val="none" w:sz="0" w:space="0" w:color="auto"/>
                            <w:left w:val="none" w:sz="0" w:space="0" w:color="auto"/>
                            <w:bottom w:val="none" w:sz="0" w:space="0" w:color="auto"/>
                            <w:right w:val="none" w:sz="0" w:space="0" w:color="auto"/>
                          </w:divBdr>
                        </w:div>
                        <w:div w:id="1130172479">
                          <w:marLeft w:val="0"/>
                          <w:marRight w:val="0"/>
                          <w:marTop w:val="0"/>
                          <w:marBottom w:val="0"/>
                          <w:divBdr>
                            <w:top w:val="none" w:sz="0" w:space="0" w:color="auto"/>
                            <w:left w:val="none" w:sz="0" w:space="0" w:color="auto"/>
                            <w:bottom w:val="none" w:sz="0" w:space="0" w:color="auto"/>
                            <w:right w:val="none" w:sz="0" w:space="0" w:color="auto"/>
                          </w:divBdr>
                        </w:div>
                      </w:divsChild>
                    </w:div>
                    <w:div w:id="2009864760">
                      <w:marLeft w:val="0"/>
                      <w:marRight w:val="0"/>
                      <w:marTop w:val="0"/>
                      <w:marBottom w:val="0"/>
                      <w:divBdr>
                        <w:top w:val="none" w:sz="0" w:space="0" w:color="auto"/>
                        <w:left w:val="none" w:sz="0" w:space="0" w:color="auto"/>
                        <w:bottom w:val="none" w:sz="0" w:space="0" w:color="auto"/>
                        <w:right w:val="none" w:sz="0" w:space="0" w:color="auto"/>
                      </w:divBdr>
                      <w:divsChild>
                        <w:div w:id="1642152467">
                          <w:marLeft w:val="0"/>
                          <w:marRight w:val="0"/>
                          <w:marTop w:val="0"/>
                          <w:marBottom w:val="0"/>
                          <w:divBdr>
                            <w:top w:val="none" w:sz="0" w:space="0" w:color="auto"/>
                            <w:left w:val="none" w:sz="0" w:space="0" w:color="auto"/>
                            <w:bottom w:val="none" w:sz="0" w:space="0" w:color="auto"/>
                            <w:right w:val="none" w:sz="0" w:space="0" w:color="auto"/>
                          </w:divBdr>
                        </w:div>
                        <w:div w:id="18876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51394">
          <w:marLeft w:val="0"/>
          <w:marRight w:val="0"/>
          <w:marTop w:val="0"/>
          <w:marBottom w:val="0"/>
          <w:divBdr>
            <w:top w:val="none" w:sz="0" w:space="0" w:color="auto"/>
            <w:left w:val="none" w:sz="0" w:space="0" w:color="auto"/>
            <w:bottom w:val="none" w:sz="0" w:space="0" w:color="auto"/>
            <w:right w:val="none" w:sz="0" w:space="0" w:color="auto"/>
          </w:divBdr>
        </w:div>
      </w:divsChild>
    </w:div>
    <w:div w:id="1829203817">
      <w:bodyDiv w:val="1"/>
      <w:marLeft w:val="0"/>
      <w:marRight w:val="0"/>
      <w:marTop w:val="0"/>
      <w:marBottom w:val="0"/>
      <w:divBdr>
        <w:top w:val="none" w:sz="0" w:space="0" w:color="auto"/>
        <w:left w:val="none" w:sz="0" w:space="0" w:color="auto"/>
        <w:bottom w:val="none" w:sz="0" w:space="0" w:color="auto"/>
        <w:right w:val="none" w:sz="0" w:space="0" w:color="auto"/>
      </w:divBdr>
    </w:div>
    <w:div w:id="1859351498">
      <w:bodyDiv w:val="1"/>
      <w:marLeft w:val="0"/>
      <w:marRight w:val="0"/>
      <w:marTop w:val="0"/>
      <w:marBottom w:val="0"/>
      <w:divBdr>
        <w:top w:val="none" w:sz="0" w:space="0" w:color="auto"/>
        <w:left w:val="none" w:sz="0" w:space="0" w:color="auto"/>
        <w:bottom w:val="none" w:sz="0" w:space="0" w:color="auto"/>
        <w:right w:val="none" w:sz="0" w:space="0" w:color="auto"/>
      </w:divBdr>
    </w:div>
    <w:div w:id="1868057104">
      <w:bodyDiv w:val="1"/>
      <w:marLeft w:val="0"/>
      <w:marRight w:val="0"/>
      <w:marTop w:val="0"/>
      <w:marBottom w:val="0"/>
      <w:divBdr>
        <w:top w:val="none" w:sz="0" w:space="0" w:color="auto"/>
        <w:left w:val="none" w:sz="0" w:space="0" w:color="auto"/>
        <w:bottom w:val="none" w:sz="0" w:space="0" w:color="auto"/>
        <w:right w:val="none" w:sz="0" w:space="0" w:color="auto"/>
      </w:divBdr>
    </w:div>
    <w:div w:id="1939871047">
      <w:bodyDiv w:val="1"/>
      <w:marLeft w:val="0"/>
      <w:marRight w:val="0"/>
      <w:marTop w:val="0"/>
      <w:marBottom w:val="0"/>
      <w:divBdr>
        <w:top w:val="none" w:sz="0" w:space="0" w:color="auto"/>
        <w:left w:val="none" w:sz="0" w:space="0" w:color="auto"/>
        <w:bottom w:val="none" w:sz="0" w:space="0" w:color="auto"/>
        <w:right w:val="none" w:sz="0" w:space="0" w:color="auto"/>
      </w:divBdr>
    </w:div>
    <w:div w:id="1942564376">
      <w:bodyDiv w:val="1"/>
      <w:marLeft w:val="0"/>
      <w:marRight w:val="0"/>
      <w:marTop w:val="0"/>
      <w:marBottom w:val="0"/>
      <w:divBdr>
        <w:top w:val="none" w:sz="0" w:space="0" w:color="auto"/>
        <w:left w:val="none" w:sz="0" w:space="0" w:color="auto"/>
        <w:bottom w:val="none" w:sz="0" w:space="0" w:color="auto"/>
        <w:right w:val="none" w:sz="0" w:space="0" w:color="auto"/>
      </w:divBdr>
    </w:div>
    <w:div w:id="1998922316">
      <w:bodyDiv w:val="1"/>
      <w:marLeft w:val="0"/>
      <w:marRight w:val="0"/>
      <w:marTop w:val="0"/>
      <w:marBottom w:val="0"/>
      <w:divBdr>
        <w:top w:val="none" w:sz="0" w:space="0" w:color="auto"/>
        <w:left w:val="none" w:sz="0" w:space="0" w:color="auto"/>
        <w:bottom w:val="none" w:sz="0" w:space="0" w:color="auto"/>
        <w:right w:val="none" w:sz="0" w:space="0" w:color="auto"/>
      </w:divBdr>
    </w:div>
    <w:div w:id="2004161502">
      <w:bodyDiv w:val="1"/>
      <w:marLeft w:val="0"/>
      <w:marRight w:val="0"/>
      <w:marTop w:val="0"/>
      <w:marBottom w:val="0"/>
      <w:divBdr>
        <w:top w:val="none" w:sz="0" w:space="0" w:color="auto"/>
        <w:left w:val="none" w:sz="0" w:space="0" w:color="auto"/>
        <w:bottom w:val="none" w:sz="0" w:space="0" w:color="auto"/>
        <w:right w:val="none" w:sz="0" w:space="0" w:color="auto"/>
      </w:divBdr>
    </w:div>
    <w:div w:id="2088501397">
      <w:bodyDiv w:val="1"/>
      <w:marLeft w:val="0"/>
      <w:marRight w:val="0"/>
      <w:marTop w:val="0"/>
      <w:marBottom w:val="0"/>
      <w:divBdr>
        <w:top w:val="none" w:sz="0" w:space="0" w:color="auto"/>
        <w:left w:val="none" w:sz="0" w:space="0" w:color="auto"/>
        <w:bottom w:val="none" w:sz="0" w:space="0" w:color="auto"/>
        <w:right w:val="none" w:sz="0" w:space="0" w:color="auto"/>
      </w:divBdr>
    </w:div>
    <w:div w:id="2088841510">
      <w:bodyDiv w:val="1"/>
      <w:marLeft w:val="0"/>
      <w:marRight w:val="0"/>
      <w:marTop w:val="0"/>
      <w:marBottom w:val="0"/>
      <w:divBdr>
        <w:top w:val="none" w:sz="0" w:space="0" w:color="auto"/>
        <w:left w:val="none" w:sz="0" w:space="0" w:color="auto"/>
        <w:bottom w:val="none" w:sz="0" w:space="0" w:color="auto"/>
        <w:right w:val="none" w:sz="0" w:space="0" w:color="auto"/>
      </w:divBdr>
    </w:div>
    <w:div w:id="2095978689">
      <w:bodyDiv w:val="1"/>
      <w:marLeft w:val="0"/>
      <w:marRight w:val="0"/>
      <w:marTop w:val="0"/>
      <w:marBottom w:val="0"/>
      <w:divBdr>
        <w:top w:val="none" w:sz="0" w:space="0" w:color="auto"/>
        <w:left w:val="none" w:sz="0" w:space="0" w:color="auto"/>
        <w:bottom w:val="none" w:sz="0" w:space="0" w:color="auto"/>
        <w:right w:val="none" w:sz="0" w:space="0" w:color="auto"/>
      </w:divBdr>
    </w:div>
    <w:div w:id="211813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yperlink" Target="consultantplus://offline/ref=5EEA53B1C58FA36ABD0F3A3044A5BFBB4F2C7AD850B2FBB86B80388C65CFBD7779B988FE71ADEE5E88AA6C6D788F6A0CF4412F2CD40129B33B17J"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0118&amp;dst=100223" TargetMode="External"/><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ogin.consultant.ru/link/?req=doc&amp;base=LAW&amp;n=460118&amp;dst=806"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3E439-7CB2-459E-8191-C02FA78D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11869</Words>
  <Characters>67659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ноухау</dc:creator>
  <cp:lastModifiedBy>Агошков В.Н.</cp:lastModifiedBy>
  <cp:revision>48</cp:revision>
  <cp:lastPrinted>2025-01-28T08:32:00Z</cp:lastPrinted>
  <dcterms:created xsi:type="dcterms:W3CDTF">2024-09-10T07:18:00Z</dcterms:created>
  <dcterms:modified xsi:type="dcterms:W3CDTF">2025-01-28T10:36:00Z</dcterms:modified>
</cp:coreProperties>
</file>