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38" w:rsidRDefault="00D467AF" w:rsidP="004E1FA2">
      <w:pPr>
        <w:pStyle w:val="30"/>
        <w:framePr w:w="14790" w:h="884" w:hRule="exact" w:wrap="none" w:vAnchor="page" w:hAnchor="page" w:x="946" w:y="1112"/>
        <w:shd w:val="clear" w:color="auto" w:fill="auto"/>
        <w:tabs>
          <w:tab w:val="left" w:pos="14287"/>
        </w:tabs>
        <w:spacing w:after="0"/>
        <w:ind w:left="12660" w:right="-147"/>
      </w:pPr>
      <w:bookmarkStart w:id="0" w:name="_GoBack"/>
      <w:r>
        <w:t>Приложение № 1</w:t>
      </w:r>
    </w:p>
    <w:bookmarkEnd w:id="0"/>
    <w:p w:rsidR="004E1FA2" w:rsidRDefault="00D467AF" w:rsidP="004E1FA2">
      <w:pPr>
        <w:pStyle w:val="30"/>
        <w:framePr w:w="14790" w:h="884" w:hRule="exact" w:wrap="none" w:vAnchor="page" w:hAnchor="page" w:x="946" w:y="1112"/>
        <w:shd w:val="clear" w:color="auto" w:fill="auto"/>
        <w:tabs>
          <w:tab w:val="left" w:pos="14287"/>
        </w:tabs>
        <w:spacing w:after="0"/>
        <w:ind w:left="12660" w:right="-147"/>
      </w:pPr>
      <w:r>
        <w:t xml:space="preserve">к Постановлению </w:t>
      </w:r>
    </w:p>
    <w:p w:rsidR="0096192B" w:rsidRDefault="00D467AF" w:rsidP="004E1FA2">
      <w:pPr>
        <w:pStyle w:val="30"/>
        <w:framePr w:w="14790" w:h="884" w:hRule="exact" w:wrap="none" w:vAnchor="page" w:hAnchor="page" w:x="946" w:y="1112"/>
        <w:shd w:val="clear" w:color="auto" w:fill="auto"/>
        <w:tabs>
          <w:tab w:val="left" w:pos="14287"/>
        </w:tabs>
        <w:spacing w:after="0"/>
        <w:ind w:left="12660" w:right="-147"/>
      </w:pPr>
      <w:r>
        <w:t>от</w:t>
      </w:r>
      <w:r w:rsidR="00D40538">
        <w:t xml:space="preserve"> 01.06.2021 </w:t>
      </w:r>
      <w:r>
        <w:t>№</w:t>
      </w:r>
      <w:r w:rsidR="004E1FA2">
        <w:t>1119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571"/>
        <w:gridCol w:w="10320"/>
      </w:tblGrid>
      <w:tr w:rsidR="0096192B" w:rsidTr="00317CB7">
        <w:trPr>
          <w:trHeight w:hRule="exact" w:val="57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1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2"/>
              </w:rPr>
              <w:t>Кадастровый номер земельного участка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CB7" w:rsidRDefault="00317CB7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  <w:jc w:val="center"/>
              <w:rPr>
                <w:rStyle w:val="22"/>
              </w:rPr>
            </w:pPr>
          </w:p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Адрес / описание местоположения</w:t>
            </w:r>
          </w:p>
        </w:tc>
      </w:tr>
      <w:tr w:rsidR="0096192B">
        <w:trPr>
          <w:trHeight w:hRule="exact" w:val="3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  <w:ind w:left="280"/>
            </w:pPr>
            <w:r>
              <w:rPr>
                <w:rStyle w:val="22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Pr="00317CB7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  <w:jc w:val="center"/>
              <w:rPr>
                <w:b/>
              </w:rPr>
            </w:pPr>
            <w:r w:rsidRPr="00317CB7">
              <w:rPr>
                <w:rStyle w:val="21"/>
                <w:b/>
              </w:rPr>
              <w:t>3</w:t>
            </w:r>
          </w:p>
        </w:tc>
      </w:tr>
      <w:tr w:rsidR="0096192B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50:28:0090209:139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Style w:val="21"/>
              </w:rPr>
              <w:t>Бехтеево</w:t>
            </w:r>
            <w:proofErr w:type="spellEnd"/>
            <w:r>
              <w:rPr>
                <w:rStyle w:val="21"/>
              </w:rPr>
              <w:t>, участок 53/1.</w:t>
            </w:r>
          </w:p>
        </w:tc>
      </w:tr>
      <w:tr w:rsidR="0096192B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50:28:0090234:1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Style w:val="21"/>
              </w:rPr>
              <w:t>Бехтеево</w:t>
            </w:r>
            <w:proofErr w:type="spellEnd"/>
          </w:p>
        </w:tc>
      </w:tr>
      <w:tr w:rsidR="0096192B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50:28:0090234:15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Style w:val="21"/>
              </w:rPr>
              <w:t>Бехтеево</w:t>
            </w:r>
            <w:proofErr w:type="spellEnd"/>
          </w:p>
        </w:tc>
      </w:tr>
      <w:tr w:rsidR="0096192B">
        <w:trPr>
          <w:trHeight w:hRule="exact"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50:28:0090234:16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Style w:val="21"/>
              </w:rPr>
              <w:t>Бехтеево</w:t>
            </w:r>
            <w:proofErr w:type="spellEnd"/>
          </w:p>
        </w:tc>
      </w:tr>
      <w:tr w:rsidR="0096192B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50:28:0090234:17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Style w:val="21"/>
              </w:rPr>
              <w:t>Бехтеево</w:t>
            </w:r>
            <w:proofErr w:type="spellEnd"/>
          </w:p>
        </w:tc>
      </w:tr>
      <w:tr w:rsidR="0096192B">
        <w:trPr>
          <w:trHeight w:hRule="exact"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50:28:0090234:35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Style w:val="21"/>
              </w:rPr>
              <w:t>Бехтеево</w:t>
            </w:r>
            <w:proofErr w:type="spellEnd"/>
            <w:r>
              <w:rPr>
                <w:rStyle w:val="21"/>
              </w:rPr>
              <w:t>, участок 17/1.</w:t>
            </w:r>
          </w:p>
        </w:tc>
      </w:tr>
      <w:tr w:rsidR="0096192B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50:28:0090234:44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Style w:val="21"/>
              </w:rPr>
              <w:t>Бехтеево</w:t>
            </w:r>
            <w:proofErr w:type="spellEnd"/>
            <w:r>
              <w:rPr>
                <w:rStyle w:val="21"/>
              </w:rPr>
              <w:t>, участок 54/1.</w:t>
            </w:r>
          </w:p>
        </w:tc>
      </w:tr>
      <w:tr w:rsidR="0096192B">
        <w:trPr>
          <w:trHeight w:hRule="exact" w:val="5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50:28:0090234:55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Style w:val="21"/>
              </w:rPr>
              <w:t>Бехтеево</w:t>
            </w:r>
            <w:proofErr w:type="spellEnd"/>
            <w:r>
              <w:rPr>
                <w:rStyle w:val="21"/>
              </w:rPr>
              <w:t>, участок 51/1.</w:t>
            </w:r>
          </w:p>
        </w:tc>
      </w:tr>
      <w:tr w:rsidR="0096192B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50:28:0090234:170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Style w:val="21"/>
              </w:rPr>
              <w:t>Бехтеево</w:t>
            </w:r>
            <w:proofErr w:type="spellEnd"/>
            <w:r>
              <w:rPr>
                <w:rStyle w:val="21"/>
              </w:rPr>
              <w:t>, участок 52/1.</w:t>
            </w:r>
          </w:p>
        </w:tc>
      </w:tr>
      <w:tr w:rsidR="0096192B"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50:28:0090234:959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Style w:val="21"/>
              </w:rPr>
              <w:t>Бехтеево</w:t>
            </w:r>
            <w:proofErr w:type="spellEnd"/>
          </w:p>
        </w:tc>
      </w:tr>
      <w:tr w:rsidR="0096192B">
        <w:trPr>
          <w:trHeight w:hRule="exact" w:val="5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>50:28:0090234:962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2B" w:rsidRDefault="00D467AF">
            <w:pPr>
              <w:pStyle w:val="20"/>
              <w:framePr w:w="14582" w:h="6643" w:wrap="none" w:vAnchor="page" w:hAnchor="page" w:x="1125" w:y="2512"/>
              <w:shd w:val="clear" w:color="auto" w:fill="auto"/>
              <w:spacing w:before="0" w:after="0" w:line="220" w:lineRule="exact"/>
            </w:pPr>
            <w:r>
              <w:rPr>
                <w:rStyle w:val="21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Style w:val="21"/>
              </w:rPr>
              <w:t>Бехтеево</w:t>
            </w:r>
            <w:proofErr w:type="spellEnd"/>
          </w:p>
        </w:tc>
      </w:tr>
    </w:tbl>
    <w:p w:rsidR="0096192B" w:rsidRDefault="0096192B">
      <w:pPr>
        <w:rPr>
          <w:sz w:val="2"/>
          <w:szCs w:val="2"/>
        </w:rPr>
      </w:pPr>
    </w:p>
    <w:sectPr w:rsidR="0096192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12" w:rsidRDefault="009F5812">
      <w:r>
        <w:separator/>
      </w:r>
    </w:p>
  </w:endnote>
  <w:endnote w:type="continuationSeparator" w:id="0">
    <w:p w:rsidR="009F5812" w:rsidRDefault="009F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12" w:rsidRDefault="009F5812"/>
  </w:footnote>
  <w:footnote w:type="continuationSeparator" w:id="0">
    <w:p w:rsidR="009F5812" w:rsidRDefault="009F58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2B"/>
    <w:rsid w:val="00317CB7"/>
    <w:rsid w:val="004E1FA2"/>
    <w:rsid w:val="008C0643"/>
    <w:rsid w:val="0096192B"/>
    <w:rsid w:val="009F5812"/>
    <w:rsid w:val="00D40538"/>
    <w:rsid w:val="00D4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ind w:firstLine="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346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ind w:firstLine="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346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dcterms:created xsi:type="dcterms:W3CDTF">2021-06-02T09:12:00Z</dcterms:created>
  <dcterms:modified xsi:type="dcterms:W3CDTF">2021-06-02T09:12:00Z</dcterms:modified>
</cp:coreProperties>
</file>