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043FAC" w:rsidRDefault="00E72A1A" w:rsidP="00831C1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rPr>
          <w:b/>
        </w:rPr>
      </w:pPr>
      <w:r w:rsidRPr="00043FAC">
        <w:rPr>
          <w:b/>
        </w:rPr>
        <w:t xml:space="preserve">от  </w:t>
      </w:r>
      <w:r w:rsidR="007B5AE4" w:rsidRPr="00043FAC">
        <w:rPr>
          <w:b/>
        </w:rPr>
        <w:t xml:space="preserve">  </w:t>
      </w:r>
      <w:r w:rsidR="00043FAC" w:rsidRPr="00043FAC">
        <w:rPr>
          <w:b/>
        </w:rPr>
        <w:t xml:space="preserve">01.10.2021  </w:t>
      </w:r>
      <w:r w:rsidR="000142B4" w:rsidRPr="00043FAC">
        <w:rPr>
          <w:b/>
        </w:rPr>
        <w:t>№</w:t>
      </w:r>
      <w:r w:rsidRPr="00043FAC">
        <w:rPr>
          <w:b/>
        </w:rPr>
        <w:t xml:space="preserve">  </w:t>
      </w:r>
      <w:r w:rsidR="00043FAC" w:rsidRPr="00043FAC">
        <w:rPr>
          <w:b/>
        </w:rPr>
        <w:t>2232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8511A8" w:rsidRPr="008511A8" w:rsidRDefault="00A4393C" w:rsidP="00043FAC">
      <w:pPr>
        <w:framePr w:w="9394" w:h="2892" w:hRule="exact" w:wrap="none" w:vAnchor="page" w:hAnchor="page" w:x="1568" w:y="6436"/>
        <w:tabs>
          <w:tab w:val="left" w:pos="4678"/>
        </w:tabs>
        <w:spacing w:line="276" w:lineRule="auto"/>
        <w:ind w:right="4990"/>
        <w:jc w:val="both"/>
        <w:rPr>
          <w:rFonts w:ascii="Times New Roman" w:hAnsi="Times New Roman" w:cs="Times New Roman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.7. Земельного кодекса Российской Федерации по адресу (местоположение): Московская область, </w:t>
      </w:r>
      <w:r w:rsidR="00043FA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</w:t>
      </w:r>
      <w:proofErr w:type="spellStart"/>
      <w:r w:rsidR="00382A28">
        <w:rPr>
          <w:rFonts w:ascii="Times New Roman" w:eastAsia="Times New Roman" w:hAnsi="Times New Roman" w:cs="Times New Roman"/>
          <w:color w:val="auto"/>
          <w:sz w:val="22"/>
          <w:szCs w:val="22"/>
        </w:rPr>
        <w:t>г.о</w:t>
      </w:r>
      <w:proofErr w:type="spellEnd"/>
      <w:r w:rsidR="00382A2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Домодедово,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д.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382A28">
        <w:rPr>
          <w:rFonts w:ascii="Times New Roman" w:eastAsia="Times New Roman" w:hAnsi="Times New Roman" w:cs="Times New Roman"/>
          <w:color w:val="auto"/>
          <w:sz w:val="22"/>
          <w:szCs w:val="22"/>
        </w:rPr>
        <w:t>Овчинки</w:t>
      </w:r>
      <w:r w:rsidR="00F1095B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в пользу Акционерного общества "</w:t>
      </w:r>
      <w:proofErr w:type="spellStart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      целях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размещения 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>объекта "Газо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>распределительная сеть деревни Овчинки» с кадастровым номером 50:28:0050206:360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A4393C" w:rsidRPr="00FB1381" w:rsidRDefault="008511A8" w:rsidP="007F1CAF">
      <w:pPr>
        <w:framePr w:w="4677" w:h="3231" w:hRule="exact" w:wrap="none" w:vAnchor="page" w:hAnchor="page" w:x="1568" w:y="12083"/>
        <w:widowControl/>
        <w:tabs>
          <w:tab w:val="left" w:pos="6521"/>
        </w:tabs>
        <w:spacing w:line="274" w:lineRule="exact"/>
        <w:ind w:right="3451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50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</w:t>
      </w:r>
    </w:p>
    <w:p w:rsidR="00DB7A74" w:rsidRDefault="001669FC" w:rsidP="00043FAC">
      <w:pPr>
        <w:pStyle w:val="22"/>
        <w:framePr w:w="9394" w:h="2268" w:hRule="exact" w:wrap="none" w:vAnchor="page" w:hAnchor="page" w:x="1568" w:y="10016"/>
        <w:shd w:val="clear" w:color="auto" w:fill="auto"/>
        <w:spacing w:before="0" w:after="0" w:line="317" w:lineRule="exact"/>
        <w:ind w:left="181" w:right="29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="00043FAC">
        <w:t xml:space="preserve">       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="00043FAC">
        <w:t xml:space="preserve">         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</w:t>
      </w:r>
      <w:r w:rsidR="00043FAC">
        <w:t xml:space="preserve">                    </w:t>
      </w:r>
      <w:r w:rsidRPr="001669FC">
        <w:t>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="00043FAC">
        <w:t xml:space="preserve">              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="00043FAC">
        <w:t xml:space="preserve">              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831C1B">
        <w:t>1</w:t>
      </w:r>
      <w:r w:rsidR="00915928">
        <w:t>7.08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P001-5207300732-</w:t>
      </w:r>
      <w:r w:rsidR="00043FAC">
        <w:t xml:space="preserve">         </w:t>
      </w:r>
      <w:r w:rsidR="00915928">
        <w:t>48448781</w:t>
      </w:r>
      <w:r w:rsidRPr="001669FC">
        <w:t>,</w:t>
      </w:r>
    </w:p>
    <w:p w:rsidR="00DB7A74" w:rsidRDefault="000142B4" w:rsidP="00043FAC">
      <w:pPr>
        <w:pStyle w:val="10"/>
        <w:framePr w:w="9502" w:h="3228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2" w:name="bookmark2"/>
      <w:r>
        <w:t>ПОСТАНОВЛЯЮ:</w:t>
      </w:r>
      <w:bookmarkEnd w:id="2"/>
    </w:p>
    <w:p w:rsidR="00DB7A74" w:rsidRDefault="000142B4" w:rsidP="00043FAC">
      <w:pPr>
        <w:pStyle w:val="22"/>
        <w:framePr w:w="9502" w:h="3228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Установить публичный сервитут на срок 588 месяцев в отношении земель, государственная собственность на которые не разграничена в </w:t>
      </w:r>
      <w:r w:rsidR="003A3B28">
        <w:t xml:space="preserve"> </w:t>
      </w:r>
      <w:r>
        <w:t>пользу Акционерного общества</w:t>
      </w:r>
      <w:r w:rsidR="009E0AAE">
        <w:t xml:space="preserve"> </w:t>
      </w:r>
      <w:r>
        <w:t>"</w:t>
      </w:r>
      <w:proofErr w:type="spellStart"/>
      <w:r>
        <w:t>Мособлгаз</w:t>
      </w:r>
      <w:proofErr w:type="spellEnd"/>
      <w:r>
        <w:t xml:space="preserve">", в целях размещения объекта </w:t>
      </w:r>
      <w:r w:rsidR="00915928" w:rsidRPr="008511A8">
        <w:t>"Газо</w:t>
      </w:r>
      <w:r w:rsidR="00915928">
        <w:t xml:space="preserve">распределительная сеть деревни Овчинки» с кадастровым номером 50:28:0050206:360, 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8511A8">
        <w:t xml:space="preserve"> </w:t>
      </w:r>
      <w:r>
        <w:t>к</w:t>
      </w:r>
      <w:r w:rsidR="00174395">
        <w:t xml:space="preserve"> </w:t>
      </w:r>
      <w:r>
        <w:t xml:space="preserve"> настоящему Постановлению.</w:t>
      </w:r>
    </w:p>
    <w:p w:rsidR="00DB7A74" w:rsidRPr="007F1CAF" w:rsidRDefault="001A6016" w:rsidP="00043FAC">
      <w:pPr>
        <w:pStyle w:val="22"/>
        <w:framePr w:w="9502" w:h="3228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  <w:rPr>
          <w:rStyle w:val="a8"/>
          <w:b w:val="0"/>
        </w:rPr>
        <w:sectPr w:rsidR="00DB7A74" w:rsidRPr="007F1CAF" w:rsidSect="00831C1B">
          <w:pgSz w:w="11900" w:h="16840"/>
          <w:pgMar w:top="142" w:right="357" w:bottom="357" w:left="357" w:header="0" w:footer="6" w:gutter="0"/>
          <w:cols w:space="720"/>
          <w:noEndnote/>
          <w:docGrid w:linePitch="360"/>
        </w:sectPr>
      </w:pPr>
      <w:r w:rsidRPr="007F1CAF">
        <w:rPr>
          <w:rStyle w:val="a8"/>
          <w:b w:val="0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</w:t>
      </w:r>
      <w:r w:rsidR="00043FAC" w:rsidRPr="00043FAC">
        <w:t xml:space="preserve"> </w:t>
      </w:r>
      <w:r w:rsidR="00043FAC" w:rsidRPr="001A6016">
        <w:t xml:space="preserve">с их разрешенным </w:t>
      </w:r>
      <w:r w:rsidR="00043FAC">
        <w:t xml:space="preserve">          </w:t>
      </w:r>
      <w:r w:rsidR="00043FAC" w:rsidRPr="001A6016">
        <w:t xml:space="preserve">использованием будет невозможно или </w:t>
      </w:r>
      <w:proofErr w:type="gramStart"/>
      <w:r w:rsidR="00043FAC" w:rsidRPr="001A6016">
        <w:t>существенно затруднено</w:t>
      </w:r>
      <w:proofErr w:type="gramEnd"/>
      <w:r w:rsidR="00043FAC" w:rsidRPr="001A6016">
        <w:t xml:space="preserve"> в </w:t>
      </w:r>
      <w:r w:rsidR="00043FAC">
        <w:t>связи с осуществлением</w:t>
      </w:r>
      <w:r w:rsidRPr="007F1CAF">
        <w:rPr>
          <w:rStyle w:val="a8"/>
          <w:b w:val="0"/>
        </w:rPr>
        <w:t xml:space="preserve"> </w:t>
      </w:r>
    </w:p>
    <w:p w:rsidR="001A6016" w:rsidRPr="001A6016" w:rsidRDefault="00915928" w:rsidP="00062E1C">
      <w:pPr>
        <w:framePr w:w="9413" w:h="13656" w:hRule="exact" w:wrap="none" w:vAnchor="page" w:hAnchor="page" w:x="1558" w:y="1079"/>
        <w:spacing w:after="60" w:line="31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сервитута определяется планами капитального и (или) текущего ремонта, утверждаемыми АО «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Мособлгаз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», но не более трех месяцев в отношении земельных участков, предназначенных</w:t>
      </w:r>
      <w:r w:rsidR="00043FAC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для жилищного строительства (в том числе индивидуального жилищного строительства), </w:t>
      </w:r>
      <w:r w:rsidR="00043FAC"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ведения личного подсобного хозяйства, садоводства, огородничества, или одного года в </w:t>
      </w:r>
      <w:r w:rsidR="00043FAC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отношении иных земельных участков. </w:t>
      </w:r>
    </w:p>
    <w:p w:rsidR="00DB7A74" w:rsidRDefault="000142B4" w:rsidP="00062E1C">
      <w:pPr>
        <w:pStyle w:val="22"/>
        <w:framePr w:w="9413" w:h="13656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6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  <w:r w:rsidR="00831C1B">
        <w:t xml:space="preserve">                </w:t>
      </w:r>
    </w:p>
    <w:p w:rsidR="00DB7A74" w:rsidRDefault="000142B4" w:rsidP="00062E1C">
      <w:pPr>
        <w:pStyle w:val="22"/>
        <w:framePr w:w="9413" w:h="13656" w:hRule="exact" w:wrap="none" w:vAnchor="page" w:hAnchor="page" w:x="1558" w:y="1079"/>
        <w:shd w:val="clear" w:color="auto" w:fill="auto"/>
        <w:spacing w:before="0" w:after="6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Pr="00C36FB3" w:rsidRDefault="002E7E3D" w:rsidP="00062E1C">
      <w:pPr>
        <w:framePr w:w="9413" w:h="13656" w:hRule="exact" w:wrap="none" w:vAnchor="page" w:hAnchor="page" w:x="1558" w:y="1079"/>
        <w:tabs>
          <w:tab w:val="left" w:pos="9356"/>
        </w:tabs>
        <w:spacing w:after="60" w:line="317" w:lineRule="exact"/>
        <w:ind w:right="51"/>
        <w:jc w:val="both"/>
        <w:rPr>
          <w:rFonts w:ascii="Times New Roman" w:hAnsi="Times New Roman" w:cs="Times New Roman"/>
          <w:sz w:val="22"/>
          <w:szCs w:val="22"/>
        </w:rPr>
      </w:pPr>
      <w:r w:rsidRPr="00C36F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36FB3">
        <w:rPr>
          <w:rFonts w:ascii="Times New Roman" w:hAnsi="Times New Roman" w:cs="Times New Roman"/>
          <w:sz w:val="22"/>
          <w:szCs w:val="22"/>
        </w:rPr>
        <w:t xml:space="preserve">  </w:t>
      </w:r>
      <w:r w:rsidRPr="00C36FB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1469A8" w:rsidRPr="00C36FB3">
        <w:rPr>
          <w:rFonts w:ascii="Times New Roman" w:hAnsi="Times New Roman" w:cs="Times New Roman"/>
          <w:sz w:val="22"/>
          <w:szCs w:val="22"/>
        </w:rPr>
        <w:t>График проведения работ при осуществлении эксплуатации объекта</w:t>
      </w:r>
      <w:r w:rsidR="00C36FB3">
        <w:rPr>
          <w:rFonts w:ascii="Times New Roman" w:hAnsi="Times New Roman" w:cs="Times New Roman"/>
          <w:sz w:val="22"/>
          <w:szCs w:val="22"/>
        </w:rPr>
        <w:t xml:space="preserve"> </w:t>
      </w:r>
      <w:r w:rsidR="00915928" w:rsidRPr="008511A8">
        <w:rPr>
          <w:rFonts w:ascii="Times New Roman" w:eastAsia="Times New Roman" w:hAnsi="Times New Roman" w:cs="Times New Roman"/>
          <w:sz w:val="22"/>
          <w:szCs w:val="22"/>
        </w:rPr>
        <w:t>"Газо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>распределительная сеть деревни Овчинки» с кадастровым номером 50:28:0050206:360</w:t>
      </w:r>
      <w:r w:rsidR="00915928" w:rsidRPr="008511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E0AAE">
        <w:rPr>
          <w:rFonts w:ascii="Times New Roman" w:hAnsi="Times New Roman" w:cs="Times New Roman"/>
          <w:sz w:val="22"/>
          <w:szCs w:val="22"/>
        </w:rPr>
        <w:t xml:space="preserve"> </w:t>
      </w:r>
      <w:r w:rsidR="00C36FB3" w:rsidRPr="00C36FB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определяется согласно Стандарту организации СТО МОГ 9.4-003-2018 «Сети </w:t>
      </w:r>
      <w:r w:rsidR="00043FAC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утвержденному приказом АО «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Мособлгаз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 xml:space="preserve">» от </w:t>
      </w:r>
      <w:r w:rsidR="00043FAC">
        <w:rPr>
          <w:rFonts w:ascii="Times New Roman" w:hAnsi="Times New Roman" w:cs="Times New Roman"/>
          <w:sz w:val="22"/>
          <w:szCs w:val="22"/>
        </w:rPr>
        <w:t xml:space="preserve">       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27.09.2018 № 511, разработанному в соответствии с Федеральным законом от 21.07.1997 № </w:t>
      </w:r>
      <w:r w:rsidR="00043FAC">
        <w:rPr>
          <w:rFonts w:ascii="Times New Roman" w:hAnsi="Times New Roman" w:cs="Times New Roman"/>
          <w:sz w:val="22"/>
          <w:szCs w:val="22"/>
        </w:rPr>
        <w:t xml:space="preserve">    </w:t>
      </w:r>
      <w:r w:rsidR="001469A8" w:rsidRPr="00C36FB3">
        <w:rPr>
          <w:rFonts w:ascii="Times New Roman" w:hAnsi="Times New Roman" w:cs="Times New Roman"/>
          <w:sz w:val="22"/>
          <w:szCs w:val="22"/>
        </w:rPr>
        <w:t>116-ФЗ «О промышленной безопасности опасных производственных объектов», а также Техническим регламентом «О безопасности сетей газораспределения</w:t>
      </w:r>
      <w:proofErr w:type="gramEnd"/>
      <w:r w:rsidR="001469A8" w:rsidRPr="00C36FB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утвержденным Постановлением Правительства Российской Федерации от 29.10.2010 № 870.</w:t>
      </w:r>
    </w:p>
    <w:p w:rsidR="00DB7A74" w:rsidRDefault="00174395" w:rsidP="00043FAC">
      <w:pPr>
        <w:pStyle w:val="22"/>
        <w:framePr w:w="9413" w:h="13656" w:hRule="exact" w:wrap="none" w:vAnchor="page" w:hAnchor="page" w:x="1558" w:y="1079"/>
        <w:shd w:val="clear" w:color="auto" w:fill="auto"/>
        <w:tabs>
          <w:tab w:val="left" w:pos="8789"/>
        </w:tabs>
        <w:spacing w:before="0" w:after="60" w:line="317" w:lineRule="exact"/>
        <w:ind w:right="629" w:firstLine="760"/>
        <w:jc w:val="both"/>
      </w:pPr>
      <w:r>
        <w:t>А</w:t>
      </w:r>
      <w:r w:rsidR="00C81B0A">
        <w:t>кционерное общество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1469A8">
        <w:t xml:space="preserve"> </w:t>
      </w:r>
      <w:r w:rsidR="00D43A51">
        <w:t xml:space="preserve">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062E1C">
      <w:pPr>
        <w:pStyle w:val="22"/>
        <w:framePr w:w="9413" w:h="13656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062E1C">
      <w:pPr>
        <w:pStyle w:val="22"/>
        <w:framePr w:w="9413" w:h="13656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>Постановление (без</w:t>
      </w:r>
      <w:r w:rsidR="003A3B28">
        <w:t xml:space="preserve"> </w:t>
      </w:r>
      <w:r>
        <w:t xml:space="preserve"> </w:t>
      </w:r>
      <w:r w:rsidR="00062E1C">
        <w:t>приложений</w:t>
      </w:r>
      <w:r>
        <w:t xml:space="preserve">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hyperlink r:id="rId8" w:history="1">
        <w:r w:rsidRPr="00C81B0A">
          <w:rPr>
            <w:rStyle w:val="a3"/>
            <w:color w:val="auto"/>
            <w:lang w:val="en-US" w:eastAsia="en-US" w:bidi="en-US"/>
          </w:rPr>
          <w:t>https</w:t>
        </w:r>
        <w:r w:rsidRPr="00C81B0A">
          <w:rPr>
            <w:rStyle w:val="a3"/>
            <w:color w:val="auto"/>
            <w:lang w:eastAsia="en-US" w:bidi="en-US"/>
          </w:rPr>
          <w:t>://</w:t>
        </w:r>
        <w:r w:rsidRPr="00C81B0A">
          <w:rPr>
            <w:rStyle w:val="a3"/>
            <w:color w:val="auto"/>
            <w:lang w:val="en-US" w:eastAsia="en-US" w:bidi="en-US"/>
          </w:rPr>
          <w:t>www</w:t>
        </w:r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C81B0A">
          <w:rPr>
            <w:rStyle w:val="a3"/>
            <w:color w:val="auto"/>
            <w:lang w:eastAsia="en-US" w:bidi="en-US"/>
          </w:rPr>
          <w:t>/</w:t>
        </w:r>
      </w:hyperlink>
      <w:r w:rsidRPr="00C81B0A">
        <w:rPr>
          <w:color w:val="auto"/>
          <w:lang w:eastAsia="en-US" w:bidi="en-US"/>
        </w:rPr>
        <w:t xml:space="preserve">. </w:t>
      </w:r>
      <w:r w:rsidR="00062E1C">
        <w:rPr>
          <w:color w:val="auto"/>
        </w:rPr>
        <w:t xml:space="preserve"> </w:t>
      </w:r>
    </w:p>
    <w:p w:rsidR="00DB7A74" w:rsidRDefault="000142B4" w:rsidP="00062E1C">
      <w:pPr>
        <w:pStyle w:val="22"/>
        <w:framePr w:w="9413" w:h="13656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062E1C">
      <w:pPr>
        <w:pStyle w:val="22"/>
        <w:framePr w:w="9413" w:h="13656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="00043FAC">
        <w:t xml:space="preserve">         </w:t>
      </w:r>
      <w:r>
        <w:t>заместителя главы администрации Хрусталеву Е.М.</w:t>
      </w:r>
    </w:p>
    <w:p w:rsidR="00062E1C" w:rsidRDefault="00062E1C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>Временно исполняющий</w:t>
      </w:r>
    </w:p>
    <w:p w:rsidR="00062E1C" w:rsidRDefault="00062E1C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 xml:space="preserve">полномочия </w:t>
      </w:r>
      <w:r w:rsidR="000142B4">
        <w:t>Глав</w:t>
      </w:r>
      <w:r>
        <w:t>ы</w:t>
      </w:r>
    </w:p>
    <w:p w:rsidR="00DB7A74" w:rsidRDefault="000142B4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bookmarkStart w:id="3" w:name="_GoBack"/>
      <w:bookmarkEnd w:id="3"/>
      <w:r>
        <w:t>городского округа</w:t>
      </w:r>
    </w:p>
    <w:p w:rsidR="00DB7A74" w:rsidRDefault="00062E1C" w:rsidP="001E37D5">
      <w:pPr>
        <w:pStyle w:val="22"/>
        <w:framePr w:h="652" w:hRule="exact" w:wrap="none" w:vAnchor="page" w:hAnchor="page" w:x="8662" w:y="15599"/>
        <w:shd w:val="clear" w:color="auto" w:fill="auto"/>
        <w:spacing w:before="0" w:after="0" w:line="220" w:lineRule="exact"/>
        <w:jc w:val="left"/>
      </w:pPr>
      <w:r>
        <w:t>М.И. Ведерникова</w:t>
      </w:r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5C" w:rsidRDefault="006F625C">
      <w:r>
        <w:separator/>
      </w:r>
    </w:p>
  </w:endnote>
  <w:endnote w:type="continuationSeparator" w:id="0">
    <w:p w:rsidR="006F625C" w:rsidRDefault="006F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5C" w:rsidRDefault="006F625C"/>
  </w:footnote>
  <w:footnote w:type="continuationSeparator" w:id="0">
    <w:p w:rsidR="006F625C" w:rsidRDefault="006F62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043FAC"/>
    <w:rsid w:val="00062E1C"/>
    <w:rsid w:val="001469A8"/>
    <w:rsid w:val="001669FC"/>
    <w:rsid w:val="00174395"/>
    <w:rsid w:val="001A6016"/>
    <w:rsid w:val="001C67C7"/>
    <w:rsid w:val="001E37D5"/>
    <w:rsid w:val="00295FC8"/>
    <w:rsid w:val="002E7E3D"/>
    <w:rsid w:val="00343330"/>
    <w:rsid w:val="00382A28"/>
    <w:rsid w:val="003A3B28"/>
    <w:rsid w:val="003B0D44"/>
    <w:rsid w:val="003E35C0"/>
    <w:rsid w:val="003F76B9"/>
    <w:rsid w:val="0047668D"/>
    <w:rsid w:val="004C2162"/>
    <w:rsid w:val="00506E6B"/>
    <w:rsid w:val="00532272"/>
    <w:rsid w:val="005E4D71"/>
    <w:rsid w:val="00637BAB"/>
    <w:rsid w:val="006E217E"/>
    <w:rsid w:val="006F625C"/>
    <w:rsid w:val="007B5AE4"/>
    <w:rsid w:val="007F1CAF"/>
    <w:rsid w:val="00831C1B"/>
    <w:rsid w:val="008511A8"/>
    <w:rsid w:val="00915928"/>
    <w:rsid w:val="00915D1C"/>
    <w:rsid w:val="00916701"/>
    <w:rsid w:val="009366D6"/>
    <w:rsid w:val="009E0AAE"/>
    <w:rsid w:val="00A4393C"/>
    <w:rsid w:val="00A93354"/>
    <w:rsid w:val="00AD0D67"/>
    <w:rsid w:val="00B01CD7"/>
    <w:rsid w:val="00B206CA"/>
    <w:rsid w:val="00B30D25"/>
    <w:rsid w:val="00B604FB"/>
    <w:rsid w:val="00B67C6F"/>
    <w:rsid w:val="00BB74B8"/>
    <w:rsid w:val="00BC2E1B"/>
    <w:rsid w:val="00C36FB3"/>
    <w:rsid w:val="00C81B0A"/>
    <w:rsid w:val="00CB6885"/>
    <w:rsid w:val="00D4351D"/>
    <w:rsid w:val="00D43A51"/>
    <w:rsid w:val="00DB7A74"/>
    <w:rsid w:val="00E5500A"/>
    <w:rsid w:val="00E72A1A"/>
    <w:rsid w:val="00EC7493"/>
    <w:rsid w:val="00F1095B"/>
    <w:rsid w:val="00F46097"/>
    <w:rsid w:val="00F647DE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2021-08-25T08:08:00Z</cp:lastPrinted>
  <dcterms:created xsi:type="dcterms:W3CDTF">2021-10-05T06:14:00Z</dcterms:created>
  <dcterms:modified xsi:type="dcterms:W3CDTF">2021-10-05T06:14:00Z</dcterms:modified>
</cp:coreProperties>
</file>