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7E" w:rsidRPr="00A9562E" w:rsidRDefault="002D427E" w:rsidP="002D427E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 xml:space="preserve">УТВЕРЖДЕН   </w:t>
      </w:r>
    </w:p>
    <w:p w:rsidR="002D427E" w:rsidRPr="00A9562E" w:rsidRDefault="002D427E" w:rsidP="002D427E">
      <w:pPr>
        <w:tabs>
          <w:tab w:val="left" w:pos="5103"/>
        </w:tabs>
        <w:spacing w:after="0"/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2D427E" w:rsidRPr="00A9562E" w:rsidRDefault="002D427E" w:rsidP="002D427E">
      <w:pPr>
        <w:tabs>
          <w:tab w:val="left" w:pos="5103"/>
        </w:tabs>
        <w:spacing w:after="0"/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 xml:space="preserve">городского округа Домодедово </w:t>
      </w:r>
    </w:p>
    <w:p w:rsidR="002D427E" w:rsidRPr="00A9562E" w:rsidRDefault="002D427E" w:rsidP="002D427E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>от __________</w:t>
      </w:r>
      <w:proofErr w:type="gramStart"/>
      <w:r w:rsidRPr="00A9562E">
        <w:rPr>
          <w:rFonts w:ascii="Times New Roman" w:hAnsi="Times New Roman"/>
          <w:sz w:val="26"/>
          <w:szCs w:val="26"/>
        </w:rPr>
        <w:t>_  №</w:t>
      </w:r>
      <w:proofErr w:type="gramEnd"/>
      <w:r w:rsidRPr="00A9562E">
        <w:rPr>
          <w:rFonts w:ascii="Times New Roman" w:hAnsi="Times New Roman"/>
          <w:sz w:val="26"/>
          <w:szCs w:val="26"/>
        </w:rPr>
        <w:t xml:space="preserve"> _________</w:t>
      </w:r>
    </w:p>
    <w:p w:rsidR="002D427E" w:rsidRPr="000647D9" w:rsidRDefault="002D427E" w:rsidP="002D427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27E" w:rsidRPr="000647D9" w:rsidRDefault="002D427E" w:rsidP="002D427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должностных лиц администрации городского округа Домодедово, уполномоченных составлять протоколы об административных правонарушениях, предусмотренных статьей 4.7 Закона Московской области № 37/2016-ОЗ «Кодекс Московской области об административных правонарушениях»</w:t>
      </w:r>
    </w:p>
    <w:p w:rsidR="002D427E" w:rsidRPr="000647D9" w:rsidRDefault="002D427E" w:rsidP="002D427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лицами Администрации городского округа Домодедово Московской области, уполномоченными составлять протоколы об административных правонарушениях, предусмотренных статьей 4.7 Закона Московской области № 37/2016-ОЗ «Кодекс Московской области об административных правонарушениях», являются: </w:t>
      </w:r>
    </w:p>
    <w:p w:rsidR="002D427E" w:rsidRPr="000647D9" w:rsidRDefault="002D427E" w:rsidP="002D427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-начальник отдела потребительского рынка и рекламы администрации городского округа Домодедово Московской области.</w:t>
      </w:r>
    </w:p>
    <w:p w:rsidR="008D1B27" w:rsidRDefault="008D1B27">
      <w:bookmarkStart w:id="0" w:name="_GoBack"/>
      <w:bookmarkEnd w:id="0"/>
    </w:p>
    <w:sectPr w:rsidR="008D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7E"/>
    <w:rsid w:val="002D427E"/>
    <w:rsid w:val="008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63E1C-DD5D-4B70-94EB-5A4C0ACF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Гришкова Е.Л.</dc:creator>
  <cp:keywords/>
  <dc:description/>
  <cp:lastModifiedBy>Гришкова Е.Л.</cp:lastModifiedBy>
  <cp:revision>1</cp:revision>
  <dcterms:created xsi:type="dcterms:W3CDTF">2025-05-19T09:05:00Z</dcterms:created>
  <dcterms:modified xsi:type="dcterms:W3CDTF">2025-05-19T09:06:00Z</dcterms:modified>
</cp:coreProperties>
</file>