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80" w:rsidRPr="00630080" w:rsidRDefault="00630080" w:rsidP="00630080">
      <w:pPr>
        <w:widowControl/>
        <w:jc w:val="center"/>
        <w:rPr>
          <w:rFonts w:ascii="Times New Roman" w:eastAsia="Times New Roman" w:hAnsi="Times New Roman" w:cs="Times New Roman"/>
          <w:b/>
          <w:color w:val="FF00FF"/>
          <w:szCs w:val="20"/>
          <w:lang w:bidi="ar-SA"/>
        </w:rPr>
      </w:pPr>
    </w:p>
    <w:p w:rsidR="00630080" w:rsidRPr="00630080" w:rsidRDefault="00630080" w:rsidP="00630080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630080" w:rsidRPr="00630080" w:rsidRDefault="00630080" w:rsidP="0063008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63008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630080" w:rsidRPr="00630080" w:rsidRDefault="007949EB" w:rsidP="0063008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630080" w:rsidRPr="0063008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630080" w:rsidRPr="00630080" w:rsidRDefault="00630080" w:rsidP="00630080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630080" w:rsidRPr="00630080" w:rsidRDefault="00630080" w:rsidP="0063008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630080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630080" w:rsidRPr="00630080" w:rsidRDefault="00630080" w:rsidP="0063008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630080" w:rsidRPr="00630080" w:rsidRDefault="00630080" w:rsidP="0063008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630080" w:rsidRPr="00C75200" w:rsidRDefault="007949EB" w:rsidP="0063008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75200">
        <w:rPr>
          <w:rFonts w:ascii="Times New Roman" w:eastAsia="Times New Roman" w:hAnsi="Times New Roman" w:cs="Times New Roman"/>
          <w:b/>
          <w:color w:val="auto"/>
          <w:lang w:bidi="ar-SA"/>
        </w:rPr>
        <w:t>от 12.02.2026</w:t>
      </w:r>
      <w:r w:rsidR="00C75200" w:rsidRPr="00C7520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533</w:t>
      </w:r>
    </w:p>
    <w:p w:rsidR="00630080" w:rsidRPr="00630080" w:rsidRDefault="00630080" w:rsidP="0063008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630080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5204DE" w:rsidRDefault="005204DE">
      <w:pPr>
        <w:spacing w:line="240" w:lineRule="exact"/>
        <w:rPr>
          <w:sz w:val="19"/>
          <w:szCs w:val="19"/>
        </w:rPr>
      </w:pPr>
    </w:p>
    <w:p w:rsidR="005204DE" w:rsidRDefault="005204DE">
      <w:pPr>
        <w:rPr>
          <w:sz w:val="2"/>
          <w:szCs w:val="2"/>
        </w:rPr>
        <w:sectPr w:rsidR="005204DE" w:rsidSect="00D61B72">
          <w:pgSz w:w="11900" w:h="16840"/>
          <w:pgMar w:top="284" w:right="0" w:bottom="1560" w:left="0" w:header="0" w:footer="3" w:gutter="0"/>
          <w:cols w:space="720"/>
          <w:noEndnote/>
          <w:docGrid w:linePitch="360"/>
        </w:sectPr>
      </w:pPr>
    </w:p>
    <w:p w:rsidR="005204DE" w:rsidRDefault="00456E14" w:rsidP="007201E8">
      <w:pPr>
        <w:pStyle w:val="20"/>
        <w:shd w:val="clear" w:color="auto" w:fill="auto"/>
        <w:tabs>
          <w:tab w:val="left" w:pos="1502"/>
          <w:tab w:val="left" w:pos="3058"/>
        </w:tabs>
        <w:ind w:right="4860"/>
        <w:rPr>
          <w:b w:val="0"/>
          <w:sz w:val="22"/>
          <w:szCs w:val="22"/>
        </w:rPr>
      </w:pPr>
      <w:r w:rsidRPr="00630080">
        <w:rPr>
          <w:b w:val="0"/>
          <w:sz w:val="22"/>
          <w:szCs w:val="22"/>
        </w:rPr>
        <w:lastRenderedPageBreak/>
        <w:t xml:space="preserve">об установлении публичного сервитута в порядке главы </w:t>
      </w:r>
      <w:r w:rsidRPr="00630080">
        <w:rPr>
          <w:b w:val="0"/>
          <w:sz w:val="22"/>
          <w:szCs w:val="22"/>
          <w:lang w:val="en-US" w:eastAsia="en-US" w:bidi="en-US"/>
        </w:rPr>
        <w:t>V</w:t>
      </w:r>
      <w:r w:rsidRPr="00630080">
        <w:rPr>
          <w:b w:val="0"/>
          <w:sz w:val="22"/>
          <w:szCs w:val="22"/>
          <w:lang w:eastAsia="en-US" w:bidi="en-US"/>
        </w:rPr>
        <w:t xml:space="preserve">.7. </w:t>
      </w:r>
      <w:r w:rsidRPr="00630080">
        <w:rPr>
          <w:b w:val="0"/>
          <w:sz w:val="22"/>
          <w:szCs w:val="22"/>
        </w:rPr>
        <w:t>Земельного кодекса Российской</w:t>
      </w:r>
      <w:r w:rsidR="007201E8">
        <w:rPr>
          <w:b w:val="0"/>
          <w:sz w:val="22"/>
          <w:szCs w:val="22"/>
        </w:rPr>
        <w:t xml:space="preserve"> </w:t>
      </w:r>
      <w:r w:rsidRPr="00630080">
        <w:rPr>
          <w:b w:val="0"/>
          <w:sz w:val="22"/>
          <w:szCs w:val="22"/>
        </w:rPr>
        <w:t>Федерации</w:t>
      </w:r>
      <w:r w:rsidR="007201E8">
        <w:rPr>
          <w:b w:val="0"/>
          <w:sz w:val="22"/>
          <w:szCs w:val="22"/>
        </w:rPr>
        <w:t xml:space="preserve"> </w:t>
      </w:r>
      <w:r w:rsidRPr="00630080">
        <w:rPr>
          <w:b w:val="0"/>
          <w:sz w:val="22"/>
          <w:szCs w:val="22"/>
        </w:rPr>
        <w:t>по адресу</w:t>
      </w:r>
      <w:r w:rsidR="007201E8">
        <w:rPr>
          <w:b w:val="0"/>
          <w:sz w:val="22"/>
          <w:szCs w:val="22"/>
        </w:rPr>
        <w:t xml:space="preserve"> </w:t>
      </w:r>
      <w:r w:rsidRPr="00630080">
        <w:rPr>
          <w:b w:val="0"/>
          <w:sz w:val="22"/>
          <w:szCs w:val="22"/>
        </w:rPr>
        <w:t xml:space="preserve">(местоположение): Московская область, г. о. </w:t>
      </w:r>
      <w:r w:rsidR="007201E8">
        <w:rPr>
          <w:b w:val="0"/>
          <w:sz w:val="22"/>
          <w:szCs w:val="22"/>
        </w:rPr>
        <w:t>Д</w:t>
      </w:r>
      <w:r w:rsidRPr="00630080">
        <w:rPr>
          <w:b w:val="0"/>
          <w:sz w:val="22"/>
          <w:szCs w:val="22"/>
        </w:rPr>
        <w:t>омодедово, с.Юсупово в пользу публичного</w:t>
      </w:r>
      <w:r w:rsidR="007201E8">
        <w:rPr>
          <w:b w:val="0"/>
          <w:sz w:val="22"/>
          <w:szCs w:val="22"/>
        </w:rPr>
        <w:t xml:space="preserve"> </w:t>
      </w:r>
      <w:r w:rsidRPr="00630080">
        <w:rPr>
          <w:b w:val="0"/>
          <w:sz w:val="22"/>
          <w:szCs w:val="22"/>
        </w:rPr>
        <w:t>акционерного общества</w:t>
      </w:r>
      <w:r w:rsidR="007201E8">
        <w:rPr>
          <w:b w:val="0"/>
          <w:sz w:val="22"/>
          <w:szCs w:val="22"/>
        </w:rPr>
        <w:t xml:space="preserve"> </w:t>
      </w:r>
      <w:r w:rsidRPr="00630080">
        <w:rPr>
          <w:b w:val="0"/>
          <w:sz w:val="22"/>
          <w:szCs w:val="22"/>
        </w:rPr>
        <w:t>«Россети Московский регион» в целях строительства ЛЭП-10 кВ от проект. РУ-10 кВ во вновь сооруж. РП-10 кВ «Юсупово», ПС 491 «Прудная», ПРВТ-10 кВ, ИКЗ</w:t>
      </w:r>
    </w:p>
    <w:p w:rsidR="007201E8" w:rsidRDefault="007201E8" w:rsidP="007201E8">
      <w:pPr>
        <w:pStyle w:val="20"/>
        <w:shd w:val="clear" w:color="auto" w:fill="auto"/>
        <w:tabs>
          <w:tab w:val="left" w:pos="1502"/>
          <w:tab w:val="left" w:pos="3058"/>
        </w:tabs>
        <w:ind w:right="4860"/>
        <w:rPr>
          <w:b w:val="0"/>
          <w:sz w:val="22"/>
          <w:szCs w:val="22"/>
        </w:rPr>
      </w:pPr>
    </w:p>
    <w:p w:rsidR="007201E8" w:rsidRPr="00630080" w:rsidRDefault="007201E8" w:rsidP="007201E8">
      <w:pPr>
        <w:pStyle w:val="20"/>
        <w:shd w:val="clear" w:color="auto" w:fill="auto"/>
        <w:tabs>
          <w:tab w:val="left" w:pos="1502"/>
          <w:tab w:val="left" w:pos="3058"/>
        </w:tabs>
        <w:ind w:right="4860"/>
        <w:rPr>
          <w:b w:val="0"/>
          <w:sz w:val="22"/>
          <w:szCs w:val="22"/>
        </w:rPr>
      </w:pPr>
    </w:p>
    <w:p w:rsidR="005204DE" w:rsidRPr="00630080" w:rsidRDefault="00456E14" w:rsidP="007201E8">
      <w:pPr>
        <w:pStyle w:val="20"/>
        <w:shd w:val="clear" w:color="auto" w:fill="auto"/>
        <w:spacing w:after="120" w:line="317" w:lineRule="exact"/>
        <w:ind w:left="181" w:firstLine="697"/>
        <w:rPr>
          <w:b w:val="0"/>
          <w:sz w:val="22"/>
          <w:szCs w:val="22"/>
        </w:rPr>
      </w:pPr>
      <w:r w:rsidRPr="00630080">
        <w:rPr>
          <w:b w:val="0"/>
          <w:sz w:val="22"/>
          <w:szCs w:val="22"/>
        </w:rP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публичного акционерного общества «Россети Московский регион» от 14.01.2026 № Р001-9234482072-106382907,</w:t>
      </w:r>
    </w:p>
    <w:p w:rsidR="005204DE" w:rsidRPr="00630080" w:rsidRDefault="00456E14">
      <w:pPr>
        <w:pStyle w:val="30"/>
        <w:keepNext/>
        <w:keepLines/>
        <w:shd w:val="clear" w:color="auto" w:fill="auto"/>
        <w:spacing w:before="0" w:after="104" w:line="280" w:lineRule="exact"/>
        <w:ind w:left="3820"/>
        <w:rPr>
          <w:b w:val="0"/>
          <w:sz w:val="22"/>
          <w:szCs w:val="22"/>
        </w:rPr>
      </w:pPr>
      <w:bookmarkStart w:id="0" w:name="bookmark0"/>
      <w:r w:rsidRPr="00630080">
        <w:rPr>
          <w:b w:val="0"/>
          <w:sz w:val="22"/>
          <w:szCs w:val="22"/>
        </w:rPr>
        <w:t>ПОСТАНОВЛЯЮ:</w:t>
      </w:r>
      <w:bookmarkEnd w:id="0"/>
    </w:p>
    <w:p w:rsidR="005204DE" w:rsidRPr="00630080" w:rsidRDefault="00456E14">
      <w:pPr>
        <w:pStyle w:val="20"/>
        <w:numPr>
          <w:ilvl w:val="0"/>
          <w:numId w:val="1"/>
        </w:numPr>
        <w:shd w:val="clear" w:color="auto" w:fill="auto"/>
        <w:tabs>
          <w:tab w:val="left" w:pos="1502"/>
        </w:tabs>
        <w:spacing w:after="60" w:line="317" w:lineRule="exact"/>
        <w:ind w:firstLine="740"/>
        <w:rPr>
          <w:b w:val="0"/>
          <w:sz w:val="22"/>
          <w:szCs w:val="22"/>
        </w:rPr>
      </w:pPr>
      <w:r w:rsidRPr="00630080">
        <w:rPr>
          <w:b w:val="0"/>
          <w:sz w:val="22"/>
          <w:szCs w:val="22"/>
        </w:rPr>
        <w:t>Установить публичный сервитут на срок 11 месяцев в отношении части земельного участка с кадастровым номером 50:28:0110156:36, в пользу публичного акционерного общества «Россети Московский регион», в целях строительства ЛЭП-10 кВ от проект. РУ-10 кВ во вновь сооруж. РП-10 кВ «Юсупово», ПС 491 «Прудная», ПРВТ-10 кВ, ИКЗ, в границах в соответствии с приложением к настоящему Постановлению.</w:t>
      </w:r>
    </w:p>
    <w:p w:rsidR="005204DE" w:rsidRPr="00630080" w:rsidRDefault="00456E14">
      <w:pPr>
        <w:pStyle w:val="20"/>
        <w:shd w:val="clear" w:color="auto" w:fill="auto"/>
        <w:spacing w:line="317" w:lineRule="exact"/>
        <w:ind w:firstLine="740"/>
        <w:rPr>
          <w:b w:val="0"/>
          <w:sz w:val="22"/>
          <w:szCs w:val="22"/>
        </w:rPr>
      </w:pPr>
      <w:r w:rsidRPr="00630080">
        <w:rPr>
          <w:b w:val="0"/>
          <w:sz w:val="22"/>
          <w:szCs w:val="22"/>
        </w:rPr>
        <w:t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определяется планами капитального и (или) текущего ремонта, утверждаемыми ПАО «Россети Московский регион», но не более трех месяцев в отношении земельных</w:t>
      </w:r>
      <w:r w:rsidR="007201E8">
        <w:rPr>
          <w:b w:val="0"/>
          <w:sz w:val="22"/>
          <w:szCs w:val="22"/>
        </w:rPr>
        <w:t xml:space="preserve"> </w:t>
      </w:r>
      <w:r w:rsidRPr="00630080">
        <w:rPr>
          <w:b w:val="0"/>
          <w:sz w:val="22"/>
          <w:szCs w:val="22"/>
        </w:rPr>
        <w:t>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</w:t>
      </w:r>
    </w:p>
    <w:p w:rsidR="005204DE" w:rsidRPr="00630080" w:rsidRDefault="00456E14">
      <w:pPr>
        <w:pStyle w:val="20"/>
        <w:shd w:val="clear" w:color="auto" w:fill="auto"/>
        <w:tabs>
          <w:tab w:val="left" w:pos="1896"/>
          <w:tab w:val="left" w:pos="2923"/>
          <w:tab w:val="left" w:pos="5213"/>
          <w:tab w:val="left" w:pos="8198"/>
        </w:tabs>
        <w:spacing w:line="317" w:lineRule="exact"/>
        <w:ind w:firstLine="740"/>
        <w:rPr>
          <w:b w:val="0"/>
          <w:sz w:val="22"/>
          <w:szCs w:val="22"/>
        </w:rPr>
      </w:pPr>
      <w:r w:rsidRPr="00630080">
        <w:rPr>
          <w:b w:val="0"/>
          <w:sz w:val="22"/>
          <w:szCs w:val="22"/>
        </w:rPr>
        <w:t>Решение об установлении публичного сервитута принимается в соответствии с договором строительного подряда №1777-ЮЭСот 19.06.2024, техническими условиями № Ю8-24-302-199853(196282) от 19.03.2024для присоединения к электрическим сетям впервые вводимых</w:t>
      </w:r>
      <w:r w:rsidR="007201E8">
        <w:rPr>
          <w:b w:val="0"/>
          <w:sz w:val="22"/>
          <w:szCs w:val="22"/>
        </w:rPr>
        <w:t xml:space="preserve"> </w:t>
      </w:r>
      <w:r w:rsidRPr="00630080">
        <w:rPr>
          <w:b w:val="0"/>
          <w:sz w:val="22"/>
          <w:szCs w:val="22"/>
        </w:rPr>
        <w:t>в</w:t>
      </w:r>
      <w:r w:rsidR="007201E8">
        <w:rPr>
          <w:b w:val="0"/>
          <w:sz w:val="22"/>
          <w:szCs w:val="22"/>
        </w:rPr>
        <w:t xml:space="preserve"> </w:t>
      </w:r>
      <w:r w:rsidR="007201E8">
        <w:rPr>
          <w:b w:val="0"/>
          <w:sz w:val="22"/>
          <w:szCs w:val="22"/>
        </w:rPr>
        <w:lastRenderedPageBreak/>
        <w:t xml:space="preserve">эксплуатацию </w:t>
      </w:r>
      <w:r w:rsidRPr="00630080">
        <w:rPr>
          <w:b w:val="0"/>
          <w:sz w:val="22"/>
          <w:szCs w:val="22"/>
        </w:rPr>
        <w:t>энергопринимающих</w:t>
      </w:r>
      <w:r w:rsidR="007201E8">
        <w:rPr>
          <w:b w:val="0"/>
          <w:sz w:val="22"/>
          <w:szCs w:val="22"/>
        </w:rPr>
        <w:t xml:space="preserve"> </w:t>
      </w:r>
      <w:r w:rsidRPr="00630080">
        <w:rPr>
          <w:b w:val="0"/>
          <w:sz w:val="22"/>
          <w:szCs w:val="22"/>
        </w:rPr>
        <w:t>устройств.</w:t>
      </w:r>
    </w:p>
    <w:p w:rsidR="005204DE" w:rsidRPr="00630080" w:rsidRDefault="00456E14">
      <w:pPr>
        <w:pStyle w:val="20"/>
        <w:shd w:val="clear" w:color="auto" w:fill="auto"/>
        <w:spacing w:line="317" w:lineRule="exact"/>
        <w:ind w:firstLine="740"/>
        <w:rPr>
          <w:b w:val="0"/>
          <w:sz w:val="22"/>
          <w:szCs w:val="22"/>
        </w:rPr>
      </w:pPr>
      <w:r w:rsidRPr="00630080">
        <w:rPr>
          <w:b w:val="0"/>
          <w:sz w:val="22"/>
          <w:szCs w:val="22"/>
        </w:rPr>
        <w:t>Порядок установления зоны с особыми условиями использования территории для объектов электросетевого хозяйства и содержание ограничений прав на земельный участок в границе такой зоны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5204DE" w:rsidRPr="00630080" w:rsidRDefault="00456E14" w:rsidP="007201E8">
      <w:pPr>
        <w:pStyle w:val="20"/>
        <w:shd w:val="clear" w:color="auto" w:fill="auto"/>
        <w:spacing w:after="60" w:line="317" w:lineRule="exact"/>
        <w:ind w:right="93" w:firstLine="740"/>
        <w:rPr>
          <w:b w:val="0"/>
          <w:sz w:val="22"/>
          <w:szCs w:val="22"/>
        </w:rPr>
      </w:pPr>
      <w:r w:rsidRPr="00630080">
        <w:rPr>
          <w:b w:val="0"/>
          <w:sz w:val="22"/>
          <w:szCs w:val="22"/>
        </w:rPr>
        <w:t>Публичное акционерное общество «Россети Московский регион»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5204DE" w:rsidRPr="00630080" w:rsidRDefault="00456E14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  <w:rPr>
          <w:b w:val="0"/>
          <w:sz w:val="22"/>
          <w:szCs w:val="22"/>
        </w:rPr>
      </w:pPr>
      <w:r w:rsidRPr="00630080">
        <w:rPr>
          <w:b w:val="0"/>
          <w:sz w:val="22"/>
          <w:szCs w:val="22"/>
        </w:rP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5204DE" w:rsidRPr="00630080" w:rsidRDefault="00456E14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  <w:rPr>
          <w:b w:val="0"/>
          <w:sz w:val="22"/>
          <w:szCs w:val="22"/>
        </w:rPr>
      </w:pPr>
      <w:r w:rsidRPr="00630080">
        <w:rPr>
          <w:b w:val="0"/>
          <w:sz w:val="22"/>
          <w:szCs w:val="22"/>
        </w:rP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7201E8">
        <w:rPr>
          <w:b w:val="0"/>
          <w:color w:val="auto"/>
          <w:sz w:val="22"/>
          <w:szCs w:val="22"/>
        </w:rPr>
        <w:t xml:space="preserve">администрации </w:t>
      </w:r>
      <w:hyperlink r:id="rId7" w:history="1">
        <w:r w:rsidRPr="007201E8">
          <w:rPr>
            <w:rStyle w:val="a3"/>
            <w:b w:val="0"/>
            <w:color w:val="auto"/>
            <w:sz w:val="22"/>
            <w:szCs w:val="22"/>
            <w:lang w:val="en-US" w:eastAsia="en-US" w:bidi="en-US"/>
          </w:rPr>
          <w:t>https</w:t>
        </w:r>
        <w:r w:rsidRPr="007201E8">
          <w:rPr>
            <w:rStyle w:val="a3"/>
            <w:b w:val="0"/>
            <w:color w:val="auto"/>
            <w:sz w:val="22"/>
            <w:szCs w:val="22"/>
            <w:lang w:eastAsia="en-US" w:bidi="en-US"/>
          </w:rPr>
          <w:t>://</w:t>
        </w:r>
        <w:r w:rsidRPr="007201E8">
          <w:rPr>
            <w:rStyle w:val="a3"/>
            <w:b w:val="0"/>
            <w:color w:val="auto"/>
            <w:sz w:val="22"/>
            <w:szCs w:val="22"/>
            <w:lang w:val="en-US" w:eastAsia="en-US" w:bidi="en-US"/>
          </w:rPr>
          <w:t>www</w:t>
        </w:r>
        <w:r w:rsidRPr="007201E8">
          <w:rPr>
            <w:rStyle w:val="a3"/>
            <w:b w:val="0"/>
            <w:color w:val="auto"/>
            <w:sz w:val="22"/>
            <w:szCs w:val="22"/>
            <w:lang w:eastAsia="en-US" w:bidi="en-US"/>
          </w:rPr>
          <w:t>.</w:t>
        </w:r>
        <w:r w:rsidRPr="007201E8">
          <w:rPr>
            <w:rStyle w:val="a3"/>
            <w:b w:val="0"/>
            <w:color w:val="auto"/>
            <w:sz w:val="22"/>
            <w:szCs w:val="22"/>
            <w:lang w:val="en-US" w:eastAsia="en-US" w:bidi="en-US"/>
          </w:rPr>
          <w:t>domod</w:t>
        </w:r>
        <w:r w:rsidRPr="007201E8">
          <w:rPr>
            <w:rStyle w:val="a3"/>
            <w:b w:val="0"/>
            <w:color w:val="auto"/>
            <w:sz w:val="22"/>
            <w:szCs w:val="22"/>
            <w:lang w:eastAsia="en-US" w:bidi="en-US"/>
          </w:rPr>
          <w:t>.</w:t>
        </w:r>
        <w:r w:rsidRPr="007201E8">
          <w:rPr>
            <w:rStyle w:val="a3"/>
            <w:b w:val="0"/>
            <w:color w:val="auto"/>
            <w:sz w:val="22"/>
            <w:szCs w:val="22"/>
            <w:lang w:val="en-US" w:eastAsia="en-US" w:bidi="en-US"/>
          </w:rPr>
          <w:t>ru</w:t>
        </w:r>
        <w:r w:rsidRPr="007201E8">
          <w:rPr>
            <w:rStyle w:val="a3"/>
            <w:b w:val="0"/>
            <w:color w:val="auto"/>
            <w:sz w:val="22"/>
            <w:szCs w:val="22"/>
            <w:lang w:eastAsia="en-US" w:bidi="en-US"/>
          </w:rPr>
          <w:t>/</w:t>
        </w:r>
      </w:hyperlink>
      <w:r w:rsidRPr="007201E8">
        <w:rPr>
          <w:b w:val="0"/>
          <w:color w:val="auto"/>
          <w:sz w:val="22"/>
          <w:szCs w:val="22"/>
          <w:lang w:eastAsia="en-US" w:bidi="en-US"/>
        </w:rPr>
        <w:t xml:space="preserve"> </w:t>
      </w:r>
      <w:r w:rsidRPr="007201E8">
        <w:rPr>
          <w:b w:val="0"/>
          <w:color w:val="auto"/>
          <w:sz w:val="22"/>
          <w:szCs w:val="22"/>
        </w:rPr>
        <w:t>в информационно</w:t>
      </w:r>
      <w:r w:rsidRPr="00630080">
        <w:rPr>
          <w:b w:val="0"/>
          <w:sz w:val="22"/>
          <w:szCs w:val="22"/>
        </w:rPr>
        <w:t>-телекоммуникационной сети «Интернет».</w:t>
      </w:r>
    </w:p>
    <w:p w:rsidR="005204DE" w:rsidRPr="00630080" w:rsidRDefault="00456E14" w:rsidP="007201E8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  <w:rPr>
          <w:b w:val="0"/>
          <w:sz w:val="22"/>
          <w:szCs w:val="22"/>
        </w:rPr>
      </w:pPr>
      <w:r w:rsidRPr="00630080">
        <w:rPr>
          <w:b w:val="0"/>
          <w:sz w:val="22"/>
          <w:szCs w:val="22"/>
        </w:rPr>
        <w:t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5204DE" w:rsidRPr="00630080" w:rsidRDefault="00456E14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1646" w:line="317" w:lineRule="exact"/>
        <w:ind w:firstLine="740"/>
        <w:rPr>
          <w:b w:val="0"/>
          <w:sz w:val="22"/>
          <w:szCs w:val="22"/>
        </w:rPr>
      </w:pPr>
      <w:r w:rsidRPr="00630080">
        <w:rPr>
          <w:b w:val="0"/>
          <w:sz w:val="22"/>
          <w:szCs w:val="22"/>
        </w:rPr>
        <w:t>Контроль за выполнением настоящего Постановления возложить на заместителя главы городского округа Енбекову Л.В.</w:t>
      </w:r>
    </w:p>
    <w:p w:rsidR="00D61B72" w:rsidRDefault="00DD7BBB">
      <w:pPr>
        <w:pStyle w:val="20"/>
        <w:shd w:val="clear" w:color="auto" w:fill="auto"/>
        <w:spacing w:line="210" w:lineRule="exact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-6350</wp:posOffset>
                </wp:positionV>
                <wp:extent cx="1115695" cy="133350"/>
                <wp:effectExtent l="3810" t="1905" r="4445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4DE" w:rsidRPr="007201E8" w:rsidRDefault="00456E14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7201E8">
                              <w:rPr>
                                <w:rStyle w:val="2Exact0"/>
                                <w:bCs/>
                                <w:sz w:val="22"/>
                                <w:szCs w:val="22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65pt;margin-top:-.5pt;width:87.85pt;height:10.5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" filled="f" stroked="f">
                <v:textbox style="mso-fit-shape-to-text:t" inset="0,0,0,0">
                  <w:txbxContent>
                    <w:p w:rsidR="005204DE" w:rsidRPr="007201E8" w:rsidRDefault="00456E14">
                      <w:pPr>
                        <w:pStyle w:val="20"/>
                        <w:shd w:val="clear" w:color="auto" w:fill="auto"/>
                        <w:spacing w:line="210" w:lineRule="exact"/>
                        <w:jc w:val="left"/>
                        <w:rPr>
                          <w:sz w:val="22"/>
                          <w:szCs w:val="22"/>
                        </w:rPr>
                      </w:pPr>
                      <w:r w:rsidRPr="007201E8">
                        <w:rPr>
                          <w:rStyle w:val="2Exact0"/>
                          <w:bCs/>
                          <w:sz w:val="22"/>
                          <w:szCs w:val="22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7201E8">
        <w:rPr>
          <w:rStyle w:val="21"/>
          <w:bCs/>
          <w:sz w:val="22"/>
          <w:szCs w:val="22"/>
          <w:u w:val="none"/>
        </w:rPr>
        <w:t>Глава г</w:t>
      </w:r>
      <w:r w:rsidR="00456E14" w:rsidRPr="00630080">
        <w:rPr>
          <w:rStyle w:val="21"/>
          <w:bCs/>
          <w:sz w:val="22"/>
          <w:szCs w:val="22"/>
          <w:u w:val="none"/>
        </w:rPr>
        <w:t>ородского</w:t>
      </w:r>
      <w:r w:rsidR="00456E14" w:rsidRPr="00630080">
        <w:rPr>
          <w:rStyle w:val="21"/>
          <w:b/>
          <w:bCs/>
          <w:sz w:val="22"/>
          <w:szCs w:val="22"/>
          <w:u w:val="none"/>
        </w:rPr>
        <w:t xml:space="preserve"> </w:t>
      </w:r>
      <w:r w:rsidR="00456E14" w:rsidRPr="00630080">
        <w:rPr>
          <w:rStyle w:val="21"/>
          <w:bCs/>
          <w:sz w:val="22"/>
          <w:szCs w:val="22"/>
          <w:u w:val="none"/>
        </w:rPr>
        <w:t>округа</w:t>
      </w:r>
    </w:p>
    <w:p w:rsidR="00D61B72" w:rsidRPr="00D61B72" w:rsidRDefault="00D61B72" w:rsidP="00D61B72"/>
    <w:p w:rsidR="00D61B72" w:rsidRPr="00D61B72" w:rsidRDefault="00D61B72" w:rsidP="00D61B72">
      <w:bookmarkStart w:id="1" w:name="_GoBack"/>
      <w:bookmarkEnd w:id="1"/>
    </w:p>
    <w:sectPr w:rsidR="00D61B72" w:rsidRPr="00D61B72" w:rsidSect="007201E8">
      <w:type w:val="continuous"/>
      <w:pgSz w:w="11900" w:h="16840"/>
      <w:pgMar w:top="993" w:right="930" w:bottom="1276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CEC" w:rsidRDefault="002B1CEC">
      <w:r>
        <w:separator/>
      </w:r>
    </w:p>
  </w:endnote>
  <w:endnote w:type="continuationSeparator" w:id="0">
    <w:p w:rsidR="002B1CEC" w:rsidRDefault="002B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CEC" w:rsidRDefault="002B1CEC"/>
  </w:footnote>
  <w:footnote w:type="continuationSeparator" w:id="0">
    <w:p w:rsidR="002B1CEC" w:rsidRDefault="002B1C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3102D"/>
    <w:multiLevelType w:val="multilevel"/>
    <w:tmpl w:val="A80A0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DE"/>
    <w:rsid w:val="002B1CEC"/>
    <w:rsid w:val="00456E14"/>
    <w:rsid w:val="005204DE"/>
    <w:rsid w:val="00630080"/>
    <w:rsid w:val="007201E8"/>
    <w:rsid w:val="007949EB"/>
    <w:rsid w:val="00C75200"/>
    <w:rsid w:val="00D61B72"/>
    <w:rsid w:val="00DD7BBB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CD92"/>
  <w15:docId w15:val="{B128181A-B6D6-42E9-A530-46CFDA1E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420" w:after="18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Л.Н.</dc:creator>
  <cp:lastModifiedBy>Воронова Л.Н.</cp:lastModifiedBy>
  <cp:revision>2</cp:revision>
  <cp:lastPrinted>2026-02-09T15:10:00Z</cp:lastPrinted>
  <dcterms:created xsi:type="dcterms:W3CDTF">2026-02-25T09:01:00Z</dcterms:created>
  <dcterms:modified xsi:type="dcterms:W3CDTF">2026-02-25T09:01:00Z</dcterms:modified>
</cp:coreProperties>
</file>