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60" w:rsidRDefault="00F01460" w:rsidP="00F01460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noProof/>
          <w:color w:val="FF00FF"/>
          <w:szCs w:val="24"/>
          <w:lang w:eastAsia="ru-RU"/>
        </w:rPr>
      </w:pPr>
    </w:p>
    <w:p w:rsidR="007B442D" w:rsidRDefault="007B442D" w:rsidP="00F01460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noProof/>
          <w:color w:val="FF00FF"/>
          <w:szCs w:val="24"/>
          <w:lang w:eastAsia="ru-RU"/>
        </w:rPr>
      </w:pPr>
    </w:p>
    <w:p w:rsidR="007B442D" w:rsidRDefault="007B442D" w:rsidP="00F01460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noProof/>
          <w:color w:val="FF00FF"/>
          <w:szCs w:val="24"/>
          <w:lang w:eastAsia="ru-RU"/>
        </w:rPr>
      </w:pPr>
    </w:p>
    <w:p w:rsidR="007B442D" w:rsidRDefault="007B442D" w:rsidP="00F01460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noProof/>
          <w:color w:val="FF00FF"/>
          <w:szCs w:val="24"/>
          <w:lang w:eastAsia="ru-RU"/>
        </w:rPr>
      </w:pPr>
    </w:p>
    <w:p w:rsidR="007B442D" w:rsidRPr="00F01460" w:rsidRDefault="007B442D" w:rsidP="00F01460">
      <w:pPr>
        <w:widowControl w:val="0"/>
        <w:spacing w:after="0" w:line="240" w:lineRule="auto"/>
        <w:jc w:val="center"/>
        <w:rPr>
          <w:rFonts w:ascii="Times New Roman" w:eastAsia="Tahoma" w:hAnsi="Times New Roman" w:cs="Tahoma"/>
          <w:b/>
          <w:color w:val="FF00FF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1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  <w:r w:rsidRPr="00F01460"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  <w:t>АДМИНИСТРАЦИЯ ГОРОДСКОГО ОКРУГА ДОМОДЕДОВО</w:t>
      </w:r>
    </w:p>
    <w:p w:rsidR="00F01460" w:rsidRPr="00F01460" w:rsidRDefault="00F01460" w:rsidP="00F0146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</w:pPr>
      <w:r w:rsidRPr="00F01460">
        <w:rPr>
          <w:rFonts w:ascii="Times New Roman" w:eastAsia="Tahoma" w:hAnsi="Times New Roman" w:cs="Tahoma"/>
          <w:b/>
          <w:color w:val="000000"/>
          <w:sz w:val="24"/>
          <w:szCs w:val="24"/>
          <w:lang w:eastAsia="ru-RU" w:bidi="ru-RU"/>
        </w:rPr>
        <w:t>МОСКОВСКОЙ ОБЛАСТИ</w:t>
      </w:r>
    </w:p>
    <w:p w:rsidR="00F01460" w:rsidRPr="00F01460" w:rsidRDefault="00F01460" w:rsidP="00F01460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color w:val="000000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ahoma"/>
          <w:b/>
          <w:color w:val="000000"/>
          <w:sz w:val="28"/>
          <w:szCs w:val="24"/>
          <w:lang w:eastAsia="ru-RU" w:bidi="ru-RU"/>
        </w:rPr>
      </w:pPr>
      <w:r w:rsidRPr="00F01460">
        <w:rPr>
          <w:rFonts w:ascii="Times New Roman" w:eastAsia="Tahoma" w:hAnsi="Times New Roman" w:cs="Tahoma"/>
          <w:b/>
          <w:color w:val="000000"/>
          <w:sz w:val="28"/>
          <w:szCs w:val="24"/>
          <w:lang w:eastAsia="ru-RU" w:bidi="ru-RU"/>
        </w:rPr>
        <w:t>ПОСТАНОВЛЕНИЕ</w:t>
      </w:r>
    </w:p>
    <w:p w:rsidR="00F01460" w:rsidRPr="007B442D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7B442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от </w:t>
      </w:r>
      <w:r w:rsidR="007B442D" w:rsidRPr="007B442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07.06.2022</w:t>
      </w:r>
      <w:r w:rsidRPr="007B442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  № </w:t>
      </w:r>
      <w:r w:rsidR="007B442D" w:rsidRPr="007B442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1593</w:t>
      </w: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F014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39AAC" wp14:editId="4F818A28">
                <wp:simplePos x="0" y="0"/>
                <wp:positionH relativeFrom="margin">
                  <wp:posOffset>497204</wp:posOffset>
                </wp:positionH>
                <wp:positionV relativeFrom="paragraph">
                  <wp:posOffset>323850</wp:posOffset>
                </wp:positionV>
                <wp:extent cx="3209925" cy="2019300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60" w:rsidRPr="00A47E37" w:rsidRDefault="00F01460" w:rsidP="00F0146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Об изменении существенных условий контракта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от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15.03.2022г. № 7-22К «Разработка проектно-сметной документации, выполнение работ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>капитальному ремонту здания для размещения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>детского сада по адресу: Московская область,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г. Домодедово, Каширское шоссе, д. 54а», заключенного между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Муниципальным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казенным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учреждением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городского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округа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Домодедово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«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Управление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капитального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 w:hint="eastAsia"/>
                              </w:rPr>
                              <w:t>строительства»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и ООО «</w:t>
                            </w:r>
                            <w:r w:rsidR="00173107" w:rsidRPr="00F0146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Строительно-монтажное управление-55</w:t>
                            </w:r>
                            <w:r w:rsidRPr="00A47E37">
                              <w:rPr>
                                <w:rFonts w:ascii="Times New Roman" w:eastAsia="Times New Roman" w:hAnsi="Times New Roman" w:cs="Times New Roman"/>
                              </w:rPr>
                              <w:t>»</w:t>
                            </w:r>
                          </w:p>
                          <w:p w:rsidR="00F01460" w:rsidRPr="008E460B" w:rsidRDefault="00F01460" w:rsidP="00F01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F39AA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15pt;margin-top:25.5pt;width:252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" stroked="f">
                <v:textbox>
                  <w:txbxContent>
                    <w:p w:rsidR="00F01460" w:rsidRPr="00A47E37" w:rsidRDefault="00F01460" w:rsidP="00F01460">
                      <w:pPr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Об изменении существенных условий контракта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от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15.03.2022г. № 7-22К «Разработка проектно-сметной документации, выполнение работ по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>капитальному ремонту здания для размещения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>детского сада по адресу: Московская область,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г. Домодедово, Каширское шоссе, д. 54а», заключенного между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Муниципальным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казенным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учреждением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городского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округа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Домодедово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«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Управление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капитального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A47E37">
                        <w:rPr>
                          <w:rFonts w:ascii="Times New Roman" w:eastAsia="Times New Roman" w:hAnsi="Times New Roman" w:cs="Times New Roman" w:hint="eastAsia"/>
                        </w:rPr>
                        <w:t>строительства»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 xml:space="preserve"> и ООО «</w:t>
                      </w:r>
                      <w:r w:rsidR="00173107" w:rsidRPr="00F0146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ru-RU"/>
                        </w:rPr>
                        <w:t>Строительно-монтажное управление-55</w:t>
                      </w:r>
                      <w:r w:rsidRPr="00A47E37">
                        <w:rPr>
                          <w:rFonts w:ascii="Times New Roman" w:eastAsia="Times New Roman" w:hAnsi="Times New Roman" w:cs="Times New Roman"/>
                        </w:rPr>
                        <w:t>»</w:t>
                      </w:r>
                    </w:p>
                    <w:p w:rsidR="00F01460" w:rsidRPr="008E460B" w:rsidRDefault="00F01460" w:rsidP="00F01460"/>
                  </w:txbxContent>
                </v:textbox>
                <w10:wrap anchorx="margin"/>
              </v:shape>
            </w:pict>
          </mc:Fallback>
        </mc:AlternateContent>
      </w:r>
      <w:r w:rsidRPr="00F0146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городской округ Домодедово</w:t>
      </w: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widowControl w:val="0"/>
        <w:spacing w:after="0" w:line="240" w:lineRule="auto"/>
        <w:ind w:left="85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146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22.03.2022  №269/11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учитывая письмо Министра образования Московской области И.М. Бронштейна от 30.0</w:t>
      </w:r>
      <w:r w:rsidR="0017310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F01460">
        <w:rPr>
          <w:rFonts w:ascii="Times New Roman" w:eastAsia="Calibri" w:hAnsi="Times New Roman" w:cs="Times New Roman"/>
          <w:sz w:val="24"/>
          <w:szCs w:val="24"/>
          <w:lang w:eastAsia="ru-RU"/>
        </w:rPr>
        <w:t>.2022 №18Исх-</w:t>
      </w:r>
      <w:r w:rsidR="00173107">
        <w:rPr>
          <w:rFonts w:ascii="Times New Roman" w:eastAsia="Calibri" w:hAnsi="Times New Roman" w:cs="Times New Roman"/>
          <w:sz w:val="24"/>
          <w:szCs w:val="24"/>
          <w:lang w:eastAsia="ru-RU"/>
        </w:rPr>
        <w:t>11152</w:t>
      </w:r>
      <w:r w:rsidRPr="00F01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/10-03 и рассмотрев обращение Общества с ограниченной ответственностью "Строительно-монтажное управление-55" (далее – ООО «СМУ-55») </w:t>
      </w:r>
      <w:r w:rsidRPr="007B5D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мая 2022г. № 27/05/22-К12, </w:t>
      </w:r>
      <w:r w:rsidRPr="007B5D59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в связи</w:t>
      </w:r>
      <w:r w:rsidRPr="00F0146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с невозможностью </w:t>
      </w:r>
      <w:r w:rsidRPr="00F01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исполнения контракта от 15.03.2022г. № 7-22К 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проектно-сметной документации, выполнение работ по капитальному ремонту здания для размещения детского сада по адресу: Московская область, г. Домодедово, Каширское шоссе, д. 54а»</w:t>
      </w:r>
      <w:r w:rsidRPr="00F01460">
        <w:rPr>
          <w:rFonts w:ascii="Times New Roman" w:eastAsia="Calibri" w:hAnsi="Times New Roman" w:cs="Times New Roman"/>
          <w:sz w:val="24"/>
          <w:szCs w:val="24"/>
          <w:lang w:eastAsia="ru-RU"/>
        </w:rPr>
        <w:t>, по причине возникновения независящих от сторон контракта обстоятельств,</w:t>
      </w:r>
    </w:p>
    <w:p w:rsidR="00F01460" w:rsidRPr="00F01460" w:rsidRDefault="00F01460" w:rsidP="00F01460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 w:rsidRPr="00F0146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ПОСТАНОВЛЯЮ:</w:t>
      </w:r>
    </w:p>
    <w:p w:rsidR="00F01460" w:rsidRPr="00F01460" w:rsidRDefault="00F01460" w:rsidP="00F01460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01460" w:rsidRPr="00F01460" w:rsidRDefault="00F01460" w:rsidP="00F01460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существенные условия контракта от 15.03.2022 № 7-22К «Разработка проектно-сметной документации, выполнение работ по капитальному ремонту здания для размещения детского сада по адресу: Московская область, г. Домодедово, Каширское шоссе, д. 54а» (далее – Контракт), заключенного между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Муниципальным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казенным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учреждением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городского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округа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Домодедово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Управление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капитального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6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строительства»</w:t>
      </w: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ООО «СМУ-55» в части изменения размера авансового платежа и порядка его оплаты, согласно приложению к настоящему постановлению.</w:t>
      </w:r>
    </w:p>
    <w:p w:rsidR="00F01460" w:rsidRPr="00CB062D" w:rsidRDefault="00F01460" w:rsidP="00555C1F">
      <w:pPr>
        <w:widowControl w:val="0"/>
        <w:numPr>
          <w:ilvl w:val="0"/>
          <w:numId w:val="1"/>
        </w:numPr>
        <w:spacing w:after="0" w:line="240" w:lineRule="auto"/>
        <w:ind w:left="709" w:right="141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с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ООО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«СМУ-55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»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соглашение к Контракту об изменении размера авансового платежа с соблюдением размера обеспечения исполнения контракта, установленного частью 6 статьи 96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Федеральн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закон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от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05.04.2013 N 44-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ФЗ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контрактной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системе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сфере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закупок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товаров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работ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услуг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для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обеспечения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государственных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lastRenderedPageBreak/>
        <w:t>муниципальных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62D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нужд</w:t>
      </w:r>
      <w:r w:rsidRPr="00CB062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01460" w:rsidRPr="00F01460" w:rsidRDefault="00F01460" w:rsidP="00F01460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городского округа Домодедово Московской области в информационно-телекоммуникационной сети «Интернет».</w:t>
      </w:r>
    </w:p>
    <w:p w:rsidR="00F01460" w:rsidRPr="00F01460" w:rsidRDefault="00F01460" w:rsidP="00F01460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подписания.</w:t>
      </w:r>
    </w:p>
    <w:p w:rsidR="00F01460" w:rsidRPr="00F01460" w:rsidRDefault="00F01460" w:rsidP="00F01460">
      <w:pPr>
        <w:widowControl w:val="0"/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Домодедово Горбунова А.А. </w:t>
      </w:r>
    </w:p>
    <w:p w:rsidR="00F01460" w:rsidRPr="00F01460" w:rsidRDefault="00F01460" w:rsidP="00F01460">
      <w:pPr>
        <w:widowControl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                 </w:t>
      </w:r>
      <w:r w:rsidRPr="00F0146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 xml:space="preserve">Глава городского округа                                                                                                М.А. </w:t>
      </w:r>
      <w:proofErr w:type="spellStart"/>
      <w:r w:rsidRPr="00F01460"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  <w:t>Ежокин</w:t>
      </w:r>
      <w:proofErr w:type="spellEnd"/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P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2009C" w:rsidRDefault="0062009C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62009C" w:rsidRDefault="0062009C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F01460" w:rsidRDefault="00F01460" w:rsidP="00F01460">
      <w:pPr>
        <w:widowControl w:val="0"/>
        <w:tabs>
          <w:tab w:val="center" w:pos="4677"/>
          <w:tab w:val="right" w:pos="9355"/>
        </w:tabs>
        <w:spacing w:after="0" w:line="480" w:lineRule="auto"/>
        <w:rPr>
          <w:rFonts w:ascii="Times New Roman" w:eastAsia="Tahoma" w:hAnsi="Times New Roman" w:cs="Tahoma"/>
          <w:color w:val="000000"/>
          <w:sz w:val="24"/>
          <w:szCs w:val="24"/>
          <w:lang w:eastAsia="ru-RU" w:bidi="ru-RU"/>
        </w:rPr>
      </w:pPr>
    </w:p>
    <w:p w:rsidR="004E4F15" w:rsidRDefault="004E4F15" w:rsidP="00B73ABF"/>
    <w:p w:rsidR="004E4F15" w:rsidRDefault="004E4F15" w:rsidP="004E4F15">
      <w:pPr>
        <w:pStyle w:val="Bodytext20"/>
        <w:shd w:val="clear" w:color="auto" w:fill="auto"/>
        <w:spacing w:before="0" w:after="0" w:line="240" w:lineRule="auto"/>
        <w:ind w:left="5670" w:right="169" w:firstLine="30"/>
        <w:sectPr w:rsidR="004E4F15" w:rsidSect="00C02041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01460" w:rsidRDefault="004E4F15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lastRenderedPageBreak/>
        <w:t xml:space="preserve">                                                     </w:t>
      </w:r>
      <w:r w:rsidR="00F01460" w:rsidRPr="00085551">
        <w:t>Приложение</w:t>
      </w:r>
    </w:p>
    <w:p w:rsidR="00F01460" w:rsidRDefault="00F01460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                                                                                       </w:t>
      </w:r>
      <w:r w:rsidRPr="00085551">
        <w:t xml:space="preserve"> к постановлению администрации</w:t>
      </w:r>
    </w:p>
    <w:p w:rsidR="00F01460" w:rsidRDefault="00F01460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                                                                                   </w:t>
      </w:r>
      <w:r w:rsidRPr="00085551">
        <w:t xml:space="preserve"> городского округа Домодедово </w:t>
      </w:r>
    </w:p>
    <w:p w:rsidR="00F01460" w:rsidRDefault="00F01460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</w:pPr>
      <w:r>
        <w:t xml:space="preserve">                                                                   </w:t>
      </w:r>
      <w:r w:rsidRPr="00085551">
        <w:t>Московской области</w:t>
      </w:r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670" w:right="169" w:firstLine="30"/>
        <w:jc w:val="right"/>
      </w:pPr>
    </w:p>
    <w:p w:rsidR="00F01460" w:rsidRPr="00085551" w:rsidRDefault="007B442D" w:rsidP="007B442D">
      <w:pPr>
        <w:pStyle w:val="Bodytext20"/>
        <w:shd w:val="clear" w:color="auto" w:fill="auto"/>
        <w:spacing w:before="0" w:after="0" w:line="240" w:lineRule="auto"/>
        <w:ind w:left="11057" w:right="169" w:firstLine="30"/>
        <w:jc w:val="left"/>
      </w:pPr>
      <w:r>
        <w:t>о</w:t>
      </w:r>
      <w:r w:rsidR="00F01460">
        <w:t>т</w:t>
      </w:r>
      <w:r>
        <w:t xml:space="preserve"> 07.06.2022  </w:t>
      </w:r>
      <w:r w:rsidR="00F01460">
        <w:t>№</w:t>
      </w:r>
      <w:r>
        <w:t xml:space="preserve"> 1593</w:t>
      </w:r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  <w:bookmarkStart w:id="0" w:name="_GoBack"/>
      <w:bookmarkEnd w:id="0"/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F01460" w:rsidRPr="00085551" w:rsidRDefault="00F01460" w:rsidP="00F01460">
      <w:pPr>
        <w:pStyle w:val="Bodytext20"/>
        <w:shd w:val="clear" w:color="auto" w:fill="auto"/>
        <w:spacing w:before="0" w:after="0" w:line="240" w:lineRule="auto"/>
        <w:ind w:left="5700" w:right="3060"/>
        <w:jc w:val="left"/>
        <w:rPr>
          <w:b/>
          <w:bCs/>
        </w:rPr>
      </w:pPr>
    </w:p>
    <w:p w:rsidR="00F01460" w:rsidRDefault="00F01460" w:rsidP="00F01460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 xml:space="preserve">Перечень </w:t>
      </w:r>
    </w:p>
    <w:p w:rsidR="00F01460" w:rsidRDefault="00F01460" w:rsidP="00F01460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  <w:rPr>
          <w:b/>
          <w:bCs/>
        </w:rPr>
      </w:pPr>
      <w:r>
        <w:rPr>
          <w:b/>
          <w:bCs/>
        </w:rPr>
        <w:t>изменений существенных условий муниципального контракта</w:t>
      </w:r>
    </w:p>
    <w:p w:rsidR="00F01460" w:rsidRDefault="00F01460" w:rsidP="00F01460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tbl>
      <w:tblPr>
        <w:tblStyle w:val="a5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3837"/>
        <w:gridCol w:w="1692"/>
        <w:gridCol w:w="2207"/>
        <w:gridCol w:w="3037"/>
        <w:gridCol w:w="3402"/>
      </w:tblGrid>
      <w:tr w:rsidR="00F01460" w:rsidTr="0016723F">
        <w:tc>
          <w:tcPr>
            <w:tcW w:w="709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№</w:t>
            </w:r>
          </w:p>
        </w:tc>
        <w:tc>
          <w:tcPr>
            <w:tcW w:w="3837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 xml:space="preserve">Номер </w:t>
            </w:r>
          </w:p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 w:rsidRPr="00355848">
              <w:t>контракта</w:t>
            </w:r>
            <w:r>
              <w:t>/наименование объекта</w:t>
            </w:r>
          </w:p>
        </w:tc>
        <w:tc>
          <w:tcPr>
            <w:tcW w:w="1692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Дата заключения контракта</w:t>
            </w:r>
          </w:p>
        </w:tc>
        <w:tc>
          <w:tcPr>
            <w:tcW w:w="2207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Размер аванса по контракту</w:t>
            </w:r>
          </w:p>
        </w:tc>
        <w:tc>
          <w:tcPr>
            <w:tcW w:w="3037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Новый размер авансового платежа по муниципальному</w:t>
            </w:r>
            <w:r w:rsidRPr="00355848">
              <w:t xml:space="preserve"> контр</w:t>
            </w:r>
            <w:r>
              <w:t>акту</w:t>
            </w:r>
          </w:p>
        </w:tc>
        <w:tc>
          <w:tcPr>
            <w:tcW w:w="3402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Новый порядок выплаты аванса</w:t>
            </w:r>
          </w:p>
        </w:tc>
      </w:tr>
      <w:tr w:rsidR="00F01460" w:rsidTr="0016723F">
        <w:tc>
          <w:tcPr>
            <w:tcW w:w="709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1</w:t>
            </w:r>
          </w:p>
        </w:tc>
        <w:tc>
          <w:tcPr>
            <w:tcW w:w="3837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  <w:jc w:val="both"/>
            </w:pPr>
            <w:r>
              <w:t>№7-22К от 15.03.2022 «</w:t>
            </w:r>
            <w:r w:rsidRPr="00355848">
              <w:t>Разработка проектно-сметной документации, выполнение работ по капитальному ремонту здания для размещения детского сада по адресу: Московская область, г. Домодедово, Каширское шоссе, д. 54а</w:t>
            </w:r>
            <w:r>
              <w:t>».</w:t>
            </w:r>
          </w:p>
        </w:tc>
        <w:tc>
          <w:tcPr>
            <w:tcW w:w="1692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15.03.2022</w:t>
            </w:r>
          </w:p>
        </w:tc>
        <w:tc>
          <w:tcPr>
            <w:tcW w:w="2207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</w:pPr>
            <w:r>
              <w:t>Авансирование не предусмотрено</w:t>
            </w:r>
          </w:p>
        </w:tc>
        <w:tc>
          <w:tcPr>
            <w:tcW w:w="3037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  <w:jc w:val="both"/>
            </w:pPr>
            <w:r>
              <w:t>20% от стоимости  ремонтных работ, предусмотренных контрактом, но не более чем сумма доведённых до заказчика бюджетных обязательств на текущий финансовый год</w:t>
            </w:r>
          </w:p>
        </w:tc>
        <w:tc>
          <w:tcPr>
            <w:tcW w:w="3402" w:type="dxa"/>
          </w:tcPr>
          <w:p w:rsidR="00F01460" w:rsidRDefault="00F01460" w:rsidP="0016723F">
            <w:pPr>
              <w:pStyle w:val="Bodytext20"/>
              <w:shd w:val="clear" w:color="auto" w:fill="auto"/>
              <w:tabs>
                <w:tab w:val="left" w:pos="2074"/>
              </w:tabs>
              <w:spacing w:before="0" w:after="14" w:line="240" w:lineRule="auto"/>
              <w:ind w:right="220"/>
              <w:jc w:val="both"/>
            </w:pPr>
            <w:r>
              <w:t>Оплата аванса производится в течение 10 (десяти) рабочих дней со дня выставления подрядчиком счёта на перечисление аванса, но не более лимитов бюджетных обязательств, доведенных на текущий финансовый год</w:t>
            </w:r>
          </w:p>
        </w:tc>
      </w:tr>
    </w:tbl>
    <w:p w:rsidR="00F01460" w:rsidRPr="00085551" w:rsidRDefault="00F01460" w:rsidP="00B71A49">
      <w:pPr>
        <w:pStyle w:val="Bodytext20"/>
        <w:shd w:val="clear" w:color="auto" w:fill="auto"/>
        <w:tabs>
          <w:tab w:val="left" w:pos="2074"/>
        </w:tabs>
        <w:spacing w:before="0" w:after="14" w:line="240" w:lineRule="auto"/>
        <w:ind w:left="927" w:right="220"/>
      </w:pPr>
    </w:p>
    <w:sectPr w:rsidR="00F01460" w:rsidRPr="00085551" w:rsidSect="00355848">
      <w:pgSz w:w="16840" w:h="11900" w:orient="landscape"/>
      <w:pgMar w:top="1134" w:right="1134" w:bottom="567" w:left="1134" w:header="0" w:footer="6" w:gutter="0"/>
      <w:pgNumType w:start="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41" w:rsidRDefault="007F3141" w:rsidP="00B71A49">
      <w:pPr>
        <w:spacing w:after="0" w:line="240" w:lineRule="auto"/>
      </w:pPr>
      <w:r>
        <w:separator/>
      </w:r>
    </w:p>
  </w:endnote>
  <w:endnote w:type="continuationSeparator" w:id="0">
    <w:p w:rsidR="007F3141" w:rsidRDefault="007F3141" w:rsidP="00B7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49" w:rsidRDefault="00B71A49">
    <w:pPr>
      <w:pStyle w:val="aa"/>
      <w:jc w:val="center"/>
    </w:pPr>
  </w:p>
  <w:p w:rsidR="00B71A49" w:rsidRDefault="00B71A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41" w:rsidRDefault="007F3141" w:rsidP="00B71A49">
      <w:pPr>
        <w:spacing w:after="0" w:line="240" w:lineRule="auto"/>
      </w:pPr>
      <w:r>
        <w:separator/>
      </w:r>
    </w:p>
  </w:footnote>
  <w:footnote w:type="continuationSeparator" w:id="0">
    <w:p w:rsidR="007F3141" w:rsidRDefault="007F3141" w:rsidP="00B71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5584"/>
    <w:multiLevelType w:val="hybridMultilevel"/>
    <w:tmpl w:val="A5E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1"/>
    <w:rsid w:val="00173107"/>
    <w:rsid w:val="00321001"/>
    <w:rsid w:val="004E4F15"/>
    <w:rsid w:val="005C0114"/>
    <w:rsid w:val="0062009C"/>
    <w:rsid w:val="00621700"/>
    <w:rsid w:val="007B442D"/>
    <w:rsid w:val="007B5D59"/>
    <w:rsid w:val="007F3141"/>
    <w:rsid w:val="00A732CB"/>
    <w:rsid w:val="00B338C1"/>
    <w:rsid w:val="00B71A49"/>
    <w:rsid w:val="00B73ABF"/>
    <w:rsid w:val="00BC0754"/>
    <w:rsid w:val="00C02041"/>
    <w:rsid w:val="00C14A3E"/>
    <w:rsid w:val="00CB062D"/>
    <w:rsid w:val="00ED0383"/>
    <w:rsid w:val="00F01460"/>
    <w:rsid w:val="00F9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F91424"/>
  </w:style>
  <w:style w:type="character" w:styleId="a4">
    <w:name w:val="Hyperlink"/>
    <w:basedOn w:val="a0"/>
    <w:uiPriority w:val="99"/>
    <w:semiHidden/>
    <w:unhideWhenUsed/>
    <w:rsid w:val="00F9142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F014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1460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0146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A49"/>
  </w:style>
  <w:style w:type="paragraph" w:styleId="aa">
    <w:name w:val="footer"/>
    <w:basedOn w:val="a"/>
    <w:link w:val="ab"/>
    <w:uiPriority w:val="99"/>
    <w:unhideWhenUsed/>
    <w:rsid w:val="00B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9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F91424"/>
  </w:style>
  <w:style w:type="character" w:styleId="a4">
    <w:name w:val="Hyperlink"/>
    <w:basedOn w:val="a0"/>
    <w:uiPriority w:val="99"/>
    <w:semiHidden/>
    <w:unhideWhenUsed/>
    <w:rsid w:val="00F9142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F014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1460"/>
    <w:pPr>
      <w:widowControl w:val="0"/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F0146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A49"/>
  </w:style>
  <w:style w:type="paragraph" w:styleId="aa">
    <w:name w:val="footer"/>
    <w:basedOn w:val="a"/>
    <w:link w:val="ab"/>
    <w:uiPriority w:val="99"/>
    <w:unhideWhenUsed/>
    <w:rsid w:val="00B7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2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4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E604-E263-47B0-BF4B-F3A3AA54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Н.И.</dc:creator>
  <cp:lastModifiedBy>Борзова А.В.</cp:lastModifiedBy>
  <cp:revision>2</cp:revision>
  <cp:lastPrinted>2022-06-03T09:17:00Z</cp:lastPrinted>
  <dcterms:created xsi:type="dcterms:W3CDTF">2022-06-08T08:13:00Z</dcterms:created>
  <dcterms:modified xsi:type="dcterms:W3CDTF">2022-06-08T08:13:00Z</dcterms:modified>
</cp:coreProperties>
</file>