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AC0" w:rsidRDefault="00683857">
      <w:pPr>
        <w:pStyle w:val="20"/>
        <w:shd w:val="clear" w:color="auto" w:fill="auto"/>
      </w:pPr>
      <w:r>
        <w:t>Соглашение</w:t>
      </w:r>
      <w:r w:rsidR="006E40D2" w:rsidRPr="00F47813">
        <w:t xml:space="preserve"> №</w:t>
      </w:r>
      <w:r w:rsidR="00F47813">
        <w:rPr>
          <w:u w:val="single"/>
        </w:rPr>
        <w:t xml:space="preserve"> </w:t>
      </w:r>
      <w:bookmarkStart w:id="0" w:name="_GoBack"/>
      <w:bookmarkEnd w:id="0"/>
      <w:r w:rsidR="00F47813" w:rsidRPr="00F47813">
        <w:rPr>
          <w:u w:val="single"/>
        </w:rPr>
        <w:t>3-43/192</w:t>
      </w:r>
      <w:r w:rsidR="00F47813">
        <w:t xml:space="preserve">   </w:t>
      </w:r>
    </w:p>
    <w:p w:rsidR="003F0AC0" w:rsidRDefault="00683857" w:rsidP="00DE22AA">
      <w:pPr>
        <w:pStyle w:val="20"/>
        <w:shd w:val="clear" w:color="auto" w:fill="auto"/>
      </w:pPr>
      <w:r>
        <w:t xml:space="preserve">о взаимодействии между администрацией </w:t>
      </w:r>
      <w:r w:rsidR="00964415">
        <w:t>городского округа Домодедово</w:t>
      </w:r>
      <w:r w:rsidR="00CC5DB2">
        <w:t xml:space="preserve"> Московской</w:t>
      </w:r>
      <w:r>
        <w:t xml:space="preserve"> области и </w:t>
      </w:r>
      <w:r w:rsidR="00F344FD">
        <w:t>Союзом</w:t>
      </w:r>
      <w:r w:rsidR="00CC5DB2">
        <w:t xml:space="preserve"> </w:t>
      </w:r>
      <w:r w:rsidR="00F344FD">
        <w:t>«Т</w:t>
      </w:r>
      <w:r w:rsidR="00CC5DB2">
        <w:t>оргово-промышленн</w:t>
      </w:r>
      <w:r w:rsidR="006E40D2">
        <w:t>ая</w:t>
      </w:r>
      <w:r w:rsidR="00CC5DB2">
        <w:t xml:space="preserve"> палат</w:t>
      </w:r>
      <w:r w:rsidR="006E40D2">
        <w:t>а</w:t>
      </w:r>
      <w:r w:rsidR="00CC5DB2">
        <w:t xml:space="preserve"> </w:t>
      </w:r>
      <w:r w:rsidR="00964415">
        <w:t>городского округа Домодедово</w:t>
      </w:r>
      <w:r w:rsidR="006E40D2" w:rsidRPr="006E40D2">
        <w:t xml:space="preserve"> </w:t>
      </w:r>
      <w:r w:rsidR="006E40D2">
        <w:t>Московской области</w:t>
      </w:r>
      <w:r w:rsidR="00F344FD">
        <w:t>»</w:t>
      </w:r>
      <w:r w:rsidR="00CC5DB2">
        <w:t xml:space="preserve"> </w:t>
      </w:r>
      <w:r>
        <w:t xml:space="preserve">при проведении оценки регулирующего воздействия проектов муниципальных </w:t>
      </w:r>
      <w:r w:rsidR="006E40D2">
        <w:t xml:space="preserve">нормативных </w:t>
      </w:r>
      <w:r>
        <w:t>правовых актов и экспертизы муниципальных</w:t>
      </w:r>
      <w:r w:rsidR="00DE22AA">
        <w:t xml:space="preserve"> </w:t>
      </w:r>
      <w:r w:rsidR="006E40D2">
        <w:t xml:space="preserve">нормативных </w:t>
      </w:r>
      <w:r>
        <w:t xml:space="preserve">правовых актов </w:t>
      </w:r>
      <w:r w:rsidR="00CC5DB2">
        <w:t xml:space="preserve">администрации </w:t>
      </w:r>
      <w:r w:rsidR="00964415">
        <w:t>городского округа Домодедово</w:t>
      </w:r>
    </w:p>
    <w:p w:rsidR="00DE22AA" w:rsidRDefault="00DE22AA" w:rsidP="00A35C66">
      <w:pPr>
        <w:pStyle w:val="21"/>
        <w:shd w:val="clear" w:color="auto" w:fill="auto"/>
        <w:tabs>
          <w:tab w:val="center" w:pos="9072"/>
          <w:tab w:val="right" w:pos="9860"/>
        </w:tabs>
        <w:spacing w:before="0" w:after="308" w:line="260" w:lineRule="exact"/>
        <w:ind w:left="20"/>
      </w:pPr>
    </w:p>
    <w:p w:rsidR="003F0AC0" w:rsidRDefault="00CC5DB2" w:rsidP="00A35C66">
      <w:pPr>
        <w:pStyle w:val="21"/>
        <w:shd w:val="clear" w:color="auto" w:fill="auto"/>
        <w:tabs>
          <w:tab w:val="center" w:pos="9072"/>
          <w:tab w:val="right" w:pos="9860"/>
        </w:tabs>
        <w:spacing w:before="0" w:after="308" w:line="260" w:lineRule="exact"/>
        <w:ind w:left="20"/>
      </w:pPr>
      <w:r>
        <w:t xml:space="preserve">г. </w:t>
      </w:r>
      <w:r w:rsidR="00964415">
        <w:t>Домодедово</w:t>
      </w:r>
      <w:r w:rsidR="00F47813">
        <w:t xml:space="preserve">                                                                                                      12.12.</w:t>
      </w:r>
      <w:r w:rsidR="00683857">
        <w:t>201</w:t>
      </w:r>
      <w:r>
        <w:t>9</w:t>
      </w:r>
      <w:r w:rsidR="00A35C66">
        <w:tab/>
        <w:t>год</w:t>
      </w:r>
    </w:p>
    <w:p w:rsidR="003F0AC0" w:rsidRDefault="00683857">
      <w:pPr>
        <w:pStyle w:val="21"/>
        <w:shd w:val="clear" w:color="auto" w:fill="auto"/>
        <w:spacing w:before="0" w:after="349" w:line="322" w:lineRule="exact"/>
        <w:ind w:left="20" w:right="20" w:firstLine="700"/>
      </w:pPr>
      <w:proofErr w:type="gramStart"/>
      <w:r>
        <w:t xml:space="preserve">Администрация </w:t>
      </w:r>
      <w:r w:rsidR="00964415">
        <w:t>городского округа Домодедово</w:t>
      </w:r>
      <w:r w:rsidR="00CC5DB2">
        <w:t xml:space="preserve"> Московской области</w:t>
      </w:r>
      <w:r>
        <w:t xml:space="preserve">, именуемая в дальнейшем «Администрация», в лице главы  </w:t>
      </w:r>
      <w:r w:rsidR="00964415">
        <w:t>городского округа Домодедово</w:t>
      </w:r>
      <w:r>
        <w:t xml:space="preserve"> </w:t>
      </w:r>
      <w:r w:rsidR="00964415">
        <w:t>Двойных Александра Владимировича</w:t>
      </w:r>
      <w:r>
        <w:t>, действующего на основ</w:t>
      </w:r>
      <w:r w:rsidR="00CF39DB">
        <w:t>ании Устава, с одной стороны, и Союз «Т</w:t>
      </w:r>
      <w:r w:rsidR="00CC5DB2">
        <w:t>оргово-промышленн</w:t>
      </w:r>
      <w:r w:rsidR="006E40D2">
        <w:t>ая</w:t>
      </w:r>
      <w:r w:rsidR="00CC5DB2">
        <w:t xml:space="preserve"> палат</w:t>
      </w:r>
      <w:r w:rsidR="006E40D2">
        <w:t>а</w:t>
      </w:r>
      <w:r w:rsidR="00CC5DB2">
        <w:t xml:space="preserve"> </w:t>
      </w:r>
      <w:r w:rsidR="00964415">
        <w:t>городского округа Домодедово</w:t>
      </w:r>
      <w:r w:rsidR="006E40D2" w:rsidRPr="006E40D2">
        <w:t xml:space="preserve"> </w:t>
      </w:r>
      <w:r w:rsidR="006E40D2">
        <w:t>Московской области</w:t>
      </w:r>
      <w:r w:rsidR="00CF39DB">
        <w:t>»</w:t>
      </w:r>
      <w:r w:rsidR="00CC5DB2">
        <w:t>, именуем</w:t>
      </w:r>
      <w:r w:rsidR="00A35C66">
        <w:t>ое</w:t>
      </w:r>
      <w:r w:rsidR="00CF39DB">
        <w:t xml:space="preserve"> в дальнейшем «</w:t>
      </w:r>
      <w:r>
        <w:t>ТПП</w:t>
      </w:r>
      <w:r w:rsidR="00CF39DB">
        <w:t xml:space="preserve"> </w:t>
      </w:r>
      <w:proofErr w:type="spellStart"/>
      <w:r w:rsidR="00CF39DB">
        <w:t>г.о</w:t>
      </w:r>
      <w:proofErr w:type="spellEnd"/>
      <w:r w:rsidR="00CF39DB">
        <w:t>.</w:t>
      </w:r>
      <w:r w:rsidR="006E40D2">
        <w:t xml:space="preserve"> </w:t>
      </w:r>
      <w:r w:rsidR="00CF39DB">
        <w:t>Домодедово</w:t>
      </w:r>
      <w:r>
        <w:t xml:space="preserve">» в лице </w:t>
      </w:r>
      <w:r w:rsidR="00964415">
        <w:t>президента Пашкова Александра Сергеевича</w:t>
      </w:r>
      <w:r w:rsidR="00A35C66">
        <w:t xml:space="preserve">, </w:t>
      </w:r>
      <w:r w:rsidR="00CC5DB2">
        <w:t xml:space="preserve"> </w:t>
      </w:r>
      <w:r>
        <w:t>действующего на основании Устава, с другой стороны, вместе именуемые «Стороны», заключили настоящее</w:t>
      </w:r>
      <w:proofErr w:type="gramEnd"/>
      <w:r>
        <w:t xml:space="preserve"> Соглашение о нижеследующем.</w:t>
      </w:r>
    </w:p>
    <w:p w:rsidR="003F0AC0" w:rsidRDefault="00683857">
      <w:pPr>
        <w:pStyle w:val="21"/>
        <w:numPr>
          <w:ilvl w:val="0"/>
          <w:numId w:val="1"/>
        </w:numPr>
        <w:shd w:val="clear" w:color="auto" w:fill="auto"/>
        <w:spacing w:before="0" w:after="313" w:line="260" w:lineRule="exact"/>
        <w:ind w:left="3560"/>
        <w:jc w:val="left"/>
      </w:pPr>
      <w:r>
        <w:t xml:space="preserve"> Предмет Соглашения.</w:t>
      </w:r>
    </w:p>
    <w:p w:rsidR="003F0AC0" w:rsidRDefault="00683857">
      <w:pPr>
        <w:pStyle w:val="21"/>
        <w:numPr>
          <w:ilvl w:val="1"/>
          <w:numId w:val="1"/>
        </w:numPr>
        <w:shd w:val="clear" w:color="auto" w:fill="auto"/>
        <w:spacing w:before="0" w:after="349" w:line="322" w:lineRule="exact"/>
        <w:ind w:left="20" w:right="20" w:firstLine="700"/>
      </w:pPr>
      <w:r>
        <w:t xml:space="preserve"> </w:t>
      </w:r>
      <w:proofErr w:type="gramStart"/>
      <w:r>
        <w:t xml:space="preserve">Предметом настоящего Соглашения является </w:t>
      </w:r>
      <w:r w:rsidR="00A35C66">
        <w:t>информационно -  аналитическое</w:t>
      </w:r>
      <w:r>
        <w:t xml:space="preserve"> взаимодействие Сторон в целях проведения оценки регулирующего воздействия проектов муниципальных нормативн</w:t>
      </w:r>
      <w:r w:rsidR="006E40D2">
        <w:t xml:space="preserve">ых </w:t>
      </w:r>
      <w:r>
        <w:t>правовых актов</w:t>
      </w:r>
      <w:r w:rsidR="006E40D2">
        <w:t>,</w:t>
      </w:r>
      <w:r>
        <w:t xml:space="preserve"> принимаемых </w:t>
      </w:r>
      <w:r w:rsidR="006E40D2">
        <w:t>А</w:t>
      </w:r>
      <w:r>
        <w:t xml:space="preserve">дминистрацией </w:t>
      </w:r>
      <w:r w:rsidR="00964415">
        <w:t>городского округа Домодедово</w:t>
      </w:r>
      <w:r>
        <w:t xml:space="preserve"> в форме проектов постановлений (далее - ОРВ), экспертизы муниципальных нормативн</w:t>
      </w:r>
      <w:r w:rsidR="006E40D2">
        <w:t xml:space="preserve">ых </w:t>
      </w:r>
      <w:r>
        <w:t>правовых акт</w:t>
      </w:r>
      <w:r w:rsidR="00A35C66">
        <w:t xml:space="preserve">ов, принимаемых </w:t>
      </w:r>
      <w:r w:rsidR="006E40D2">
        <w:t>А</w:t>
      </w:r>
      <w:r w:rsidR="00A35C66">
        <w:t xml:space="preserve">дминистрацией </w:t>
      </w:r>
      <w:r w:rsidR="00964415">
        <w:t>городского округа Домодедово</w:t>
      </w:r>
      <w:r>
        <w:t xml:space="preserve"> форме проектов постановлений (далее - экспертиза), затрагивающих вопросы осуществления предпринимательской деятель</w:t>
      </w:r>
      <w:r w:rsidR="00CC5DB2">
        <w:t>ности в соответствии с Порядком</w:t>
      </w:r>
      <w:r w:rsidR="006E40D2">
        <w:t xml:space="preserve"> проведения процедуры оценки регулирующего воздействия проектов</w:t>
      </w:r>
      <w:proofErr w:type="gramEnd"/>
      <w:r w:rsidR="006E40D2">
        <w:t xml:space="preserve"> нормативных правовых актов</w:t>
      </w:r>
      <w:r>
        <w:t xml:space="preserve">, утвержденным постановлением </w:t>
      </w:r>
      <w:r w:rsidR="006E40D2">
        <w:t>А</w:t>
      </w:r>
      <w:r>
        <w:t xml:space="preserve">дминистрации </w:t>
      </w:r>
      <w:r w:rsidR="00964415">
        <w:t>городского округа Домодедово</w:t>
      </w:r>
      <w:r w:rsidR="00CC5DB2">
        <w:t>.</w:t>
      </w:r>
    </w:p>
    <w:p w:rsidR="003F0AC0" w:rsidRDefault="00683857">
      <w:pPr>
        <w:pStyle w:val="21"/>
        <w:numPr>
          <w:ilvl w:val="0"/>
          <w:numId w:val="1"/>
        </w:numPr>
        <w:shd w:val="clear" w:color="auto" w:fill="auto"/>
        <w:spacing w:before="0" w:after="303" w:line="260" w:lineRule="exact"/>
        <w:ind w:left="3560"/>
        <w:jc w:val="left"/>
      </w:pPr>
      <w:r>
        <w:t xml:space="preserve"> Обязанности сторон.</w:t>
      </w:r>
    </w:p>
    <w:p w:rsidR="003F0AC0" w:rsidRDefault="00683857">
      <w:pPr>
        <w:pStyle w:val="21"/>
        <w:numPr>
          <w:ilvl w:val="1"/>
          <w:numId w:val="1"/>
        </w:numPr>
        <w:shd w:val="clear" w:color="auto" w:fill="auto"/>
        <w:spacing w:before="0" w:after="0" w:line="322" w:lineRule="exact"/>
        <w:ind w:left="20" w:firstLine="700"/>
      </w:pPr>
      <w:r>
        <w:t xml:space="preserve"> Администрация:</w:t>
      </w:r>
    </w:p>
    <w:p w:rsidR="003F0AC0" w:rsidRDefault="00683857">
      <w:pPr>
        <w:pStyle w:val="21"/>
        <w:numPr>
          <w:ilvl w:val="2"/>
          <w:numId w:val="1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</w:t>
      </w:r>
      <w:r w:rsidR="006E40D2">
        <w:t>п</w:t>
      </w:r>
      <w:r>
        <w:t>роводит совещания, круглые столы и иные мероприятия, направленные на разъяснение порядка проведения ОРВ и экспертизы</w:t>
      </w:r>
      <w:r w:rsidR="006E40D2">
        <w:t>;</w:t>
      </w:r>
    </w:p>
    <w:p w:rsidR="000F6B14" w:rsidRDefault="00CF39DB" w:rsidP="003C2188">
      <w:pPr>
        <w:pStyle w:val="21"/>
        <w:numPr>
          <w:ilvl w:val="2"/>
          <w:numId w:val="1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</w:t>
      </w:r>
      <w:proofErr w:type="gramStart"/>
      <w:r w:rsidR="006E40D2">
        <w:t>н</w:t>
      </w:r>
      <w:r>
        <w:t xml:space="preserve">аправляет в </w:t>
      </w:r>
      <w:r w:rsidR="00683857">
        <w:t xml:space="preserve"> </w:t>
      </w:r>
      <w:r w:rsidR="000F6B14">
        <w:t>ТПП</w:t>
      </w:r>
      <w:r>
        <w:t xml:space="preserve"> </w:t>
      </w:r>
      <w:proofErr w:type="spellStart"/>
      <w:r>
        <w:t>г.о</w:t>
      </w:r>
      <w:proofErr w:type="spellEnd"/>
      <w:r>
        <w:t>.</w:t>
      </w:r>
      <w:r w:rsidR="006E40D2">
        <w:t xml:space="preserve"> </w:t>
      </w:r>
      <w:r w:rsidR="00641281">
        <w:t>Домодедово</w:t>
      </w:r>
      <w:r w:rsidR="000F6B14">
        <w:t xml:space="preserve"> уведомления о проведении публичных консультаций (с указанием срока) с приложением проекта муниципального нормативно</w:t>
      </w:r>
      <w:r w:rsidR="006E40D2">
        <w:t xml:space="preserve">го </w:t>
      </w:r>
      <w:r w:rsidR="000F6B14">
        <w:t>правового акта, в отношении которого проводится ОРВ, или муниципального нормативно</w:t>
      </w:r>
      <w:r w:rsidR="006E40D2">
        <w:t xml:space="preserve">го </w:t>
      </w:r>
      <w:r w:rsidR="000F6B14">
        <w:t xml:space="preserve">правового акта, в отношении которого проводится экспертиза, опросного листа, не позднее 5 рабочих дней со дня размещения уведомления о начале </w:t>
      </w:r>
      <w:r w:rsidR="003C2188">
        <w:t xml:space="preserve">публичных консультаций на официальном сайте Администрации </w:t>
      </w:r>
      <w:r w:rsidR="003C2188" w:rsidRPr="00EF4BAF">
        <w:rPr>
          <w:color w:val="auto"/>
        </w:rPr>
        <w:t>(</w:t>
      </w:r>
      <w:hyperlink r:id="rId9" w:history="1">
        <w:r w:rsidR="00964415" w:rsidRPr="00814FFD">
          <w:rPr>
            <w:rStyle w:val="a3"/>
            <w:lang w:val="en-US"/>
          </w:rPr>
          <w:t>www</w:t>
        </w:r>
        <w:r w:rsidR="00964415" w:rsidRPr="00814FFD">
          <w:rPr>
            <w:rStyle w:val="a3"/>
          </w:rPr>
          <w:t>.</w:t>
        </w:r>
        <w:proofErr w:type="spellStart"/>
        <w:r w:rsidR="00964415" w:rsidRPr="00814FFD">
          <w:rPr>
            <w:rStyle w:val="a3"/>
            <w:lang w:val="en-US"/>
          </w:rPr>
          <w:t>domod</w:t>
        </w:r>
        <w:proofErr w:type="spellEnd"/>
        <w:r w:rsidR="00964415" w:rsidRPr="00814FFD">
          <w:rPr>
            <w:rStyle w:val="a3"/>
          </w:rPr>
          <w:t>.</w:t>
        </w:r>
        <w:proofErr w:type="spellStart"/>
        <w:r w:rsidR="00964415" w:rsidRPr="00814FFD">
          <w:rPr>
            <w:rStyle w:val="a3"/>
            <w:lang w:val="en-US"/>
          </w:rPr>
          <w:t>ru</w:t>
        </w:r>
        <w:proofErr w:type="spellEnd"/>
      </w:hyperlink>
      <w:r w:rsidR="003C2188" w:rsidRPr="00EF4BAF">
        <w:rPr>
          <w:color w:val="auto"/>
        </w:rPr>
        <w:t>).</w:t>
      </w:r>
      <w:proofErr w:type="gramEnd"/>
    </w:p>
    <w:p w:rsidR="003C2188" w:rsidRDefault="00A75EBF" w:rsidP="00A75EBF">
      <w:pPr>
        <w:pStyle w:val="21"/>
        <w:numPr>
          <w:ilvl w:val="1"/>
          <w:numId w:val="1"/>
        </w:numPr>
        <w:shd w:val="clear" w:color="auto" w:fill="auto"/>
        <w:spacing w:before="0" w:after="0" w:line="322" w:lineRule="exact"/>
        <w:ind w:left="720" w:right="20"/>
      </w:pPr>
      <w:r>
        <w:t xml:space="preserve"> ТПП </w:t>
      </w:r>
      <w:proofErr w:type="spellStart"/>
      <w:r>
        <w:t>г.о</w:t>
      </w:r>
      <w:proofErr w:type="spellEnd"/>
      <w:r>
        <w:t>.</w:t>
      </w:r>
      <w:r w:rsidR="006E40D2">
        <w:t xml:space="preserve"> </w:t>
      </w:r>
      <w:r>
        <w:t>Домодедово</w:t>
      </w:r>
      <w:r w:rsidR="006E40D2">
        <w:t>:</w:t>
      </w:r>
    </w:p>
    <w:p w:rsidR="003F0AC0" w:rsidRDefault="00683857">
      <w:pPr>
        <w:pStyle w:val="21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lastRenderedPageBreak/>
        <w:t xml:space="preserve"> </w:t>
      </w:r>
      <w:r w:rsidR="006E40D2">
        <w:t>о</w:t>
      </w:r>
      <w:r>
        <w:t xml:space="preserve">пределяет в целях организации публичных консультаций </w:t>
      </w:r>
      <w:r w:rsidR="00EF4BAF">
        <w:t>представителей</w:t>
      </w:r>
      <w:r>
        <w:t>, ответственных за взаимодействие с Администрацией</w:t>
      </w:r>
      <w:r w:rsidR="006E40D2">
        <w:t>;</w:t>
      </w:r>
    </w:p>
    <w:p w:rsidR="003F0AC0" w:rsidRDefault="00683857">
      <w:pPr>
        <w:pStyle w:val="21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</w:t>
      </w:r>
      <w:r w:rsidR="006E40D2">
        <w:t>у</w:t>
      </w:r>
      <w:r>
        <w:t>частвует в совещаниях, семинарах, круглых столах и иных мероприятиях</w:t>
      </w:r>
      <w:r w:rsidR="006E40D2">
        <w:t>,</w:t>
      </w:r>
      <w:r>
        <w:t xml:space="preserve"> </w:t>
      </w:r>
      <w:r w:rsidR="006E40D2">
        <w:t xml:space="preserve">связанных </w:t>
      </w:r>
      <w:r w:rsidR="002A07CE">
        <w:t xml:space="preserve">с </w:t>
      </w:r>
      <w:r w:rsidR="006E40D2">
        <w:t>процедурой</w:t>
      </w:r>
      <w:r>
        <w:t xml:space="preserve"> оценки регулирующего воздействия и экспертизы, проводимых Администрацией</w:t>
      </w:r>
      <w:r w:rsidR="002A07CE">
        <w:t>;</w:t>
      </w:r>
    </w:p>
    <w:p w:rsidR="003F0AC0" w:rsidRDefault="00683857">
      <w:pPr>
        <w:pStyle w:val="21"/>
        <w:numPr>
          <w:ilvl w:val="0"/>
          <w:numId w:val="2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</w:t>
      </w:r>
      <w:r w:rsidR="002A07CE">
        <w:t>р</w:t>
      </w:r>
      <w:r>
        <w:t>азмещает на своем официальном сайте в сети Интернет</w:t>
      </w:r>
      <w:r w:rsidR="00A75EBF">
        <w:t xml:space="preserve"> и социальных сетях</w:t>
      </w:r>
      <w:r>
        <w:t xml:space="preserve"> информацию о проведении публичных консультаций</w:t>
      </w:r>
      <w:r w:rsidR="002A07CE">
        <w:t>;</w:t>
      </w:r>
    </w:p>
    <w:p w:rsidR="003F0AC0" w:rsidRDefault="002A07CE">
      <w:pPr>
        <w:pStyle w:val="21"/>
        <w:numPr>
          <w:ilvl w:val="0"/>
          <w:numId w:val="2"/>
        </w:numPr>
        <w:shd w:val="clear" w:color="auto" w:fill="auto"/>
        <w:spacing w:before="0" w:after="349" w:line="322" w:lineRule="exact"/>
        <w:ind w:left="20" w:right="20" w:firstLine="700"/>
      </w:pPr>
      <w:r>
        <w:t>о</w:t>
      </w:r>
      <w:r w:rsidR="00683857">
        <w:t xml:space="preserve">рганизует сбор информации по вопросам, поставленным в ходе проведения публичных консультаций, обобщает указанную информацию и на основании ее анализа </w:t>
      </w:r>
      <w:r w:rsidR="00F83217">
        <w:t>до окончания</w:t>
      </w:r>
      <w:r w:rsidR="00683857">
        <w:t xml:space="preserve"> срока публи</w:t>
      </w:r>
      <w:r w:rsidR="00EF4BAF">
        <w:t>чных консультации направляет в А</w:t>
      </w:r>
      <w:r w:rsidR="00683857">
        <w:t>дминистрацию предложения и замечания по проекту муниципального нормативного правовог</w:t>
      </w:r>
      <w:r w:rsidR="00EF4BAF">
        <w:t xml:space="preserve">о акта, </w:t>
      </w:r>
      <w:r w:rsidR="00683857">
        <w:t>или информацию об отсутствии предложений и замечаний по проекту муниципального нормативного правового акт</w:t>
      </w:r>
      <w:r w:rsidR="00F83217">
        <w:t>а.</w:t>
      </w:r>
    </w:p>
    <w:p w:rsidR="003F0AC0" w:rsidRDefault="00683857">
      <w:pPr>
        <w:pStyle w:val="21"/>
        <w:numPr>
          <w:ilvl w:val="0"/>
          <w:numId w:val="1"/>
        </w:numPr>
        <w:shd w:val="clear" w:color="auto" w:fill="auto"/>
        <w:tabs>
          <w:tab w:val="left" w:pos="4366"/>
        </w:tabs>
        <w:spacing w:before="0" w:after="303" w:line="260" w:lineRule="exact"/>
        <w:ind w:left="4000"/>
      </w:pPr>
      <w:r>
        <w:t>Права сторон.</w:t>
      </w:r>
    </w:p>
    <w:p w:rsidR="003F0AC0" w:rsidRDefault="00683857">
      <w:pPr>
        <w:pStyle w:val="21"/>
        <w:numPr>
          <w:ilvl w:val="1"/>
          <w:numId w:val="1"/>
        </w:numPr>
        <w:shd w:val="clear" w:color="auto" w:fill="auto"/>
        <w:spacing w:before="0" w:after="0" w:line="322" w:lineRule="exact"/>
        <w:ind w:left="20" w:firstLine="700"/>
      </w:pPr>
      <w:r>
        <w:t xml:space="preserve"> Администрация имеет право:</w:t>
      </w:r>
    </w:p>
    <w:p w:rsidR="003F0AC0" w:rsidRDefault="00683857">
      <w:pPr>
        <w:pStyle w:val="21"/>
        <w:numPr>
          <w:ilvl w:val="2"/>
          <w:numId w:val="1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</w:t>
      </w:r>
      <w:r w:rsidR="00622004">
        <w:t>н</w:t>
      </w:r>
      <w:r>
        <w:t>аправлять своих представителей для участия в совещаниях, круглых столах и и</w:t>
      </w:r>
      <w:r w:rsidR="00A75EBF">
        <w:t>ных мероприятиях, организуемых</w:t>
      </w:r>
      <w:r>
        <w:t xml:space="preserve"> ТПП</w:t>
      </w:r>
      <w:r w:rsidR="00A75EBF">
        <w:t xml:space="preserve"> </w:t>
      </w:r>
      <w:proofErr w:type="spellStart"/>
      <w:r w:rsidR="00A75EBF">
        <w:t>г.о</w:t>
      </w:r>
      <w:proofErr w:type="spellEnd"/>
      <w:r w:rsidR="00A75EBF">
        <w:t>.</w:t>
      </w:r>
      <w:r w:rsidR="002A07CE">
        <w:t xml:space="preserve"> </w:t>
      </w:r>
      <w:r w:rsidR="00A75EBF">
        <w:t>Домодедово</w:t>
      </w:r>
      <w:r>
        <w:t xml:space="preserve"> и направленных на активное привлечение субъектов предпринимательской и инвестиционной деятельности к участию в публичных консультациях, разъяснение ключевых вопросов ОРВ</w:t>
      </w:r>
      <w:r w:rsidR="00622004">
        <w:t>.</w:t>
      </w:r>
    </w:p>
    <w:p w:rsidR="003F0AC0" w:rsidRDefault="00683857">
      <w:pPr>
        <w:pStyle w:val="21"/>
        <w:numPr>
          <w:ilvl w:val="1"/>
          <w:numId w:val="1"/>
        </w:numPr>
        <w:shd w:val="clear" w:color="auto" w:fill="auto"/>
        <w:tabs>
          <w:tab w:val="left" w:pos="1426"/>
        </w:tabs>
        <w:spacing w:before="0" w:after="0" w:line="322" w:lineRule="exact"/>
        <w:ind w:left="20" w:firstLine="700"/>
      </w:pPr>
      <w:r>
        <w:t xml:space="preserve"> ТПП </w:t>
      </w:r>
      <w:proofErr w:type="spellStart"/>
      <w:r w:rsidR="00A75EBF">
        <w:t>г.о</w:t>
      </w:r>
      <w:proofErr w:type="spellEnd"/>
      <w:r w:rsidR="00A75EBF">
        <w:t>.</w:t>
      </w:r>
      <w:r w:rsidR="002A07CE">
        <w:t xml:space="preserve"> </w:t>
      </w:r>
      <w:r w:rsidR="00A75EBF">
        <w:t xml:space="preserve">Домодедово </w:t>
      </w:r>
      <w:r>
        <w:t>имеет право:</w:t>
      </w:r>
    </w:p>
    <w:p w:rsidR="003F0AC0" w:rsidRDefault="00683857">
      <w:pPr>
        <w:pStyle w:val="21"/>
        <w:numPr>
          <w:ilvl w:val="2"/>
          <w:numId w:val="1"/>
        </w:numPr>
        <w:shd w:val="clear" w:color="auto" w:fill="auto"/>
        <w:spacing w:before="0" w:after="0" w:line="322" w:lineRule="exact"/>
        <w:ind w:left="20" w:firstLine="700"/>
      </w:pPr>
      <w:r>
        <w:t xml:space="preserve"> </w:t>
      </w:r>
      <w:r w:rsidR="00622004">
        <w:t>п</w:t>
      </w:r>
      <w:r>
        <w:t>роводить совещания, круглые столы и иные мероприятия,</w:t>
      </w:r>
    </w:p>
    <w:p w:rsidR="003F0AC0" w:rsidRDefault="00683857" w:rsidP="00A35C66">
      <w:pPr>
        <w:pStyle w:val="21"/>
        <w:shd w:val="clear" w:color="auto" w:fill="auto"/>
        <w:spacing w:before="0" w:after="0" w:line="322" w:lineRule="exact"/>
        <w:ind w:left="20" w:firstLine="700"/>
      </w:pPr>
      <w:r>
        <w:t>направленные на активное привлечение субъектов предпринимательской и</w:t>
      </w:r>
      <w:r w:rsidR="00A35C66">
        <w:t xml:space="preserve"> </w:t>
      </w:r>
      <w:r>
        <w:t>инвестиционной деятельности к участию в публичных консультациях, разъяснение ключевых вопросов ОРВ и экспертизы</w:t>
      </w:r>
      <w:r w:rsidR="00622004">
        <w:t>;</w:t>
      </w:r>
    </w:p>
    <w:p w:rsidR="003F0AC0" w:rsidRDefault="00683857">
      <w:pPr>
        <w:pStyle w:val="21"/>
        <w:numPr>
          <w:ilvl w:val="2"/>
          <w:numId w:val="1"/>
        </w:numPr>
        <w:shd w:val="clear" w:color="auto" w:fill="auto"/>
        <w:spacing w:before="0" w:after="0" w:line="322" w:lineRule="exact"/>
        <w:ind w:left="20" w:firstLine="700"/>
      </w:pPr>
      <w:r>
        <w:t xml:space="preserve"> </w:t>
      </w:r>
      <w:r w:rsidR="00622004">
        <w:t>р</w:t>
      </w:r>
      <w:r>
        <w:t>азмещать на своем официальном сайте в сети Интернет.</w:t>
      </w:r>
    </w:p>
    <w:p w:rsidR="003F0AC0" w:rsidRDefault="00683857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firstLine="700"/>
      </w:pPr>
      <w:r>
        <w:t xml:space="preserve"> информацию об ОРВ и экспертизе;</w:t>
      </w:r>
    </w:p>
    <w:p w:rsidR="003F0AC0" w:rsidRDefault="00683857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проекты муниципальных </w:t>
      </w:r>
      <w:r w:rsidR="002A07CE">
        <w:t xml:space="preserve">нормативных </w:t>
      </w:r>
      <w:r>
        <w:t>правовых актов</w:t>
      </w:r>
      <w:r w:rsidR="00DE22AA">
        <w:t>,</w:t>
      </w:r>
      <w:r>
        <w:t xml:space="preserve"> по которым проводятся публичные консультации;</w:t>
      </w:r>
    </w:p>
    <w:p w:rsidR="003F0AC0" w:rsidRDefault="00683857">
      <w:pPr>
        <w:pStyle w:val="21"/>
        <w:numPr>
          <w:ilvl w:val="0"/>
          <w:numId w:val="3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информаци</w:t>
      </w:r>
      <w:r w:rsidR="00CA7BCE">
        <w:t xml:space="preserve">онные материалы о деятельности </w:t>
      </w:r>
      <w:r>
        <w:t xml:space="preserve"> ТПП</w:t>
      </w:r>
      <w:r w:rsidR="00A75EBF">
        <w:t xml:space="preserve"> </w:t>
      </w:r>
      <w:proofErr w:type="spellStart"/>
      <w:r w:rsidR="00A75EBF">
        <w:t>г.о</w:t>
      </w:r>
      <w:proofErr w:type="gramStart"/>
      <w:r w:rsidR="00A75EBF">
        <w:t>.Д</w:t>
      </w:r>
      <w:proofErr w:type="gramEnd"/>
      <w:r w:rsidR="00A75EBF">
        <w:t>омодедово</w:t>
      </w:r>
      <w:proofErr w:type="spellEnd"/>
      <w:r>
        <w:t xml:space="preserve"> в рамках осуществления ОРВ и экспертизы.</w:t>
      </w:r>
    </w:p>
    <w:p w:rsidR="00DE22AA" w:rsidRDefault="00DE22AA" w:rsidP="00DE22AA">
      <w:pPr>
        <w:pStyle w:val="21"/>
        <w:shd w:val="clear" w:color="auto" w:fill="auto"/>
        <w:tabs>
          <w:tab w:val="left" w:pos="3476"/>
        </w:tabs>
        <w:spacing w:before="0" w:after="303" w:line="260" w:lineRule="exact"/>
        <w:ind w:left="3100"/>
      </w:pPr>
    </w:p>
    <w:p w:rsidR="003F0AC0" w:rsidRDefault="00683857">
      <w:pPr>
        <w:pStyle w:val="21"/>
        <w:numPr>
          <w:ilvl w:val="0"/>
          <w:numId w:val="1"/>
        </w:numPr>
        <w:shd w:val="clear" w:color="auto" w:fill="auto"/>
        <w:tabs>
          <w:tab w:val="left" w:pos="3476"/>
        </w:tabs>
        <w:spacing w:before="0" w:after="303" w:line="260" w:lineRule="exact"/>
        <w:ind w:left="3100"/>
      </w:pPr>
      <w:r>
        <w:t>Заключительные положения.</w:t>
      </w:r>
    </w:p>
    <w:p w:rsidR="003F0AC0" w:rsidRDefault="00683857">
      <w:pPr>
        <w:pStyle w:val="21"/>
        <w:numPr>
          <w:ilvl w:val="1"/>
          <w:numId w:val="1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Соглашение заключается сроком на два года и вступает в силу с </w:t>
      </w:r>
      <w:r w:rsidR="00CA7BCE">
        <w:t>момента подписания настоящего Соглашения.</w:t>
      </w:r>
    </w:p>
    <w:p w:rsidR="003F0AC0" w:rsidRDefault="00683857">
      <w:pPr>
        <w:pStyle w:val="21"/>
        <w:numPr>
          <w:ilvl w:val="1"/>
          <w:numId w:val="1"/>
        </w:numPr>
        <w:shd w:val="clear" w:color="auto" w:fill="auto"/>
        <w:spacing w:before="0" w:after="0" w:line="322" w:lineRule="exact"/>
        <w:ind w:left="20" w:right="20" w:firstLine="700"/>
      </w:pPr>
      <w:r>
        <w:t xml:space="preserve"> Дополнения и изменения Соглашения, принимаемые по предложениям Сторон, оформляются в письменной форме и становятся неотъемлемой частью с момента их подписания всеми Сторонами.</w:t>
      </w:r>
    </w:p>
    <w:p w:rsidR="003F0AC0" w:rsidRDefault="00683857">
      <w:pPr>
        <w:pStyle w:val="21"/>
        <w:numPr>
          <w:ilvl w:val="1"/>
          <w:numId w:val="1"/>
        </w:numPr>
        <w:shd w:val="clear" w:color="auto" w:fill="auto"/>
        <w:spacing w:before="0" w:after="0" w:line="322" w:lineRule="exact"/>
        <w:ind w:left="20" w:firstLine="700"/>
      </w:pPr>
      <w:r>
        <w:t xml:space="preserve"> Возникающие споры и разногласия решаются путем переговоров.</w:t>
      </w:r>
    </w:p>
    <w:p w:rsidR="003F0AC0" w:rsidRDefault="00683857">
      <w:pPr>
        <w:pStyle w:val="21"/>
        <w:numPr>
          <w:ilvl w:val="1"/>
          <w:numId w:val="1"/>
        </w:numPr>
        <w:shd w:val="clear" w:color="auto" w:fill="auto"/>
        <w:spacing w:before="0" w:after="0" w:line="322" w:lineRule="exact"/>
        <w:ind w:right="20" w:firstLine="700"/>
      </w:pPr>
      <w:r>
        <w:t xml:space="preserve"> Соглашение может быть расторгнуто по инициативе любой из Сторон, при этом она должна письменно уведомить другую Сторону не менее чем за два месяца до предполагаемой даты прекращения действия Соглашения.</w:t>
      </w:r>
    </w:p>
    <w:p w:rsidR="003F0AC0" w:rsidRDefault="00683857">
      <w:pPr>
        <w:pStyle w:val="21"/>
        <w:numPr>
          <w:ilvl w:val="1"/>
          <w:numId w:val="1"/>
        </w:numPr>
        <w:shd w:val="clear" w:color="auto" w:fill="auto"/>
        <w:spacing w:before="0" w:after="0" w:line="322" w:lineRule="exact"/>
        <w:ind w:right="20" w:firstLine="700"/>
      </w:pPr>
      <w:r>
        <w:lastRenderedPageBreak/>
        <w:t xml:space="preserve"> Если по истечению срока действия Соглашения ни одна из Сторон не выразила желание прекратить взаимодействие, Соглашение считается пролонгированным на последующие два года.</w:t>
      </w:r>
    </w:p>
    <w:p w:rsidR="003F0AC0" w:rsidRDefault="00683857">
      <w:pPr>
        <w:pStyle w:val="21"/>
        <w:numPr>
          <w:ilvl w:val="1"/>
          <w:numId w:val="1"/>
        </w:numPr>
        <w:shd w:val="clear" w:color="auto" w:fill="auto"/>
        <w:spacing w:before="0" w:after="349" w:line="322" w:lineRule="exact"/>
        <w:ind w:right="20" w:firstLine="700"/>
      </w:pPr>
      <w:r>
        <w:t xml:space="preserve"> Настоящее Соглашение составлено в 2 экземплярах, имею</w:t>
      </w:r>
      <w:r w:rsidRPr="000F0893">
        <w:rPr>
          <w:rStyle w:val="1"/>
          <w:u w:val="none"/>
        </w:rPr>
        <w:t>щи</w:t>
      </w:r>
      <w:r>
        <w:t>х равную юридическую силу, по одному для каждой из сторон.</w:t>
      </w:r>
    </w:p>
    <w:p w:rsidR="003F0AC0" w:rsidRDefault="00683857">
      <w:pPr>
        <w:pStyle w:val="21"/>
        <w:numPr>
          <w:ilvl w:val="0"/>
          <w:numId w:val="1"/>
        </w:numPr>
        <w:shd w:val="clear" w:color="auto" w:fill="auto"/>
        <w:tabs>
          <w:tab w:val="left" w:pos="4198"/>
        </w:tabs>
        <w:spacing w:before="0" w:after="0" w:line="260" w:lineRule="exact"/>
        <w:ind w:left="3860"/>
      </w:pPr>
      <w:r>
        <w:t>Подписи сторон</w:t>
      </w:r>
      <w:r w:rsidR="00A35C66">
        <w:t>.</w:t>
      </w:r>
    </w:p>
    <w:p w:rsidR="000F0893" w:rsidRDefault="000F0893" w:rsidP="000F0893">
      <w:pPr>
        <w:pStyle w:val="21"/>
        <w:shd w:val="clear" w:color="auto" w:fill="auto"/>
        <w:tabs>
          <w:tab w:val="left" w:pos="4198"/>
        </w:tabs>
        <w:spacing w:before="0" w:after="0" w:line="260" w:lineRule="exact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37"/>
      </w:tblGrid>
      <w:tr w:rsidR="000F0893" w:rsidTr="00964415">
        <w:tc>
          <w:tcPr>
            <w:tcW w:w="5211" w:type="dxa"/>
          </w:tcPr>
          <w:p w:rsidR="000F0893" w:rsidRDefault="000F0893" w:rsidP="000F0893">
            <w:pPr>
              <w:pStyle w:val="21"/>
              <w:shd w:val="clear" w:color="auto" w:fill="auto"/>
              <w:spacing w:before="0" w:after="0" w:line="322" w:lineRule="exact"/>
              <w:ind w:left="20" w:right="20"/>
              <w:jc w:val="left"/>
            </w:pPr>
            <w:r>
              <w:t xml:space="preserve">Администрация </w:t>
            </w:r>
            <w:r w:rsidR="00964415">
              <w:t>городского округа Домодедово</w:t>
            </w:r>
            <w:r>
              <w:t xml:space="preserve"> Московской области </w:t>
            </w:r>
          </w:p>
          <w:p w:rsidR="00A75EBF" w:rsidRDefault="000F0893" w:rsidP="000F0893">
            <w:pPr>
              <w:pStyle w:val="21"/>
              <w:shd w:val="clear" w:color="auto" w:fill="auto"/>
              <w:spacing w:before="0" w:after="0" w:line="322" w:lineRule="exact"/>
              <w:ind w:left="20" w:right="20"/>
              <w:jc w:val="left"/>
            </w:pPr>
            <w:r>
              <w:t>Адрес: 142</w:t>
            </w:r>
            <w:r w:rsidR="00964415">
              <w:t>0</w:t>
            </w:r>
            <w:r>
              <w:t>00,</w:t>
            </w:r>
            <w:r w:rsidR="009B45D0">
              <w:t xml:space="preserve"> </w:t>
            </w:r>
            <w:r>
              <w:t xml:space="preserve">Московская область, г. </w:t>
            </w:r>
            <w:r w:rsidR="00964415">
              <w:t>Домодедово</w:t>
            </w:r>
            <w:r>
              <w:t xml:space="preserve">, </w:t>
            </w:r>
            <w:r w:rsidR="00964415">
              <w:t>площадь 30-летия Победы</w:t>
            </w:r>
            <w:r>
              <w:t xml:space="preserve">, </w:t>
            </w:r>
          </w:p>
          <w:p w:rsidR="000F0893" w:rsidRDefault="000F0893" w:rsidP="000F0893">
            <w:pPr>
              <w:pStyle w:val="21"/>
              <w:shd w:val="clear" w:color="auto" w:fill="auto"/>
              <w:spacing w:before="0" w:after="0" w:line="322" w:lineRule="exact"/>
              <w:ind w:left="20" w:right="20"/>
              <w:jc w:val="left"/>
            </w:pPr>
            <w:r>
              <w:t xml:space="preserve">д. </w:t>
            </w:r>
            <w:r w:rsidR="00964415">
              <w:t>1</w:t>
            </w:r>
          </w:p>
          <w:p w:rsidR="000F0893" w:rsidRPr="009B45D0" w:rsidRDefault="000F0893" w:rsidP="000F0893">
            <w:pPr>
              <w:pStyle w:val="21"/>
              <w:shd w:val="clear" w:color="auto" w:fill="auto"/>
              <w:spacing w:before="0" w:after="0" w:line="322" w:lineRule="exact"/>
              <w:ind w:left="20"/>
              <w:jc w:val="left"/>
            </w:pPr>
            <w:r>
              <w:t xml:space="preserve"> </w:t>
            </w:r>
          </w:p>
          <w:p w:rsidR="00964415" w:rsidRDefault="00964415" w:rsidP="00A75EBF">
            <w:pPr>
              <w:pStyle w:val="21"/>
              <w:shd w:val="clear" w:color="auto" w:fill="auto"/>
              <w:spacing w:before="0" w:after="0" w:line="322" w:lineRule="exact"/>
              <w:jc w:val="left"/>
            </w:pPr>
          </w:p>
          <w:p w:rsidR="000F0893" w:rsidRDefault="000F0893" w:rsidP="00964415">
            <w:pPr>
              <w:pStyle w:val="21"/>
              <w:shd w:val="clear" w:color="auto" w:fill="auto"/>
              <w:spacing w:before="0" w:after="0" w:line="240" w:lineRule="auto"/>
              <w:ind w:left="23"/>
              <w:jc w:val="left"/>
            </w:pPr>
            <w:r>
              <w:t xml:space="preserve">Глава </w:t>
            </w:r>
            <w:r w:rsidR="00964415">
              <w:t>городского округа Домодедово</w:t>
            </w:r>
            <w:r>
              <w:t xml:space="preserve"> </w:t>
            </w:r>
          </w:p>
          <w:p w:rsidR="00456810" w:rsidRDefault="00456810" w:rsidP="00964415">
            <w:pPr>
              <w:pStyle w:val="21"/>
              <w:shd w:val="clear" w:color="auto" w:fill="auto"/>
              <w:tabs>
                <w:tab w:val="left" w:leader="underscore" w:pos="2823"/>
              </w:tabs>
              <w:spacing w:before="0" w:after="0" w:line="240" w:lineRule="auto"/>
              <w:ind w:left="23"/>
            </w:pPr>
          </w:p>
          <w:p w:rsidR="000F0893" w:rsidRDefault="00456810" w:rsidP="00964415">
            <w:pPr>
              <w:pStyle w:val="21"/>
              <w:shd w:val="clear" w:color="auto" w:fill="auto"/>
              <w:tabs>
                <w:tab w:val="left" w:leader="underscore" w:pos="2823"/>
              </w:tabs>
              <w:spacing w:before="0" w:after="0" w:line="240" w:lineRule="auto"/>
              <w:ind w:left="23"/>
            </w:pPr>
            <w:r>
              <w:t>________________________</w:t>
            </w:r>
            <w:r w:rsidR="00964415">
              <w:t>А</w:t>
            </w:r>
            <w:r w:rsidR="000F0893">
              <w:t>.</w:t>
            </w:r>
            <w:r w:rsidR="00964415">
              <w:t>В</w:t>
            </w:r>
            <w:r w:rsidR="000F0893">
              <w:t xml:space="preserve">. </w:t>
            </w:r>
            <w:r w:rsidR="00964415">
              <w:t>Двойных</w:t>
            </w:r>
          </w:p>
          <w:p w:rsidR="000F0893" w:rsidRDefault="000F0893" w:rsidP="000F0893">
            <w:pPr>
              <w:pStyle w:val="21"/>
              <w:shd w:val="clear" w:color="auto" w:fill="auto"/>
              <w:tabs>
                <w:tab w:val="left" w:pos="4198"/>
              </w:tabs>
              <w:spacing w:before="0" w:after="0" w:line="260" w:lineRule="exact"/>
            </w:pPr>
          </w:p>
        </w:tc>
        <w:tc>
          <w:tcPr>
            <w:tcW w:w="4937" w:type="dxa"/>
          </w:tcPr>
          <w:p w:rsidR="000F0893" w:rsidRDefault="00A75EBF" w:rsidP="000F0893">
            <w:pPr>
              <w:pStyle w:val="21"/>
              <w:shd w:val="clear" w:color="auto" w:fill="auto"/>
              <w:spacing w:before="0" w:after="0" w:line="322" w:lineRule="exact"/>
              <w:ind w:right="200"/>
              <w:jc w:val="left"/>
            </w:pPr>
            <w:r>
              <w:t>Союз «Торгово-промышленная палата</w:t>
            </w:r>
            <w:r w:rsidR="000F0893">
              <w:t xml:space="preserve"> </w:t>
            </w:r>
            <w:r w:rsidR="00964415">
              <w:t>городского округа Домодедово</w:t>
            </w:r>
            <w:r w:rsidR="002A07CE">
              <w:t xml:space="preserve"> Московской области</w:t>
            </w:r>
            <w:r>
              <w:t>»</w:t>
            </w:r>
          </w:p>
          <w:p w:rsidR="000F0893" w:rsidRDefault="00964415" w:rsidP="00A75EBF">
            <w:pPr>
              <w:pStyle w:val="21"/>
              <w:shd w:val="clear" w:color="auto" w:fill="auto"/>
              <w:spacing w:before="0" w:after="0" w:line="322" w:lineRule="exact"/>
              <w:jc w:val="left"/>
            </w:pPr>
            <w:r>
              <w:t xml:space="preserve">Адрес: </w:t>
            </w:r>
            <w:r w:rsidR="00A75EBF">
              <w:t xml:space="preserve">142001, Московская область, </w:t>
            </w:r>
            <w:proofErr w:type="spellStart"/>
            <w:r w:rsidR="00A75EBF">
              <w:t>г</w:t>
            </w:r>
            <w:proofErr w:type="gramStart"/>
            <w:r w:rsidR="00A75EBF">
              <w:t>.Д</w:t>
            </w:r>
            <w:proofErr w:type="gramEnd"/>
            <w:r w:rsidR="00A75EBF">
              <w:t>омодедово</w:t>
            </w:r>
            <w:proofErr w:type="spellEnd"/>
            <w:r w:rsidR="00A75EBF">
              <w:t>, 3-й Московский проезд, д.8</w:t>
            </w:r>
          </w:p>
          <w:p w:rsidR="000F0893" w:rsidRDefault="000F0893" w:rsidP="000F0893">
            <w:pPr>
              <w:pStyle w:val="21"/>
              <w:shd w:val="clear" w:color="auto" w:fill="auto"/>
              <w:spacing w:before="0" w:after="0" w:line="322" w:lineRule="exact"/>
              <w:ind w:right="200"/>
              <w:jc w:val="left"/>
            </w:pPr>
            <w:r>
              <w:t xml:space="preserve"> </w:t>
            </w:r>
          </w:p>
          <w:p w:rsidR="00456810" w:rsidRDefault="00964415" w:rsidP="00964415">
            <w:pPr>
              <w:pStyle w:val="21"/>
              <w:shd w:val="clear" w:color="auto" w:fill="auto"/>
              <w:spacing w:before="0" w:after="0" w:line="240" w:lineRule="auto"/>
              <w:jc w:val="left"/>
            </w:pPr>
            <w:r>
              <w:t>Президент</w:t>
            </w:r>
            <w:r w:rsidR="000F0893">
              <w:t xml:space="preserve"> ТПП</w:t>
            </w:r>
          </w:p>
          <w:p w:rsidR="00964415" w:rsidRDefault="00964415" w:rsidP="00964415">
            <w:pPr>
              <w:pStyle w:val="21"/>
              <w:shd w:val="clear" w:color="auto" w:fill="auto"/>
              <w:spacing w:before="0" w:after="0" w:line="240" w:lineRule="auto"/>
              <w:jc w:val="left"/>
            </w:pPr>
          </w:p>
          <w:p w:rsidR="000F0893" w:rsidRDefault="00456810" w:rsidP="00964415">
            <w:pPr>
              <w:pStyle w:val="21"/>
              <w:shd w:val="clear" w:color="auto" w:fill="auto"/>
              <w:tabs>
                <w:tab w:val="left" w:leader="underscore" w:pos="2823"/>
              </w:tabs>
              <w:spacing w:before="0" w:after="0" w:line="240" w:lineRule="auto"/>
              <w:ind w:left="20"/>
            </w:pPr>
            <w:r>
              <w:t xml:space="preserve">______________________ </w:t>
            </w:r>
            <w:r w:rsidR="00964415">
              <w:t>А</w:t>
            </w:r>
            <w:r w:rsidR="000F0893">
              <w:t>.</w:t>
            </w:r>
            <w:r w:rsidR="00964415">
              <w:t>С</w:t>
            </w:r>
            <w:r w:rsidR="000F0893">
              <w:t xml:space="preserve">. </w:t>
            </w:r>
            <w:r w:rsidR="00964415">
              <w:t>Пашков</w:t>
            </w:r>
          </w:p>
        </w:tc>
      </w:tr>
    </w:tbl>
    <w:p w:rsidR="000F0893" w:rsidRDefault="000F0893" w:rsidP="000F0893">
      <w:pPr>
        <w:pStyle w:val="21"/>
        <w:shd w:val="clear" w:color="auto" w:fill="auto"/>
        <w:tabs>
          <w:tab w:val="left" w:pos="4198"/>
        </w:tabs>
        <w:spacing w:before="0" w:after="0" w:line="260" w:lineRule="exact"/>
        <w:sectPr w:rsidR="000F0893">
          <w:type w:val="continuous"/>
          <w:pgSz w:w="11909" w:h="16838"/>
          <w:pgMar w:top="1197" w:right="958" w:bottom="1197" w:left="1019" w:header="0" w:footer="3" w:gutter="0"/>
          <w:cols w:space="720"/>
          <w:noEndnote/>
          <w:docGrid w:linePitch="360"/>
        </w:sectPr>
      </w:pPr>
    </w:p>
    <w:p w:rsidR="003F0AC0" w:rsidRDefault="003F0AC0">
      <w:pPr>
        <w:spacing w:before="45" w:after="45" w:line="240" w:lineRule="exact"/>
        <w:rPr>
          <w:sz w:val="19"/>
          <w:szCs w:val="19"/>
        </w:rPr>
      </w:pPr>
    </w:p>
    <w:p w:rsidR="003F0AC0" w:rsidRDefault="003F0AC0">
      <w:pPr>
        <w:rPr>
          <w:sz w:val="2"/>
          <w:szCs w:val="2"/>
        </w:rPr>
        <w:sectPr w:rsidR="003F0AC0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F0893" w:rsidRDefault="000F0893">
      <w:pPr>
        <w:pStyle w:val="21"/>
        <w:shd w:val="clear" w:color="auto" w:fill="auto"/>
        <w:spacing w:before="0" w:after="0" w:line="322" w:lineRule="exact"/>
        <w:ind w:right="200"/>
        <w:jc w:val="left"/>
      </w:pPr>
    </w:p>
    <w:p w:rsidR="000F0893" w:rsidRDefault="000F0893">
      <w:pPr>
        <w:pStyle w:val="21"/>
        <w:shd w:val="clear" w:color="auto" w:fill="auto"/>
        <w:spacing w:before="0" w:after="0" w:line="322" w:lineRule="exact"/>
        <w:ind w:right="200"/>
        <w:jc w:val="left"/>
      </w:pPr>
    </w:p>
    <w:p w:rsidR="000F0893" w:rsidRDefault="000F0893">
      <w:pPr>
        <w:pStyle w:val="21"/>
        <w:shd w:val="clear" w:color="auto" w:fill="auto"/>
        <w:spacing w:before="0" w:after="0" w:line="322" w:lineRule="exact"/>
        <w:ind w:right="200"/>
        <w:jc w:val="left"/>
      </w:pPr>
    </w:p>
    <w:p w:rsidR="000F0893" w:rsidRDefault="000F0893">
      <w:pPr>
        <w:pStyle w:val="21"/>
        <w:shd w:val="clear" w:color="auto" w:fill="auto"/>
        <w:spacing w:before="0" w:after="0" w:line="322" w:lineRule="exact"/>
        <w:ind w:right="200"/>
        <w:jc w:val="left"/>
      </w:pPr>
    </w:p>
    <w:p w:rsidR="000F0893" w:rsidRDefault="000F0893">
      <w:pPr>
        <w:pStyle w:val="21"/>
        <w:shd w:val="clear" w:color="auto" w:fill="auto"/>
        <w:spacing w:before="0" w:after="0" w:line="322" w:lineRule="exact"/>
        <w:ind w:right="200"/>
        <w:jc w:val="left"/>
      </w:pPr>
    </w:p>
    <w:p w:rsidR="003F0AC0" w:rsidRDefault="003F0AC0" w:rsidP="007B456F">
      <w:pPr>
        <w:pStyle w:val="21"/>
        <w:shd w:val="clear" w:color="auto" w:fill="auto"/>
        <w:spacing w:before="0" w:after="0" w:line="322" w:lineRule="exact"/>
        <w:ind w:left="20" w:right="20"/>
        <w:jc w:val="left"/>
      </w:pPr>
    </w:p>
    <w:sectPr w:rsidR="003F0AC0">
      <w:type w:val="continuous"/>
      <w:pgSz w:w="11909" w:h="16838"/>
      <w:pgMar w:top="3737" w:right="1154" w:bottom="3737" w:left="1092" w:header="0" w:footer="3" w:gutter="0"/>
      <w:cols w:num="2" w:space="206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D80" w:rsidRDefault="00357D80">
      <w:r>
        <w:separator/>
      </w:r>
    </w:p>
  </w:endnote>
  <w:endnote w:type="continuationSeparator" w:id="0">
    <w:p w:rsidR="00357D80" w:rsidRDefault="0035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D80" w:rsidRDefault="00357D80"/>
  </w:footnote>
  <w:footnote w:type="continuationSeparator" w:id="0">
    <w:p w:rsidR="00357D80" w:rsidRDefault="00357D8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9127F"/>
    <w:multiLevelType w:val="multilevel"/>
    <w:tmpl w:val="78FCD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0352F7"/>
    <w:multiLevelType w:val="multilevel"/>
    <w:tmpl w:val="461E7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9F5C8F"/>
    <w:multiLevelType w:val="multilevel"/>
    <w:tmpl w:val="2BD4E06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AC0"/>
    <w:rsid w:val="000F0893"/>
    <w:rsid w:val="000F6B14"/>
    <w:rsid w:val="00106337"/>
    <w:rsid w:val="001F0B94"/>
    <w:rsid w:val="002A07CE"/>
    <w:rsid w:val="00357D80"/>
    <w:rsid w:val="003773E8"/>
    <w:rsid w:val="003C2188"/>
    <w:rsid w:val="003F0AC0"/>
    <w:rsid w:val="00456810"/>
    <w:rsid w:val="004E68EE"/>
    <w:rsid w:val="00622004"/>
    <w:rsid w:val="00641281"/>
    <w:rsid w:val="00683857"/>
    <w:rsid w:val="006E40D2"/>
    <w:rsid w:val="007B456F"/>
    <w:rsid w:val="0081698E"/>
    <w:rsid w:val="00964415"/>
    <w:rsid w:val="009B45D0"/>
    <w:rsid w:val="00A35C66"/>
    <w:rsid w:val="00A75EBF"/>
    <w:rsid w:val="00BF367B"/>
    <w:rsid w:val="00CA7BCE"/>
    <w:rsid w:val="00CC5DB2"/>
    <w:rsid w:val="00CF39DB"/>
    <w:rsid w:val="00CF5B98"/>
    <w:rsid w:val="00DA6B1C"/>
    <w:rsid w:val="00DE22AA"/>
    <w:rsid w:val="00EF4BAF"/>
    <w:rsid w:val="00EF6AD1"/>
    <w:rsid w:val="00F344FD"/>
    <w:rsid w:val="00F47813"/>
    <w:rsid w:val="00F8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F0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893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39"/>
    <w:rsid w:val="000F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F0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893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39"/>
    <w:rsid w:val="000F0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B87A-F7A5-46FD-B912-E78D6DF3D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Шурыгина Е.С.</cp:lastModifiedBy>
  <cp:revision>6</cp:revision>
  <cp:lastPrinted>2019-11-15T11:48:00Z</cp:lastPrinted>
  <dcterms:created xsi:type="dcterms:W3CDTF">2019-11-21T16:02:00Z</dcterms:created>
  <dcterms:modified xsi:type="dcterms:W3CDTF">2019-12-30T13:59:00Z</dcterms:modified>
</cp:coreProperties>
</file>