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7065D9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7065D9" w:rsidRDefault="007065D9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7065D9">
        <w:rPr>
          <w:rFonts w:ascii="Times New Roman" w:hAnsi="Times New Roman"/>
          <w:b/>
        </w:rPr>
        <w:t>от 20.02.2019 № 297</w:t>
      </w:r>
    </w:p>
    <w:p w:rsidR="00A96D67" w:rsidRPr="007065D9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7065D9" w:rsidRPr="007065D9" w:rsidRDefault="007065D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37" w:rsidRPr="009B7C08" w:rsidRDefault="00F77437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F77437" w:rsidRPr="009B7C08" w:rsidRDefault="00F77437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7302" w:rsidRDefault="00527302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9B7C08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9B7C08" w:rsidRDefault="00A04437" w:rsidP="00A04437">
      <w:pPr>
        <w:jc w:val="center"/>
        <w:rPr>
          <w:sz w:val="26"/>
          <w:szCs w:val="2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годам:</w:t>
      </w:r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18"/>
        <w:gridCol w:w="1417"/>
        <w:gridCol w:w="1134"/>
        <w:gridCol w:w="1276"/>
        <w:gridCol w:w="1276"/>
        <w:gridCol w:w="1842"/>
      </w:tblGrid>
      <w:tr w:rsidR="00462302" w:rsidRPr="009B7C08" w:rsidTr="00BC5A60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336F8D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462302" w:rsidRPr="009B7C08" w:rsidTr="00BC5A60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7" w:rsidRPr="009B7C08" w:rsidRDefault="00A04437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B7C08" w:rsidRDefault="00A04437" w:rsidP="00336F8D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</w:t>
            </w:r>
            <w:r w:rsidR="00F51A17" w:rsidRPr="009B7C0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A04437" w:rsidP="008B0AF4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</w:t>
            </w:r>
            <w:r w:rsidR="00F51A17" w:rsidRPr="009B7C0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A04437" w:rsidP="00336F8D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</w:t>
            </w:r>
            <w:r w:rsidR="00F51A17" w:rsidRPr="009B7C0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F51A17" w:rsidP="00336F8D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9B7C08" w:rsidRDefault="00A04437" w:rsidP="00336F8D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</w:t>
            </w:r>
            <w:r w:rsidR="00F51A17" w:rsidRPr="009B7C08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8D3C11" w:rsidRPr="009B7C08" w:rsidTr="00BC5A60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C11" w:rsidRPr="007928D9" w:rsidRDefault="008D3C11" w:rsidP="008D3C11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D3C11" w:rsidRPr="009B7C08" w:rsidTr="00BC5A60">
        <w:trPr>
          <w:trHeight w:val="41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C11" w:rsidRPr="007928D9" w:rsidRDefault="008D3C11" w:rsidP="008D3C11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2</w:t>
            </w:r>
            <w:r w:rsidR="009470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28D9">
              <w:rPr>
                <w:rFonts w:ascii="Times New Roman" w:hAnsi="Times New Roman"/>
                <w:sz w:val="22"/>
                <w:szCs w:val="22"/>
              </w:rPr>
              <w:t>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2</w:t>
            </w:r>
            <w:r w:rsidR="009470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28D9">
              <w:rPr>
                <w:rFonts w:ascii="Times New Roman" w:hAnsi="Times New Roman"/>
                <w:sz w:val="22"/>
                <w:szCs w:val="22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11" w:rsidRPr="007928D9" w:rsidRDefault="008D3C11" w:rsidP="00A96D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83791" w:rsidRPr="009B7C08" w:rsidTr="00BC5A60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91" w:rsidRPr="009B7C08" w:rsidRDefault="00683791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FF5FAE" w:rsidP="00E54F22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  <w:r w:rsidR="00E54F22"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6501</w:t>
            </w:r>
            <w:r w:rsidR="00D66AC1"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,1</w:t>
            </w:r>
            <w:r w:rsidR="00E54F22"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E82BFF" w:rsidP="00E82BFF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527</w:t>
            </w:r>
            <w:r w:rsidR="00D66AC1"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83,5</w:t>
            </w:r>
            <w:r w:rsidR="00E54F22"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683791" w:rsidP="00AD7F9A">
            <w:pPr>
              <w:autoSpaceDE w:val="0"/>
              <w:autoSpaceDN w:val="0"/>
              <w:adjustRightInd w:val="0"/>
              <w:ind w:left="-108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71 015,40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E54F22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61207,40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70 747,40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70 747,40</w:t>
            </w:r>
          </w:p>
        </w:tc>
      </w:tr>
      <w:tr w:rsidR="00683791" w:rsidRPr="009B7C08" w:rsidTr="00BC5A60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791" w:rsidRPr="00683791" w:rsidRDefault="00683791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lastRenderedPageBreak/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5 950,92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5 750,92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683791" w:rsidP="00AD7F9A">
            <w:pPr>
              <w:autoSpaceDE w:val="0"/>
              <w:autoSpaceDN w:val="0"/>
              <w:adjustRightInd w:val="0"/>
              <w:ind w:left="-108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752DB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752DB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91" w:rsidRPr="00683791" w:rsidRDefault="00683791" w:rsidP="00A96D67">
            <w:pPr>
              <w:autoSpaceDE w:val="0"/>
              <w:autoSpaceDN w:val="0"/>
              <w:adjustRightInd w:val="0"/>
              <w:ind w:left="27" w:right="2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color w:val="000000"/>
                <w:sz w:val="22"/>
                <w:szCs w:val="22"/>
              </w:rPr>
              <w:t>50,00</w:t>
            </w:r>
          </w:p>
        </w:tc>
      </w:tr>
      <w:tr w:rsidR="003807F8" w:rsidRPr="009B7C08" w:rsidTr="00BC5A60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F8" w:rsidRPr="009B7C08" w:rsidRDefault="003807F8" w:rsidP="00F51A17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Всего, в том числе по годам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6752DB" w:rsidRDefault="00FF5FAE" w:rsidP="00E54F22">
            <w:pPr>
              <w:ind w:left="-108" w:right="-131"/>
              <w:jc w:val="center"/>
              <w:rPr>
                <w:rFonts w:ascii="Times New Roman" w:hAnsi="Times New Roman"/>
                <w:szCs w:val="24"/>
              </w:rPr>
            </w:pPr>
            <w:r w:rsidRPr="006752DB">
              <w:rPr>
                <w:rFonts w:ascii="Times New Roman" w:hAnsi="Times New Roman"/>
                <w:szCs w:val="24"/>
              </w:rPr>
              <w:t>33</w:t>
            </w:r>
            <w:r w:rsidR="00E54F22" w:rsidRPr="006752DB">
              <w:rPr>
                <w:rFonts w:ascii="Times New Roman" w:hAnsi="Times New Roman"/>
                <w:szCs w:val="24"/>
              </w:rPr>
              <w:t>4855</w:t>
            </w:r>
            <w:r w:rsidR="00D66AC1" w:rsidRPr="006752DB">
              <w:rPr>
                <w:rFonts w:ascii="Times New Roman" w:hAnsi="Times New Roman"/>
                <w:szCs w:val="24"/>
              </w:rPr>
              <w:t>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6752DB" w:rsidRDefault="00E82BFF" w:rsidP="00E82BFF">
            <w:pPr>
              <w:jc w:val="center"/>
              <w:rPr>
                <w:rFonts w:ascii="Times New Roman" w:hAnsi="Times New Roman"/>
                <w:szCs w:val="24"/>
              </w:rPr>
            </w:pPr>
            <w:r w:rsidRPr="006752DB">
              <w:rPr>
                <w:rFonts w:ascii="Times New Roman" w:hAnsi="Times New Roman"/>
                <w:szCs w:val="24"/>
              </w:rPr>
              <w:t>609</w:t>
            </w:r>
            <w:r w:rsidR="00D66AC1" w:rsidRPr="006752DB">
              <w:rPr>
                <w:rFonts w:ascii="Times New Roman" w:hAnsi="Times New Roman"/>
                <w:szCs w:val="24"/>
              </w:rPr>
              <w:t>37,42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6752DB" w:rsidRDefault="00373B94" w:rsidP="00AD7F9A">
            <w:pPr>
              <w:ind w:left="-108"/>
              <w:jc w:val="center"/>
              <w:rPr>
                <w:rFonts w:ascii="Times New Roman" w:hAnsi="Times New Roman"/>
                <w:szCs w:val="24"/>
              </w:rPr>
            </w:pPr>
            <w:r w:rsidRPr="006752DB">
              <w:rPr>
                <w:rFonts w:ascii="Times New Roman" w:hAnsi="Times New Roman"/>
                <w:szCs w:val="24"/>
              </w:rPr>
              <w:fldChar w:fldCharType="begin"/>
            </w:r>
            <w:r w:rsidRPr="006752DB">
              <w:rPr>
                <w:rFonts w:ascii="Times New Roman" w:hAnsi="Times New Roman"/>
                <w:szCs w:val="24"/>
              </w:rPr>
              <w:instrText xml:space="preserve"> =SUM(ABOVE) </w:instrText>
            </w:r>
            <w:r w:rsidRPr="006752DB">
              <w:rPr>
                <w:rFonts w:ascii="Times New Roman" w:hAnsi="Times New Roman"/>
                <w:szCs w:val="24"/>
              </w:rPr>
              <w:fldChar w:fldCharType="separate"/>
            </w:r>
            <w:r w:rsidRPr="006752DB">
              <w:rPr>
                <w:rFonts w:ascii="Times New Roman" w:hAnsi="Times New Roman"/>
                <w:noProof/>
                <w:szCs w:val="24"/>
              </w:rPr>
              <w:t>71 065,4</w:t>
            </w:r>
            <w:r w:rsidRPr="006752DB">
              <w:rPr>
                <w:rFonts w:ascii="Times New Roman" w:hAnsi="Times New Roman"/>
                <w:szCs w:val="24"/>
              </w:rPr>
              <w:fldChar w:fldCharType="end"/>
            </w:r>
            <w:r w:rsidR="00E54F22" w:rsidRPr="006752D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6752DB" w:rsidRDefault="00E54F22" w:rsidP="00E54F22">
            <w:pPr>
              <w:jc w:val="center"/>
              <w:rPr>
                <w:rFonts w:ascii="Times New Roman" w:hAnsi="Times New Roman"/>
                <w:szCs w:val="24"/>
              </w:rPr>
            </w:pPr>
            <w:r w:rsidRPr="006752DB">
              <w:rPr>
                <w:rFonts w:ascii="Times New Roman" w:hAnsi="Times New Roman"/>
                <w:szCs w:val="24"/>
              </w:rPr>
              <w:t>61257,40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373B94" w:rsidP="00A96D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70 797,4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 w:rsidR="00E54F2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9B7C08" w:rsidRDefault="00373B94" w:rsidP="00A96D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70 797,4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 w:rsidR="00E54F22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CF6B0E" w:rsidRDefault="00A04437" w:rsidP="00CF6B0E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70F88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="00455A51">
        <w:rPr>
          <w:rFonts w:ascii="Times New Roman" w:hAnsi="Times New Roman"/>
          <w:sz w:val="26"/>
          <w:szCs w:val="26"/>
        </w:rPr>
        <w:t>В р</w:t>
      </w:r>
      <w:r w:rsidR="00F06183">
        <w:rPr>
          <w:rFonts w:ascii="Times New Roman" w:hAnsi="Times New Roman"/>
          <w:sz w:val="26"/>
          <w:szCs w:val="26"/>
        </w:rPr>
        <w:t>аздел</w:t>
      </w:r>
      <w:r w:rsidR="00455A51">
        <w:rPr>
          <w:rFonts w:ascii="Times New Roman" w:hAnsi="Times New Roman"/>
          <w:sz w:val="26"/>
          <w:szCs w:val="26"/>
        </w:rPr>
        <w:t>е</w:t>
      </w:r>
      <w:r w:rsidR="00F06183" w:rsidRPr="00670F88">
        <w:rPr>
          <w:rFonts w:ascii="Times New Roman" w:hAnsi="Times New Roman"/>
          <w:sz w:val="26"/>
          <w:szCs w:val="26"/>
        </w:rPr>
        <w:t xml:space="preserve"> 6 «</w:t>
      </w:r>
      <w:r w:rsidR="00F06183" w:rsidRPr="00670F88">
        <w:rPr>
          <w:rFonts w:ascii="Times New Roman" w:hAnsi="Times New Roman"/>
          <w:spacing w:val="-3"/>
          <w:sz w:val="26"/>
          <w:szCs w:val="26"/>
        </w:rPr>
        <w:t xml:space="preserve">Методика расчета значений планируемых результатов реализации муниципальной Программы» </w:t>
      </w:r>
      <w:r w:rsidR="00F06183" w:rsidRPr="00670F88">
        <w:rPr>
          <w:rFonts w:ascii="Times New Roman" w:hAnsi="Times New Roman"/>
          <w:sz w:val="26"/>
          <w:szCs w:val="26"/>
        </w:rPr>
        <w:t xml:space="preserve">Паспорта Программы </w:t>
      </w:r>
      <w:r w:rsidR="00455A51">
        <w:rPr>
          <w:rFonts w:ascii="Times New Roman" w:hAnsi="Times New Roman"/>
          <w:sz w:val="26"/>
          <w:szCs w:val="26"/>
        </w:rPr>
        <w:t>расчет</w:t>
      </w:r>
      <w:r w:rsidR="00455A51" w:rsidRPr="00CF6B0E">
        <w:rPr>
          <w:rFonts w:ascii="Times New Roman" w:hAnsi="Times New Roman"/>
          <w:sz w:val="26"/>
          <w:szCs w:val="26"/>
        </w:rPr>
        <w:t xml:space="preserve"> значений планируемых результатов реал</w:t>
      </w:r>
      <w:r w:rsidR="00455A51">
        <w:rPr>
          <w:rFonts w:ascii="Times New Roman" w:hAnsi="Times New Roman"/>
          <w:sz w:val="26"/>
          <w:szCs w:val="26"/>
        </w:rPr>
        <w:t xml:space="preserve">изации </w:t>
      </w:r>
      <w:r w:rsidR="00F06183">
        <w:rPr>
          <w:rFonts w:ascii="Times New Roman" w:hAnsi="Times New Roman"/>
          <w:sz w:val="26"/>
          <w:szCs w:val="26"/>
        </w:rPr>
        <w:t>подпрограммы 1</w:t>
      </w:r>
      <w:r w:rsidR="00F06183" w:rsidRPr="00455A51">
        <w:rPr>
          <w:rFonts w:ascii="Times New Roman" w:hAnsi="Times New Roman"/>
          <w:sz w:val="26"/>
          <w:szCs w:val="26"/>
        </w:rPr>
        <w:t>«Снижение рисков, смягчение последствий возникновения  чрезвычайных ситуаций природного и техногенного характера на территории городского округа Домодедово на 2017</w:t>
      </w:r>
      <w:r w:rsidR="00455A51" w:rsidRPr="00455A51">
        <w:rPr>
          <w:rFonts w:ascii="Times New Roman" w:hAnsi="Times New Roman"/>
          <w:sz w:val="26"/>
          <w:szCs w:val="26"/>
        </w:rPr>
        <w:t xml:space="preserve">-2021 годы», подпрограммы 2 </w:t>
      </w:r>
      <w:r w:rsidR="00455A51" w:rsidRPr="00455A51">
        <w:rPr>
          <w:rFonts w:ascii="Times New Roman" w:hAnsi="Times New Roman"/>
          <w:spacing w:val="2"/>
          <w:sz w:val="26"/>
          <w:szCs w:val="26"/>
        </w:rPr>
        <w:t>«</w:t>
      </w:r>
      <w:r w:rsidR="00455A51" w:rsidRPr="00455A51">
        <w:rPr>
          <w:rFonts w:ascii="Times New Roman" w:hAnsi="Times New Roman"/>
          <w:sz w:val="26"/>
          <w:szCs w:val="26"/>
        </w:rPr>
        <w:t>Развитие и совершенствование системы оповещения и информирования населения городского округа Домодедово на 2017 - 2021 годы</w:t>
      </w:r>
      <w:r w:rsidR="00455A51" w:rsidRPr="00455A51">
        <w:rPr>
          <w:rFonts w:ascii="Times New Roman" w:hAnsi="Times New Roman"/>
          <w:spacing w:val="2"/>
          <w:sz w:val="26"/>
          <w:szCs w:val="26"/>
        </w:rPr>
        <w:t>» и подпрограммы 5</w:t>
      </w:r>
      <w:r w:rsidR="00455A51">
        <w:rPr>
          <w:rFonts w:asciiTheme="minorHAnsi" w:hAnsiTheme="minorHAnsi"/>
          <w:spacing w:val="2"/>
          <w:sz w:val="20"/>
        </w:rPr>
        <w:t xml:space="preserve"> </w:t>
      </w:r>
      <w:r w:rsidR="00455A51" w:rsidRPr="00455A51">
        <w:rPr>
          <w:sz w:val="26"/>
          <w:szCs w:val="26"/>
        </w:rPr>
        <w:t>«Профилактика</w:t>
      </w:r>
      <w:proofErr w:type="gramEnd"/>
      <w:r w:rsidR="00455A51" w:rsidRPr="00455A51">
        <w:rPr>
          <w:sz w:val="26"/>
          <w:szCs w:val="26"/>
        </w:rPr>
        <w:t xml:space="preserve"> преступлений и иных правонарушений </w:t>
      </w:r>
      <w:r w:rsidR="00455A51" w:rsidRPr="00455A51">
        <w:rPr>
          <w:spacing w:val="2"/>
          <w:sz w:val="26"/>
          <w:szCs w:val="26"/>
        </w:rPr>
        <w:t xml:space="preserve">на территории городского округа Домодедово   </w:t>
      </w:r>
      <w:r w:rsidR="00455A51" w:rsidRPr="00455A51">
        <w:rPr>
          <w:sz w:val="26"/>
          <w:szCs w:val="26"/>
        </w:rPr>
        <w:t>на 2017 - 2021 годы»</w:t>
      </w:r>
      <w:r w:rsidR="00455A51">
        <w:rPr>
          <w:rFonts w:asciiTheme="minorHAnsi" w:hAnsiTheme="minorHAnsi"/>
          <w:sz w:val="20"/>
        </w:rPr>
        <w:t xml:space="preserve"> </w:t>
      </w:r>
      <w:r w:rsidR="00F06183" w:rsidRPr="00670F88">
        <w:rPr>
          <w:rFonts w:ascii="Times New Roman" w:hAnsi="Times New Roman" w:hint="eastAsia"/>
          <w:sz w:val="26"/>
          <w:szCs w:val="26"/>
        </w:rPr>
        <w:t>изложить</w:t>
      </w:r>
      <w:r w:rsidR="00F06183" w:rsidRPr="00670F88">
        <w:rPr>
          <w:rFonts w:ascii="Times New Roman" w:hAnsi="Times New Roman"/>
          <w:sz w:val="26"/>
          <w:szCs w:val="26"/>
        </w:rPr>
        <w:t xml:space="preserve"> </w:t>
      </w:r>
      <w:r w:rsidR="00F06183" w:rsidRPr="00670F88">
        <w:rPr>
          <w:rFonts w:ascii="Times New Roman" w:hAnsi="Times New Roman" w:hint="eastAsia"/>
          <w:sz w:val="26"/>
          <w:szCs w:val="26"/>
        </w:rPr>
        <w:t>в</w:t>
      </w:r>
      <w:r w:rsidR="00F06183" w:rsidRPr="00670F88">
        <w:rPr>
          <w:rFonts w:ascii="Times New Roman" w:hAnsi="Times New Roman"/>
          <w:sz w:val="26"/>
          <w:szCs w:val="26"/>
        </w:rPr>
        <w:t xml:space="preserve"> </w:t>
      </w:r>
      <w:r w:rsidR="00F06183">
        <w:rPr>
          <w:rFonts w:ascii="Times New Roman" w:hAnsi="Times New Roman"/>
          <w:sz w:val="26"/>
          <w:szCs w:val="26"/>
        </w:rPr>
        <w:t xml:space="preserve">следующей </w:t>
      </w:r>
      <w:r w:rsidR="00F06183" w:rsidRPr="00670F88">
        <w:rPr>
          <w:rFonts w:ascii="Times New Roman" w:hAnsi="Times New Roman" w:hint="eastAsia"/>
          <w:sz w:val="26"/>
          <w:szCs w:val="26"/>
        </w:rPr>
        <w:t>редакции</w:t>
      </w:r>
      <w:r w:rsidR="00CF6B0E">
        <w:rPr>
          <w:rFonts w:ascii="Times New Roman" w:hAnsi="Times New Roman"/>
          <w:sz w:val="26"/>
          <w:szCs w:val="26"/>
        </w:rPr>
        <w:t>:</w:t>
      </w:r>
      <w:r w:rsidR="00CF6B0E" w:rsidRPr="00CF6B0E">
        <w:rPr>
          <w:rFonts w:ascii="Times New Roman" w:hAnsi="Times New Roman"/>
          <w:sz w:val="26"/>
          <w:szCs w:val="26"/>
        </w:rPr>
        <w:t xml:space="preserve"> </w:t>
      </w:r>
    </w:p>
    <w:p w:rsidR="002640F6" w:rsidRPr="00CF6B0E" w:rsidRDefault="002640F6" w:rsidP="00CF6B0E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752DB" w:rsidRDefault="00AA2622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101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98"/>
        <w:gridCol w:w="993"/>
        <w:gridCol w:w="2835"/>
        <w:gridCol w:w="3402"/>
      </w:tblGrid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>№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640F6">
              <w:rPr>
                <w:szCs w:val="24"/>
              </w:rPr>
              <w:t xml:space="preserve"> </w:t>
            </w:r>
            <w:proofErr w:type="gramStart"/>
            <w:r w:rsidRPr="002640F6">
              <w:rPr>
                <w:szCs w:val="24"/>
              </w:rPr>
              <w:t>п</w:t>
            </w:r>
            <w:proofErr w:type="gramEnd"/>
            <w:r w:rsidRPr="002640F6">
              <w:rPr>
                <w:szCs w:val="24"/>
              </w:rPr>
              <w:t>/п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ind w:right="-25"/>
              <w:jc w:val="center"/>
              <w:rPr>
                <w:szCs w:val="24"/>
              </w:rPr>
            </w:pPr>
            <w:r w:rsidRPr="002640F6">
              <w:rPr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640F6">
              <w:rPr>
                <w:szCs w:val="24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Источник данных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640F6">
              <w:rPr>
                <w:szCs w:val="24"/>
              </w:rPr>
              <w:t>Порядок расчета</w:t>
            </w:r>
          </w:p>
        </w:tc>
      </w:tr>
      <w:tr w:rsidR="006752DB" w:rsidRPr="002640F6" w:rsidTr="00B85DEB">
        <w:trPr>
          <w:trHeight w:val="612"/>
        </w:trPr>
        <w:tc>
          <w:tcPr>
            <w:tcW w:w="10154" w:type="dxa"/>
            <w:gridSpan w:val="5"/>
            <w:shd w:val="clear" w:color="auto" w:fill="auto"/>
            <w:vAlign w:val="center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640F6">
              <w:rPr>
                <w:szCs w:val="24"/>
              </w:rPr>
              <w:t>Подпрограмма 1 «Снижение рисков, смягчение последствий возникновения  чрезвычайных ситуаций природного и техногенного характера на территории городского округа Домодедово на 2017-2021 годы».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1.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Процент готовности муниципального образования Московской области  к действиям по предназначению при возникновении чрезвычайных ситуациях (происшествий) природного</w:t>
            </w:r>
            <w:r w:rsidRPr="002640F6">
              <w:rPr>
                <w:szCs w:val="24"/>
              </w:rPr>
              <w:br/>
              <w:t>и техногенного характера.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Постановление Правительство Московской области от 04.02.2014 года № 25/1 «О Московской </w:t>
            </w:r>
            <w:r w:rsidRPr="002640F6">
              <w:rPr>
                <w:szCs w:val="24"/>
              </w:rPr>
              <w:br/>
              <w:t>об</w:t>
            </w:r>
            <w:r w:rsidRPr="002640F6">
              <w:rPr>
                <w:szCs w:val="24"/>
              </w:rPr>
              <w:softHyphen/>
              <w:t>ластной системе предупреждения и ликвидации чрезвычайных ситуа</w:t>
            </w:r>
            <w:r w:rsidRPr="002640F6">
              <w:rPr>
                <w:szCs w:val="24"/>
              </w:rPr>
              <w:softHyphen/>
              <w:t xml:space="preserve">ций».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gramStart"/>
            <w:r w:rsidRPr="002640F6">
              <w:rPr>
                <w:szCs w:val="24"/>
              </w:rPr>
              <w:t xml:space="preserve">Обучение организуется </w:t>
            </w:r>
            <w:r w:rsidRPr="002640F6">
              <w:rPr>
                <w:szCs w:val="24"/>
              </w:rPr>
              <w:br/>
              <w:t>в соот</w:t>
            </w:r>
            <w:r w:rsidRPr="002640F6">
              <w:rPr>
                <w:szCs w:val="24"/>
              </w:rPr>
              <w:softHyphen/>
              <w:t>ветствии с требованиями федераль</w:t>
            </w:r>
            <w:r w:rsidRPr="002640F6">
              <w:rPr>
                <w:szCs w:val="24"/>
              </w:rPr>
              <w:softHyphen/>
              <w:t>ных законов от 12.02.1998 № 28-ФЗ «О гражданской обороне» и от 21.12.1994 № 68-ФЗ «О защите насе</w:t>
            </w:r>
            <w:r w:rsidRPr="002640F6">
              <w:rPr>
                <w:szCs w:val="24"/>
              </w:rPr>
              <w:softHyphen/>
              <w:t>ления и территорий от чрезвы</w:t>
            </w:r>
            <w:r w:rsidRPr="002640F6">
              <w:rPr>
                <w:szCs w:val="24"/>
              </w:rPr>
              <w:softHyphen/>
              <w:t>чайных ситуаций природного</w:t>
            </w:r>
            <w:r w:rsidRPr="002640F6">
              <w:rPr>
                <w:szCs w:val="24"/>
              </w:rPr>
              <w:br/>
              <w:t>и техногенного характера», постанов</w:t>
            </w:r>
            <w:r w:rsidRPr="002640F6">
              <w:rPr>
                <w:szCs w:val="24"/>
              </w:rPr>
              <w:softHyphen/>
              <w:t xml:space="preserve">лений Правительства Российской Федерации </w:t>
            </w:r>
            <w:r w:rsidRPr="002640F6">
              <w:rPr>
                <w:szCs w:val="24"/>
              </w:rPr>
              <w:br/>
              <w:t xml:space="preserve">от 04.09.2003 № 547 «О подготовке населения в области защиты </w:t>
            </w:r>
            <w:r w:rsidRPr="002640F6">
              <w:rPr>
                <w:szCs w:val="24"/>
              </w:rPr>
              <w:br/>
              <w:t xml:space="preserve">от чрезвычайных ситуаций </w:t>
            </w:r>
            <w:r w:rsidRPr="002640F6">
              <w:rPr>
                <w:szCs w:val="24"/>
              </w:rPr>
              <w:br/>
              <w:t>при</w:t>
            </w:r>
            <w:r w:rsidRPr="002640F6">
              <w:rPr>
                <w:szCs w:val="24"/>
              </w:rPr>
              <w:softHyphen/>
              <w:t xml:space="preserve">родного и </w:t>
            </w:r>
            <w:r w:rsidRPr="002640F6">
              <w:rPr>
                <w:szCs w:val="24"/>
              </w:rPr>
              <w:lastRenderedPageBreak/>
              <w:t xml:space="preserve">техногенного </w:t>
            </w:r>
            <w:r w:rsidRPr="002640F6">
              <w:rPr>
                <w:szCs w:val="24"/>
              </w:rPr>
              <w:br/>
              <w:t>ха</w:t>
            </w:r>
            <w:r w:rsidRPr="002640F6">
              <w:rPr>
                <w:szCs w:val="24"/>
              </w:rPr>
              <w:softHyphen/>
              <w:t>рактера» и от 02.11.2000 № 841 «Об утверждении Положения об орга</w:t>
            </w:r>
            <w:r w:rsidRPr="002640F6">
              <w:rPr>
                <w:szCs w:val="24"/>
              </w:rPr>
              <w:softHyphen/>
              <w:t>низации обу</w:t>
            </w:r>
            <w:r w:rsidRPr="002640F6">
              <w:rPr>
                <w:szCs w:val="24"/>
              </w:rPr>
              <w:softHyphen/>
              <w:t>чения</w:t>
            </w:r>
            <w:proofErr w:type="gramEnd"/>
            <w:r w:rsidRPr="002640F6">
              <w:rPr>
                <w:szCs w:val="24"/>
              </w:rPr>
              <w:t xml:space="preserve"> населения в области граж</w:t>
            </w:r>
            <w:r w:rsidRPr="002640F6">
              <w:rPr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2640F6">
              <w:rPr>
                <w:szCs w:val="24"/>
              </w:rPr>
              <w:softHyphen/>
              <w:t>чайным ситуациям и ликвидации последствий сти</w:t>
            </w:r>
            <w:r w:rsidRPr="002640F6">
              <w:rPr>
                <w:szCs w:val="24"/>
              </w:rPr>
              <w:softHyphen/>
              <w:t xml:space="preserve">хийных бедствий </w:t>
            </w:r>
            <w:r w:rsidRPr="002640F6">
              <w:rPr>
                <w:szCs w:val="24"/>
              </w:rPr>
              <w:br/>
              <w:t>и осуществляется по месту работы. Постановление Администрации городского округа Домодедово от 06.08.2013 г. № 3087 «О порядке создания, хранения, использования и восполнения резерва материальных ресурсов для ликвидации чрез</w:t>
            </w:r>
            <w:r w:rsidRPr="002640F6">
              <w:rPr>
                <w:szCs w:val="24"/>
              </w:rPr>
              <w:softHyphen/>
              <w:t xml:space="preserve">вычайных ситуаций на территории городского округа Домодедово».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Постановление Правительства </w:t>
            </w:r>
            <w:r w:rsidRPr="002640F6">
              <w:rPr>
                <w:szCs w:val="24"/>
              </w:rPr>
              <w:br/>
              <w:t>Мос</w:t>
            </w:r>
            <w:r w:rsidRPr="002640F6">
              <w:rPr>
                <w:szCs w:val="24"/>
              </w:rPr>
              <w:softHyphen/>
              <w:t xml:space="preserve">ковской области от 12.10.2012 № 1316/38 «Об утверждении </w:t>
            </w:r>
            <w:r w:rsidRPr="002640F6">
              <w:rPr>
                <w:szCs w:val="24"/>
              </w:rPr>
              <w:br/>
              <w:t>но</w:t>
            </w:r>
            <w:r w:rsidRPr="002640F6">
              <w:rPr>
                <w:szCs w:val="24"/>
              </w:rPr>
              <w:softHyphen/>
              <w:t>менклатуры и объемов резервов ма</w:t>
            </w:r>
            <w:r w:rsidRPr="002640F6">
              <w:rPr>
                <w:szCs w:val="24"/>
              </w:rPr>
              <w:softHyphen/>
              <w:t xml:space="preserve">териальных ресурсов Московской области </w:t>
            </w:r>
            <w:r w:rsidRPr="002640F6">
              <w:rPr>
                <w:szCs w:val="24"/>
              </w:rPr>
              <w:br/>
              <w:t>для ликвидации чрез</w:t>
            </w:r>
            <w:r w:rsidRPr="002640F6">
              <w:rPr>
                <w:szCs w:val="24"/>
              </w:rPr>
              <w:softHyphen/>
              <w:t>вычайных ситуаций межму</w:t>
            </w:r>
            <w:r w:rsidRPr="002640F6">
              <w:rPr>
                <w:szCs w:val="24"/>
              </w:rPr>
              <w:softHyphen/>
              <w:t>ни</w:t>
            </w:r>
            <w:r w:rsidRPr="002640F6">
              <w:rPr>
                <w:szCs w:val="24"/>
              </w:rPr>
              <w:softHyphen/>
              <w:t>ципального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и регионального характера на территории Мос</w:t>
            </w:r>
            <w:r w:rsidRPr="002640F6">
              <w:rPr>
                <w:szCs w:val="24"/>
              </w:rPr>
              <w:softHyphen/>
              <w:t>ков</w:t>
            </w:r>
            <w:r w:rsidRPr="002640F6">
              <w:rPr>
                <w:szCs w:val="24"/>
              </w:rPr>
              <w:softHyphen/>
              <w:t>ской области».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Постановлением Администрации городского округа Домодедово «Об утверждении </w:t>
            </w:r>
            <w:proofErr w:type="gramStart"/>
            <w:r w:rsidRPr="002640F6">
              <w:rPr>
                <w:szCs w:val="24"/>
              </w:rPr>
              <w:t>Порядка исполь</w:t>
            </w:r>
            <w:r w:rsidRPr="002640F6">
              <w:rPr>
                <w:szCs w:val="24"/>
              </w:rPr>
              <w:softHyphen/>
              <w:t xml:space="preserve">зования средств резервного фонда Администрации Муниципального </w:t>
            </w:r>
            <w:r w:rsidRPr="002640F6">
              <w:rPr>
                <w:szCs w:val="24"/>
              </w:rPr>
              <w:lastRenderedPageBreak/>
              <w:t>образования Московской области</w:t>
            </w:r>
            <w:proofErr w:type="gramEnd"/>
            <w:r w:rsidRPr="002640F6">
              <w:rPr>
                <w:szCs w:val="24"/>
              </w:rPr>
              <w:t xml:space="preserve"> на предупреждение и ликвидацию чрезвычайных ситуаций и последствия стихийных бедствий».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Решение Совета депутатов городского округа Домодедово «О бюджете городского округа Домодедово Московской области на 2017 год и плановый период 2018 и 2019 годов».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Значение показателя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Н = (А + В + С + </w:t>
            </w:r>
            <w:r w:rsidRPr="002640F6">
              <w:rPr>
                <w:szCs w:val="24"/>
                <w:lang w:val="en-US"/>
              </w:rPr>
              <w:t>R</w:t>
            </w:r>
            <w:r w:rsidRPr="002640F6">
              <w:rPr>
                <w:szCs w:val="24"/>
              </w:rPr>
              <w:t>) / 4,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Значение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А = </w:t>
            </w: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>1</w:t>
            </w:r>
            <w:r w:rsidRPr="002640F6">
              <w:rPr>
                <w:szCs w:val="24"/>
              </w:rPr>
              <w:t xml:space="preserve">+ </w:t>
            </w: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>2</w:t>
            </w:r>
            <w:r w:rsidRPr="002640F6">
              <w:rPr>
                <w:szCs w:val="24"/>
              </w:rPr>
              <w:t xml:space="preserve"> + </w:t>
            </w: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>3</w:t>
            </w:r>
            <w:r w:rsidRPr="002640F6">
              <w:rPr>
                <w:szCs w:val="24"/>
              </w:rPr>
              <w:t xml:space="preserve">/ </w:t>
            </w:r>
            <w:proofErr w:type="spellStart"/>
            <w:r w:rsidRPr="002640F6">
              <w:rPr>
                <w:szCs w:val="24"/>
              </w:rPr>
              <w:t>К</w:t>
            </w:r>
            <w:r w:rsidRPr="002640F6">
              <w:rPr>
                <w:szCs w:val="24"/>
                <w:vertAlign w:val="subscript"/>
              </w:rPr>
              <w:t>общ</w:t>
            </w:r>
            <w:proofErr w:type="spellEnd"/>
            <w:r w:rsidRPr="002640F6">
              <w:rPr>
                <w:szCs w:val="24"/>
                <w:vertAlign w:val="subscript"/>
              </w:rPr>
              <w:t>. нас</w:t>
            </w:r>
            <w:r w:rsidRPr="002640F6">
              <w:rPr>
                <w:szCs w:val="24"/>
              </w:rPr>
              <w:t xml:space="preserve"> * 100%,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>1</w:t>
            </w:r>
            <w:r w:rsidRPr="002640F6">
              <w:rPr>
                <w:szCs w:val="24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lastRenderedPageBreak/>
              <w:t>F</w:t>
            </w:r>
            <w:r w:rsidRPr="002640F6">
              <w:rPr>
                <w:szCs w:val="24"/>
                <w:vertAlign w:val="subscript"/>
              </w:rPr>
              <w:t xml:space="preserve">2 </w:t>
            </w:r>
            <w:r w:rsidRPr="002640F6">
              <w:rPr>
                <w:szCs w:val="24"/>
              </w:rPr>
              <w:t>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 xml:space="preserve">3 </w:t>
            </w:r>
            <w:r w:rsidRPr="002640F6">
              <w:rPr>
                <w:szCs w:val="24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К</w:t>
            </w:r>
            <w:r w:rsidRPr="002640F6">
              <w:rPr>
                <w:szCs w:val="24"/>
                <w:vertAlign w:val="subscript"/>
              </w:rPr>
              <w:t>общ</w:t>
            </w:r>
            <w:proofErr w:type="spellEnd"/>
            <w:r w:rsidRPr="002640F6">
              <w:rPr>
                <w:szCs w:val="24"/>
                <w:vertAlign w:val="subscript"/>
              </w:rPr>
              <w:t xml:space="preserve">. нас </w:t>
            </w:r>
            <w:r w:rsidRPr="002640F6">
              <w:rPr>
                <w:szCs w:val="24"/>
              </w:rPr>
              <w:t xml:space="preserve"> – общая численность населения, зарегистрированного на территории муниципального образования Московской области.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Значение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  <w:lang w:eastAsia="ar-SA"/>
              </w:rPr>
            </w:pPr>
            <w:r w:rsidRPr="002640F6">
              <w:rPr>
                <w:szCs w:val="24"/>
                <w:lang w:eastAsia="ar-SA"/>
              </w:rPr>
              <w:t>В = (</w:t>
            </w:r>
            <w:r w:rsidRPr="002640F6">
              <w:rPr>
                <w:szCs w:val="24"/>
                <w:lang w:val="en-US" w:eastAsia="ar-SA"/>
              </w:rPr>
              <w:t>F</w:t>
            </w:r>
            <w:r w:rsidRPr="002640F6">
              <w:rPr>
                <w:szCs w:val="24"/>
                <w:vertAlign w:val="subscript"/>
                <w:lang w:eastAsia="ar-SA"/>
              </w:rPr>
              <w:t xml:space="preserve">факт 1 + </w:t>
            </w:r>
            <w:r w:rsidRPr="002640F6">
              <w:rPr>
                <w:szCs w:val="24"/>
                <w:lang w:val="en-US" w:eastAsia="ar-SA"/>
              </w:rPr>
              <w:t>F</w:t>
            </w:r>
            <w:r w:rsidRPr="002640F6">
              <w:rPr>
                <w:szCs w:val="24"/>
                <w:vertAlign w:val="subscript"/>
                <w:lang w:eastAsia="ar-SA"/>
              </w:rPr>
              <w:t>факт 2</w:t>
            </w:r>
            <w:proofErr w:type="gramStart"/>
            <w:r w:rsidRPr="002640F6">
              <w:rPr>
                <w:szCs w:val="24"/>
                <w:vertAlign w:val="subscript"/>
                <w:lang w:eastAsia="ar-SA"/>
              </w:rPr>
              <w:t xml:space="preserve"> </w:t>
            </w:r>
            <w:r w:rsidRPr="002640F6">
              <w:rPr>
                <w:szCs w:val="24"/>
                <w:lang w:eastAsia="ar-SA"/>
              </w:rPr>
              <w:t>)</w:t>
            </w:r>
            <w:proofErr w:type="gramEnd"/>
            <w:r w:rsidRPr="002640F6">
              <w:rPr>
                <w:szCs w:val="24"/>
                <w:vertAlign w:val="subscript"/>
                <w:lang w:eastAsia="ar-SA"/>
              </w:rPr>
              <w:t xml:space="preserve"> / </w:t>
            </w:r>
            <w:r w:rsidRPr="002640F6">
              <w:rPr>
                <w:szCs w:val="24"/>
                <w:lang w:val="en-US" w:eastAsia="ar-SA"/>
              </w:rPr>
              <w:t>F</w:t>
            </w:r>
            <w:r w:rsidRPr="002640F6">
              <w:rPr>
                <w:szCs w:val="24"/>
                <w:vertAlign w:val="subscript"/>
                <w:lang w:eastAsia="ar-SA"/>
              </w:rPr>
              <w:t xml:space="preserve">норм.  * </w:t>
            </w:r>
            <w:r w:rsidRPr="002640F6">
              <w:rPr>
                <w:szCs w:val="24"/>
                <w:lang w:eastAsia="ar-SA"/>
              </w:rPr>
              <w:t xml:space="preserve"> 100%,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 xml:space="preserve">факт 1 </w:t>
            </w:r>
            <w:r w:rsidRPr="002640F6">
              <w:rPr>
                <w:szCs w:val="24"/>
              </w:rPr>
              <w:t>– уровень накопления материального резервного фонда по состоянию на 01.01. текущего года, в натурах</w:t>
            </w:r>
            <w:proofErr w:type="gramStart"/>
            <w:r w:rsidRPr="002640F6">
              <w:rPr>
                <w:szCs w:val="24"/>
              </w:rPr>
              <w:t>.</w:t>
            </w:r>
            <w:proofErr w:type="gramEnd"/>
            <w:r w:rsidRPr="002640F6">
              <w:rPr>
                <w:szCs w:val="24"/>
              </w:rPr>
              <w:t xml:space="preserve"> </w:t>
            </w:r>
            <w:proofErr w:type="gramStart"/>
            <w:r w:rsidRPr="002640F6">
              <w:rPr>
                <w:szCs w:val="24"/>
              </w:rPr>
              <w:t>е</w:t>
            </w:r>
            <w:proofErr w:type="gramEnd"/>
            <w:r w:rsidRPr="002640F6">
              <w:rPr>
                <w:szCs w:val="24"/>
              </w:rPr>
              <w:t>д.;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>факт 2</w:t>
            </w:r>
            <w:r w:rsidRPr="002640F6">
              <w:rPr>
                <w:szCs w:val="24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F</w:t>
            </w:r>
            <w:r w:rsidRPr="002640F6">
              <w:rPr>
                <w:szCs w:val="24"/>
                <w:vertAlign w:val="subscript"/>
              </w:rPr>
              <w:t>норм</w:t>
            </w:r>
            <w:r w:rsidRPr="002640F6">
              <w:rPr>
                <w:szCs w:val="24"/>
              </w:rPr>
              <w:t xml:space="preserve"> – нормативный объем резерва материальных ресурсов для ликвидации чрез</w:t>
            </w:r>
            <w:r w:rsidRPr="002640F6">
              <w:rPr>
                <w:szCs w:val="24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6752DB" w:rsidRPr="002640F6" w:rsidRDefault="006752DB" w:rsidP="006752DB">
            <w:pPr>
              <w:rPr>
                <w:i/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Значение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С = (</w:t>
            </w:r>
            <w:proofErr w:type="gramStart"/>
            <w:r w:rsidRPr="002640F6">
              <w:rPr>
                <w:szCs w:val="24"/>
                <w:lang w:val="en-US"/>
              </w:rPr>
              <w:t>G</w:t>
            </w:r>
            <w:proofErr w:type="gramEnd"/>
            <w:r w:rsidRPr="002640F6">
              <w:rPr>
                <w:szCs w:val="24"/>
                <w:vertAlign w:val="subscript"/>
              </w:rPr>
              <w:t xml:space="preserve">факт 3 </w:t>
            </w:r>
            <w:r w:rsidRPr="002640F6">
              <w:rPr>
                <w:szCs w:val="24"/>
              </w:rPr>
              <w:t xml:space="preserve">/ </w:t>
            </w: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>факт 4</w:t>
            </w:r>
            <w:r w:rsidRPr="002640F6">
              <w:rPr>
                <w:szCs w:val="24"/>
              </w:rPr>
              <w:t>) * 100% - (</w:t>
            </w: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 xml:space="preserve">факт 1 </w:t>
            </w:r>
            <w:r w:rsidRPr="002640F6">
              <w:rPr>
                <w:szCs w:val="24"/>
              </w:rPr>
              <w:t xml:space="preserve"> / </w:t>
            </w: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>факт 2</w:t>
            </w:r>
            <w:r w:rsidRPr="002640F6">
              <w:rPr>
                <w:szCs w:val="24"/>
              </w:rPr>
              <w:t>)*100%,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>факт 1</w:t>
            </w:r>
            <w:r w:rsidRPr="002640F6">
              <w:rPr>
                <w:szCs w:val="24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>факт 2</w:t>
            </w:r>
            <w:r w:rsidRPr="002640F6">
              <w:rPr>
                <w:szCs w:val="24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>факт 3</w:t>
            </w:r>
            <w:r w:rsidRPr="002640F6">
              <w:rPr>
                <w:szCs w:val="24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G</w:t>
            </w:r>
            <w:r w:rsidRPr="002640F6">
              <w:rPr>
                <w:szCs w:val="24"/>
                <w:vertAlign w:val="subscript"/>
              </w:rPr>
              <w:t>факт 4</w:t>
            </w:r>
            <w:r w:rsidRPr="002640F6">
              <w:rPr>
                <w:szCs w:val="24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  <w:lang w:val="en-US"/>
              </w:rPr>
              <w:t>R</w:t>
            </w:r>
            <w:r w:rsidRPr="002640F6">
              <w:rPr>
                <w:i/>
                <w:szCs w:val="24"/>
              </w:rPr>
              <w:t xml:space="preserve"> – </w:t>
            </w:r>
            <w:proofErr w:type="gramStart"/>
            <w:r w:rsidRPr="002640F6">
              <w:rPr>
                <w:i/>
                <w:szCs w:val="24"/>
              </w:rPr>
              <w:t>увеличение</w:t>
            </w:r>
            <w:proofErr w:type="gramEnd"/>
            <w:r w:rsidRPr="002640F6">
              <w:rPr>
                <w:i/>
                <w:szCs w:val="24"/>
              </w:rPr>
              <w:t xml:space="preserve"> процента количества органов управления и дежурно-диспетчерских </w:t>
            </w:r>
            <w:r w:rsidRPr="002640F6">
              <w:rPr>
                <w:i/>
                <w:szCs w:val="24"/>
              </w:rPr>
              <w:lastRenderedPageBreak/>
              <w:t>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Значение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R</w:t>
            </w:r>
            <w:r w:rsidRPr="002640F6">
              <w:rPr>
                <w:szCs w:val="24"/>
              </w:rPr>
              <w:t xml:space="preserve"> = (</w:t>
            </w:r>
            <w:r w:rsidRPr="002640F6">
              <w:rPr>
                <w:szCs w:val="24"/>
                <w:lang w:val="en-US"/>
              </w:rPr>
              <w:t>N</w:t>
            </w:r>
            <w:r w:rsidRPr="002640F6">
              <w:rPr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  <w:vertAlign w:val="subscript"/>
              </w:rPr>
              <w:t>осс</w:t>
            </w:r>
            <w:proofErr w:type="spellEnd"/>
            <w:r w:rsidRPr="002640F6">
              <w:rPr>
                <w:szCs w:val="24"/>
              </w:rPr>
              <w:t xml:space="preserve"> / </w:t>
            </w:r>
            <w:r w:rsidRPr="002640F6">
              <w:rPr>
                <w:szCs w:val="24"/>
                <w:lang w:val="en-US"/>
              </w:rPr>
              <w:t>N</w:t>
            </w:r>
            <w:r w:rsidRPr="002640F6">
              <w:rPr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оу</w:t>
            </w:r>
            <w:proofErr w:type="spellEnd"/>
            <w:r w:rsidRPr="002640F6">
              <w:rPr>
                <w:szCs w:val="24"/>
              </w:rPr>
              <w:t xml:space="preserve">) - </w:t>
            </w:r>
            <w:r w:rsidRPr="002640F6">
              <w:rPr>
                <w:szCs w:val="24"/>
                <w:lang w:val="en-US"/>
              </w:rPr>
              <w:t>N</w:t>
            </w:r>
            <w:r w:rsidRPr="002640F6">
              <w:rPr>
                <w:szCs w:val="24"/>
                <w:vertAlign w:val="subscript"/>
              </w:rPr>
              <w:t xml:space="preserve"> тек.2016</w:t>
            </w:r>
            <w:r w:rsidRPr="002640F6">
              <w:rPr>
                <w:szCs w:val="24"/>
              </w:rPr>
              <w:t>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P – оснащение ОУ и ДДС современными техническими средствами для приема сигналов оповещения, в процентах;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N</w:t>
            </w:r>
            <w:r w:rsidRPr="002640F6">
              <w:rPr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  <w:vertAlign w:val="subscript"/>
              </w:rPr>
              <w:t>осс</w:t>
            </w:r>
            <w:proofErr w:type="spellEnd"/>
            <w:r w:rsidRPr="002640F6">
              <w:rPr>
                <w:szCs w:val="24"/>
              </w:rPr>
              <w:t xml:space="preserve"> – количество ОУ и ДДС, оснащенных современными техническими средствами, </w:t>
            </w:r>
            <w:proofErr w:type="spellStart"/>
            <w:r w:rsidRPr="002640F6">
              <w:rPr>
                <w:szCs w:val="24"/>
              </w:rPr>
              <w:t>шт</w:t>
            </w:r>
            <w:proofErr w:type="spellEnd"/>
            <w:r w:rsidRPr="002640F6">
              <w:rPr>
                <w:szCs w:val="24"/>
              </w:rPr>
              <w:t>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N</w:t>
            </w:r>
            <w:r w:rsidRPr="002640F6">
              <w:rPr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  <w:vertAlign w:val="subscript"/>
              </w:rPr>
              <w:t>оу</w:t>
            </w:r>
            <w:proofErr w:type="spellEnd"/>
            <w:r w:rsidRPr="002640F6">
              <w:rPr>
                <w:szCs w:val="24"/>
              </w:rPr>
              <w:t xml:space="preserve"> – количество ОУ и ДДС ПОО, АСС и НАСФ, в ОМСУ Московской области, шт.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N</w:t>
            </w:r>
            <w:r w:rsidRPr="002640F6">
              <w:rPr>
                <w:szCs w:val="24"/>
                <w:vertAlign w:val="subscript"/>
              </w:rPr>
              <w:t xml:space="preserve"> тек.2016 </w:t>
            </w:r>
            <w:r w:rsidRPr="002640F6">
              <w:rPr>
                <w:szCs w:val="24"/>
              </w:rPr>
              <w:t>- процент оснащения ОУ и ДДС современными техническими средствами для приема сигналов оповещения, за базовый период.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lastRenderedPageBreak/>
              <w:t>2</w:t>
            </w:r>
            <w:r w:rsidR="00B85DEB" w:rsidRPr="002640F6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По итогам мониторинга. </w:t>
            </w:r>
            <w:proofErr w:type="gramStart"/>
            <w:r w:rsidRPr="002640F6">
              <w:rPr>
                <w:szCs w:val="24"/>
              </w:rPr>
              <w:t>Ста</w:t>
            </w:r>
            <w:r w:rsidRPr="002640F6">
              <w:rPr>
                <w:szCs w:val="24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</w:t>
            </w:r>
            <w:r w:rsidRPr="002640F6">
              <w:rPr>
                <w:szCs w:val="24"/>
              </w:rPr>
              <w:softHyphen/>
              <w:t>кованным терри</w:t>
            </w:r>
            <w:r w:rsidRPr="002640F6">
              <w:rPr>
                <w:szCs w:val="24"/>
              </w:rPr>
              <w:softHyphen/>
              <w:t>ториальным органом федеральной службы Государст</w:t>
            </w:r>
            <w:r w:rsidRPr="002640F6">
              <w:rPr>
                <w:szCs w:val="24"/>
              </w:rPr>
              <w:softHyphen/>
              <w:t>венной статистики по Московской области на рас</w:t>
            </w:r>
            <w:r w:rsidRPr="002640F6">
              <w:rPr>
                <w:szCs w:val="24"/>
              </w:rPr>
              <w:softHyphen/>
              <w:t>четный период.</w:t>
            </w:r>
            <w:proofErr w:type="gramEnd"/>
          </w:p>
          <w:p w:rsidR="006752DB" w:rsidRPr="002640F6" w:rsidRDefault="006752DB" w:rsidP="006752DB">
            <w:pPr>
              <w:rPr>
                <w:szCs w:val="24"/>
                <w:highlight w:val="yellow"/>
              </w:rPr>
            </w:pPr>
            <w:r w:rsidRPr="002640F6">
              <w:rPr>
                <w:szCs w:val="24"/>
              </w:rPr>
              <w:t>Постановление Правительства Московской области от 28.09.2007 № 732/21 "О Правилах охраны жизни людей на водных объектах в Московской области"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"Водный кодекс Российской Федерации" от 03.06.2006 № 74-ФЗ.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 xml:space="preserve">По итогам мониторинга.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gramStart"/>
            <w:r w:rsidRPr="002640F6">
              <w:rPr>
                <w:szCs w:val="24"/>
              </w:rPr>
              <w:t>Ста</w:t>
            </w:r>
            <w:r w:rsidRPr="002640F6">
              <w:rPr>
                <w:szCs w:val="24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опубликованным терри</w:t>
            </w:r>
            <w:r w:rsidRPr="002640F6">
              <w:rPr>
                <w:szCs w:val="24"/>
              </w:rPr>
              <w:softHyphen/>
              <w:t>ториальным органом федераль</w:t>
            </w:r>
            <w:r w:rsidRPr="002640F6">
              <w:rPr>
                <w:szCs w:val="24"/>
              </w:rPr>
              <w:softHyphen/>
              <w:t>ной службы Государственной ста</w:t>
            </w:r>
            <w:r w:rsidRPr="002640F6">
              <w:rPr>
                <w:szCs w:val="24"/>
              </w:rPr>
              <w:softHyphen/>
              <w:t>тистики по Московской области на рас</w:t>
            </w:r>
            <w:r w:rsidRPr="002640F6">
              <w:rPr>
                <w:szCs w:val="24"/>
              </w:rPr>
              <w:softHyphen/>
              <w:t>четный период.</w:t>
            </w:r>
            <w:proofErr w:type="gramEnd"/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proofErr w:type="gramStart"/>
            <w:r w:rsidRPr="002640F6">
              <w:rPr>
                <w:szCs w:val="24"/>
              </w:rPr>
              <w:t>Обучение организуется в соот</w:t>
            </w:r>
            <w:r w:rsidRPr="002640F6">
              <w:rPr>
                <w:szCs w:val="24"/>
              </w:rPr>
              <w:softHyphen/>
              <w:t>ветствии с требованиями федераль</w:t>
            </w:r>
            <w:r w:rsidRPr="002640F6">
              <w:rPr>
                <w:szCs w:val="24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чрезвычайных ситуаций природного и техно</w:t>
            </w:r>
            <w:r w:rsidRPr="002640F6">
              <w:rPr>
                <w:szCs w:val="24"/>
              </w:rPr>
              <w:softHyphen/>
              <w:t>генного характера», пос</w:t>
            </w:r>
            <w:r w:rsidRPr="002640F6">
              <w:rPr>
                <w:szCs w:val="24"/>
              </w:rPr>
              <w:softHyphen/>
              <w:t>танов</w:t>
            </w:r>
            <w:r w:rsidRPr="002640F6">
              <w:rPr>
                <w:szCs w:val="24"/>
              </w:rPr>
              <w:softHyphen/>
              <w:t>лений Правительства Рос</w:t>
            </w:r>
            <w:r w:rsidRPr="002640F6">
              <w:rPr>
                <w:szCs w:val="24"/>
              </w:rPr>
              <w:softHyphen/>
              <w:t>сийской Федера</w:t>
            </w:r>
            <w:r w:rsidRPr="002640F6">
              <w:rPr>
                <w:szCs w:val="24"/>
              </w:rPr>
              <w:softHyphen/>
              <w:t>ции от 04.09.2003 № 547 «О под</w:t>
            </w:r>
            <w:r w:rsidRPr="002640F6">
              <w:rPr>
                <w:szCs w:val="24"/>
              </w:rPr>
              <w:softHyphen/>
              <w:t>готовке населения в области защиты от чрезвычайных ситуаций при</w:t>
            </w:r>
            <w:r w:rsidRPr="002640F6">
              <w:rPr>
                <w:szCs w:val="24"/>
              </w:rPr>
              <w:softHyphen/>
              <w:t>родного и тех</w:t>
            </w:r>
            <w:r w:rsidRPr="002640F6">
              <w:rPr>
                <w:szCs w:val="24"/>
              </w:rPr>
              <w:softHyphen/>
              <w:t>ногенного харак</w:t>
            </w:r>
            <w:r w:rsidRPr="002640F6">
              <w:rPr>
                <w:szCs w:val="24"/>
              </w:rPr>
              <w:softHyphen/>
              <w:t>тера» и от 02.11.2000 № 841 «Об ут</w:t>
            </w:r>
            <w:r w:rsidRPr="002640F6">
              <w:rPr>
                <w:szCs w:val="24"/>
              </w:rPr>
              <w:softHyphen/>
              <w:t>верждении Положения об организации обу</w:t>
            </w:r>
            <w:r w:rsidRPr="002640F6">
              <w:rPr>
                <w:szCs w:val="24"/>
              </w:rPr>
              <w:softHyphen/>
              <w:t>че</w:t>
            </w:r>
            <w:r w:rsidRPr="002640F6">
              <w:rPr>
                <w:szCs w:val="24"/>
              </w:rPr>
              <w:softHyphen/>
              <w:t>ния</w:t>
            </w:r>
            <w:proofErr w:type="gramEnd"/>
            <w:r w:rsidRPr="002640F6">
              <w:rPr>
                <w:szCs w:val="24"/>
              </w:rPr>
              <w:t xml:space="preserve"> населения в области граж</w:t>
            </w:r>
            <w:r w:rsidRPr="002640F6">
              <w:rPr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2640F6">
              <w:rPr>
                <w:szCs w:val="24"/>
              </w:rPr>
              <w:softHyphen/>
              <w:t>чайным ситуациям и ликвидации последствий стихий</w:t>
            </w:r>
            <w:r w:rsidRPr="002640F6">
              <w:rPr>
                <w:szCs w:val="24"/>
              </w:rPr>
              <w:softHyphen/>
              <w:t>ных бедствий и осуществляется по месту работы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Значение показателя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V</w:t>
            </w:r>
            <w:r w:rsidRPr="002640F6">
              <w:rPr>
                <w:szCs w:val="24"/>
              </w:rPr>
              <w:t xml:space="preserve"> = (</w:t>
            </w:r>
            <w:r w:rsidRPr="002640F6">
              <w:rPr>
                <w:szCs w:val="24"/>
                <w:lang w:val="en-US"/>
              </w:rPr>
              <w:t>D</w:t>
            </w:r>
            <w:r w:rsidRPr="002640F6">
              <w:rPr>
                <w:szCs w:val="24"/>
                <w:vertAlign w:val="subscript"/>
              </w:rPr>
              <w:t xml:space="preserve">общ </w:t>
            </w:r>
            <w:r w:rsidRPr="002640F6">
              <w:rPr>
                <w:szCs w:val="24"/>
              </w:rPr>
              <w:t xml:space="preserve"> + </w:t>
            </w:r>
            <w:r w:rsidRPr="002640F6">
              <w:rPr>
                <w:szCs w:val="24"/>
                <w:lang w:val="en-US"/>
              </w:rPr>
              <w:t>P</w:t>
            </w:r>
            <w:r w:rsidRPr="002640F6">
              <w:rPr>
                <w:szCs w:val="24"/>
                <w:vertAlign w:val="subscript"/>
              </w:rPr>
              <w:t xml:space="preserve">у </w:t>
            </w:r>
            <w:r w:rsidRPr="002640F6">
              <w:rPr>
                <w:szCs w:val="24"/>
              </w:rPr>
              <w:t>+ О) / 3,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V</w:t>
            </w:r>
            <w:r w:rsidRPr="002640F6">
              <w:rPr>
                <w:szCs w:val="24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D</w:t>
            </w:r>
            <w:r w:rsidRPr="002640F6">
              <w:rPr>
                <w:szCs w:val="24"/>
                <w:vertAlign w:val="subscript"/>
              </w:rPr>
              <w:t>общ</w:t>
            </w:r>
            <w:r w:rsidRPr="002640F6">
              <w:rPr>
                <w:szCs w:val="24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P</w:t>
            </w:r>
            <w:r w:rsidRPr="002640F6">
              <w:rPr>
                <w:szCs w:val="24"/>
                <w:vertAlign w:val="subscript"/>
              </w:rPr>
              <w:t>у –</w:t>
            </w:r>
            <w:r w:rsidRPr="002640F6">
              <w:rPr>
                <w:szCs w:val="24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О - увеличение процента населения муниципального образования обученного, прежде всего детей, плаванию </w:t>
            </w:r>
            <w:r w:rsidRPr="002640F6">
              <w:rPr>
                <w:szCs w:val="24"/>
              </w:rPr>
              <w:lastRenderedPageBreak/>
              <w:t>и приемам спасения на воде, по отношению к базовому периоду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D</w:t>
            </w:r>
            <w:r w:rsidRPr="002640F6">
              <w:rPr>
                <w:szCs w:val="24"/>
              </w:rPr>
              <w:t xml:space="preserve"> </w:t>
            </w:r>
            <w:r w:rsidRPr="002640F6">
              <w:rPr>
                <w:szCs w:val="24"/>
                <w:vertAlign w:val="subscript"/>
              </w:rPr>
              <w:t xml:space="preserve">общ. </w:t>
            </w:r>
            <w:r w:rsidRPr="002640F6">
              <w:rPr>
                <w:szCs w:val="24"/>
              </w:rPr>
              <w:t xml:space="preserve"> = (D</w:t>
            </w:r>
            <w:r w:rsidRPr="002640F6">
              <w:rPr>
                <w:szCs w:val="24"/>
                <w:vertAlign w:val="subscript"/>
              </w:rPr>
              <w:t>1 /</w:t>
            </w:r>
            <w:r w:rsidRPr="002640F6">
              <w:rPr>
                <w:szCs w:val="24"/>
              </w:rPr>
              <w:t xml:space="preserve"> D</w:t>
            </w:r>
            <w:r w:rsidRPr="002640F6">
              <w:rPr>
                <w:szCs w:val="24"/>
                <w:vertAlign w:val="subscript"/>
              </w:rPr>
              <w:t>2</w:t>
            </w:r>
            <w:r w:rsidRPr="002640F6">
              <w:rPr>
                <w:szCs w:val="24"/>
              </w:rPr>
              <w:t>) + (D</w:t>
            </w:r>
            <w:r w:rsidRPr="002640F6">
              <w:rPr>
                <w:szCs w:val="24"/>
                <w:vertAlign w:val="subscript"/>
              </w:rPr>
              <w:t>3 /</w:t>
            </w:r>
            <w:r w:rsidRPr="002640F6">
              <w:rPr>
                <w:szCs w:val="24"/>
              </w:rPr>
              <w:t xml:space="preserve"> D</w:t>
            </w:r>
            <w:r w:rsidRPr="002640F6">
              <w:rPr>
                <w:szCs w:val="24"/>
                <w:vertAlign w:val="subscript"/>
              </w:rPr>
              <w:t>4</w:t>
            </w:r>
            <w:r w:rsidRPr="002640F6">
              <w:rPr>
                <w:szCs w:val="24"/>
              </w:rPr>
              <w:t>) + (D</w:t>
            </w:r>
            <w:r w:rsidRPr="002640F6">
              <w:rPr>
                <w:szCs w:val="24"/>
                <w:vertAlign w:val="subscript"/>
              </w:rPr>
              <w:t>5 /</w:t>
            </w:r>
            <w:r w:rsidRPr="002640F6">
              <w:rPr>
                <w:szCs w:val="24"/>
              </w:rPr>
              <w:t xml:space="preserve"> D</w:t>
            </w:r>
            <w:r w:rsidRPr="002640F6">
              <w:rPr>
                <w:szCs w:val="24"/>
                <w:vertAlign w:val="subscript"/>
              </w:rPr>
              <w:t>6</w:t>
            </w:r>
            <w:r w:rsidRPr="002640F6">
              <w:rPr>
                <w:szCs w:val="24"/>
              </w:rPr>
              <w:t>),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D</w:t>
            </w:r>
            <w:r w:rsidRPr="002640F6">
              <w:rPr>
                <w:szCs w:val="24"/>
                <w:vertAlign w:val="subscript"/>
              </w:rPr>
              <w:t>1</w:t>
            </w:r>
            <w:r w:rsidRPr="002640F6">
              <w:rPr>
                <w:szCs w:val="24"/>
              </w:rPr>
              <w:t xml:space="preserve"> – количество </w:t>
            </w:r>
            <w:proofErr w:type="gramStart"/>
            <w:r w:rsidRPr="002640F6">
              <w:rPr>
                <w:szCs w:val="24"/>
              </w:rPr>
              <w:t>утонувших</w:t>
            </w:r>
            <w:proofErr w:type="gramEnd"/>
            <w:r w:rsidRPr="002640F6">
              <w:rPr>
                <w:szCs w:val="24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D</w:t>
            </w:r>
            <w:r w:rsidRPr="002640F6">
              <w:rPr>
                <w:szCs w:val="24"/>
                <w:vertAlign w:val="subscript"/>
              </w:rPr>
              <w:t xml:space="preserve">2 </w:t>
            </w:r>
            <w:r w:rsidRPr="002640F6">
              <w:rPr>
                <w:szCs w:val="24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gramStart"/>
            <w:r w:rsidRPr="002640F6">
              <w:rPr>
                <w:szCs w:val="24"/>
              </w:rPr>
              <w:t>D</w:t>
            </w:r>
            <w:r w:rsidRPr="002640F6">
              <w:rPr>
                <w:szCs w:val="24"/>
                <w:vertAlign w:val="subscript"/>
              </w:rPr>
              <w:t>3</w:t>
            </w:r>
            <w:r w:rsidRPr="002640F6">
              <w:rPr>
                <w:szCs w:val="24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D</w:t>
            </w:r>
            <w:r w:rsidRPr="002640F6">
              <w:rPr>
                <w:szCs w:val="24"/>
                <w:vertAlign w:val="subscript"/>
              </w:rPr>
              <w:t xml:space="preserve">4 </w:t>
            </w:r>
            <w:r w:rsidRPr="002640F6">
              <w:rPr>
                <w:szCs w:val="24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D</w:t>
            </w:r>
            <w:r w:rsidRPr="002640F6">
              <w:rPr>
                <w:szCs w:val="24"/>
                <w:vertAlign w:val="subscript"/>
              </w:rPr>
              <w:t>5</w:t>
            </w:r>
            <w:r w:rsidRPr="002640F6">
              <w:rPr>
                <w:szCs w:val="24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D</w:t>
            </w:r>
            <w:r w:rsidRPr="002640F6">
              <w:rPr>
                <w:szCs w:val="24"/>
                <w:vertAlign w:val="subscript"/>
              </w:rPr>
              <w:t xml:space="preserve">6 </w:t>
            </w:r>
            <w:r w:rsidRPr="002640F6">
              <w:rPr>
                <w:szCs w:val="24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</w:rPr>
              <w:t xml:space="preserve">Увеличение количества комфортных (безопасных) мест массового отдыха людей на водных объектах по </w:t>
            </w:r>
            <w:r w:rsidRPr="002640F6">
              <w:rPr>
                <w:i/>
                <w:szCs w:val="24"/>
              </w:rPr>
              <w:lastRenderedPageBreak/>
              <w:t xml:space="preserve">отношению к базовому периоду рассчитывается по формуле: 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2640F6">
              <w:rPr>
                <w:szCs w:val="24"/>
                <w:lang w:val="en-US"/>
              </w:rPr>
              <w:t>P</w:t>
            </w:r>
            <w:r w:rsidRPr="002640F6">
              <w:rPr>
                <w:szCs w:val="24"/>
                <w:vertAlign w:val="subscript"/>
                <w:lang w:val="en-US"/>
              </w:rPr>
              <w:t>y</w:t>
            </w:r>
            <w:proofErr w:type="spellEnd"/>
            <w:r w:rsidRPr="002640F6">
              <w:rPr>
                <w:szCs w:val="24"/>
              </w:rPr>
              <w:t xml:space="preserve"> = (</w:t>
            </w:r>
            <w:proofErr w:type="spellStart"/>
            <w:r w:rsidRPr="002640F6">
              <w:rPr>
                <w:szCs w:val="24"/>
                <w:lang w:val="en-US"/>
              </w:rPr>
              <w:t>P</w:t>
            </w:r>
            <w:r w:rsidRPr="002640F6">
              <w:rPr>
                <w:szCs w:val="24"/>
                <w:vertAlign w:val="subscript"/>
                <w:lang w:val="en-US"/>
              </w:rPr>
              <w:t>b</w:t>
            </w:r>
            <w:proofErr w:type="spellEnd"/>
            <w:r w:rsidRPr="002640F6">
              <w:rPr>
                <w:szCs w:val="24"/>
              </w:rPr>
              <w:t xml:space="preserve"> / </w:t>
            </w:r>
            <w:r w:rsidRPr="002640F6">
              <w:rPr>
                <w:szCs w:val="24"/>
                <w:lang w:val="en-US"/>
              </w:rPr>
              <w:t>Ps</w:t>
            </w:r>
            <w:r w:rsidRPr="002640F6">
              <w:rPr>
                <w:szCs w:val="24"/>
              </w:rPr>
              <w:t>) *100,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Pb</w:t>
            </w:r>
            <w:proofErr w:type="spellEnd"/>
            <w:r w:rsidRPr="002640F6">
              <w:rPr>
                <w:szCs w:val="24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Ps</w:t>
            </w:r>
            <w:proofErr w:type="spellEnd"/>
            <w:r w:rsidRPr="002640F6">
              <w:rPr>
                <w:szCs w:val="24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i/>
                <w:szCs w:val="24"/>
              </w:rPr>
            </w:pPr>
            <w:r w:rsidRPr="002640F6">
              <w:rPr>
                <w:i/>
                <w:szCs w:val="24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rFonts w:asciiTheme="minorHAnsi" w:hAnsiTheme="minorHAnsi"/>
                <w:szCs w:val="24"/>
                <w:vertAlign w:val="subscript"/>
              </w:rPr>
            </w:pPr>
            <w:r w:rsidRPr="002640F6">
              <w:rPr>
                <w:szCs w:val="24"/>
              </w:rPr>
              <w:t xml:space="preserve">О = </w:t>
            </w:r>
            <w:proofErr w:type="gramStart"/>
            <w:r w:rsidRPr="002640F6">
              <w:rPr>
                <w:szCs w:val="24"/>
              </w:rPr>
              <w:t>О</w:t>
            </w:r>
            <w:proofErr w:type="gramEnd"/>
            <w:r w:rsidRPr="002640F6">
              <w:rPr>
                <w:szCs w:val="24"/>
              </w:rPr>
              <w:t xml:space="preserve"> </w:t>
            </w:r>
            <w:r w:rsidRPr="002640F6">
              <w:rPr>
                <w:szCs w:val="24"/>
                <w:vertAlign w:val="subscript"/>
              </w:rPr>
              <w:t>общ. тек.</w:t>
            </w:r>
            <w:r w:rsidRPr="002640F6">
              <w:rPr>
                <w:szCs w:val="24"/>
              </w:rPr>
              <w:t xml:space="preserve"> –</w:t>
            </w:r>
            <w:r w:rsidRPr="002640F6">
              <w:rPr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 xml:space="preserve">О </w:t>
            </w:r>
            <w:r w:rsidRPr="002640F6">
              <w:rPr>
                <w:szCs w:val="24"/>
                <w:vertAlign w:val="subscript"/>
              </w:rPr>
              <w:t>общ</w:t>
            </w:r>
            <w:proofErr w:type="gramStart"/>
            <w:r w:rsidRPr="002640F6">
              <w:rPr>
                <w:szCs w:val="24"/>
                <w:vertAlign w:val="subscript"/>
              </w:rPr>
              <w:t>.</w:t>
            </w:r>
            <w:proofErr w:type="gramEnd"/>
            <w:r w:rsidRPr="002640F6">
              <w:rPr>
                <w:szCs w:val="24"/>
                <w:vertAlign w:val="subscript"/>
              </w:rPr>
              <w:t xml:space="preserve"> </w:t>
            </w:r>
            <w:proofErr w:type="gramStart"/>
            <w:r w:rsidRPr="002640F6">
              <w:rPr>
                <w:szCs w:val="24"/>
                <w:vertAlign w:val="subscript"/>
              </w:rPr>
              <w:t>т</w:t>
            </w:r>
            <w:proofErr w:type="gramEnd"/>
            <w:r w:rsidRPr="002640F6">
              <w:rPr>
                <w:szCs w:val="24"/>
                <w:vertAlign w:val="subscript"/>
              </w:rPr>
              <w:t xml:space="preserve">ек. 2016, </w:t>
            </w:r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</w:p>
          <w:p w:rsidR="006752DB" w:rsidRPr="002640F6" w:rsidRDefault="006752DB" w:rsidP="006752DB">
            <w:pPr>
              <w:rPr>
                <w:rFonts w:asciiTheme="minorHAnsi" w:hAnsiTheme="minorHAnsi"/>
                <w:szCs w:val="24"/>
                <w:vertAlign w:val="subscript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где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О</w:t>
            </w:r>
            <w:r w:rsidRPr="002640F6">
              <w:rPr>
                <w:szCs w:val="24"/>
                <w:vertAlign w:val="subscript"/>
              </w:rPr>
              <w:t>общ</w:t>
            </w:r>
            <w:proofErr w:type="spellEnd"/>
            <w:r w:rsidRPr="002640F6">
              <w:rPr>
                <w:szCs w:val="24"/>
                <w:vertAlign w:val="subscript"/>
              </w:rPr>
              <w:t>. тек</w:t>
            </w:r>
            <w:proofErr w:type="gramStart"/>
            <w:r w:rsidRPr="002640F6">
              <w:rPr>
                <w:szCs w:val="24"/>
                <w:vertAlign w:val="subscript"/>
              </w:rPr>
              <w:t>.</w:t>
            </w:r>
            <w:proofErr w:type="gramEnd"/>
            <w:r w:rsidRPr="002640F6">
              <w:rPr>
                <w:szCs w:val="24"/>
              </w:rPr>
              <w:t xml:space="preserve"> – </w:t>
            </w:r>
            <w:proofErr w:type="gramStart"/>
            <w:r w:rsidRPr="002640F6">
              <w:rPr>
                <w:szCs w:val="24"/>
              </w:rPr>
              <w:t>п</w:t>
            </w:r>
            <w:proofErr w:type="gramEnd"/>
            <w:r w:rsidRPr="002640F6">
              <w:rPr>
                <w:szCs w:val="24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О </w:t>
            </w:r>
            <w:r w:rsidRPr="002640F6">
              <w:rPr>
                <w:szCs w:val="24"/>
                <w:vertAlign w:val="subscript"/>
              </w:rPr>
              <w:t>общ</w:t>
            </w:r>
            <w:proofErr w:type="gramStart"/>
            <w:r w:rsidRPr="002640F6">
              <w:rPr>
                <w:szCs w:val="24"/>
                <w:vertAlign w:val="subscript"/>
              </w:rPr>
              <w:t>.</w:t>
            </w:r>
            <w:proofErr w:type="gramEnd"/>
            <w:r w:rsidRPr="002640F6">
              <w:rPr>
                <w:szCs w:val="24"/>
                <w:vertAlign w:val="subscript"/>
              </w:rPr>
              <w:t xml:space="preserve"> </w:t>
            </w:r>
            <w:proofErr w:type="gramStart"/>
            <w:r w:rsidRPr="002640F6">
              <w:rPr>
                <w:szCs w:val="24"/>
                <w:vertAlign w:val="subscript"/>
              </w:rPr>
              <w:t>т</w:t>
            </w:r>
            <w:proofErr w:type="gramEnd"/>
            <w:r w:rsidRPr="002640F6">
              <w:rPr>
                <w:szCs w:val="24"/>
                <w:vertAlign w:val="subscript"/>
              </w:rPr>
              <w:t xml:space="preserve">ек. 2016 </w:t>
            </w:r>
            <w:r w:rsidRPr="002640F6">
              <w:rPr>
                <w:szCs w:val="24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О </w:t>
            </w:r>
            <w:r w:rsidRPr="002640F6">
              <w:rPr>
                <w:szCs w:val="24"/>
                <w:vertAlign w:val="subscript"/>
              </w:rPr>
              <w:t>общ</w:t>
            </w:r>
            <w:proofErr w:type="gramStart"/>
            <w:r w:rsidRPr="002640F6">
              <w:rPr>
                <w:szCs w:val="24"/>
                <w:vertAlign w:val="subscript"/>
              </w:rPr>
              <w:t>.</w:t>
            </w:r>
            <w:proofErr w:type="gramEnd"/>
            <w:r w:rsidRPr="002640F6">
              <w:rPr>
                <w:szCs w:val="24"/>
                <w:vertAlign w:val="subscript"/>
              </w:rPr>
              <w:t xml:space="preserve"> </w:t>
            </w:r>
            <w:proofErr w:type="gramStart"/>
            <w:r w:rsidRPr="002640F6">
              <w:rPr>
                <w:szCs w:val="24"/>
                <w:vertAlign w:val="subscript"/>
              </w:rPr>
              <w:t>т</w:t>
            </w:r>
            <w:proofErr w:type="gramEnd"/>
            <w:r w:rsidRPr="002640F6">
              <w:rPr>
                <w:szCs w:val="24"/>
                <w:vertAlign w:val="subscript"/>
              </w:rPr>
              <w:t>ек.</w:t>
            </w:r>
            <w:r w:rsidRPr="002640F6">
              <w:rPr>
                <w:szCs w:val="24"/>
              </w:rPr>
              <w:t xml:space="preserve">  = (О</w:t>
            </w:r>
            <w:proofErr w:type="gramStart"/>
            <w:r w:rsidRPr="002640F6">
              <w:rPr>
                <w:szCs w:val="24"/>
                <w:vertAlign w:val="subscript"/>
              </w:rPr>
              <w:t>1</w:t>
            </w:r>
            <w:proofErr w:type="gramEnd"/>
            <w:r w:rsidRPr="002640F6">
              <w:rPr>
                <w:szCs w:val="24"/>
              </w:rPr>
              <w:t xml:space="preserve"> / О</w:t>
            </w:r>
            <w:r w:rsidRPr="002640F6">
              <w:rPr>
                <w:szCs w:val="24"/>
                <w:vertAlign w:val="subscript"/>
              </w:rPr>
              <w:t>2</w:t>
            </w:r>
            <w:r w:rsidRPr="002640F6">
              <w:rPr>
                <w:szCs w:val="24"/>
              </w:rPr>
              <w:t>) * 100%, 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</w:t>
            </w:r>
            <w:proofErr w:type="gramStart"/>
            <w:r w:rsidRPr="002640F6">
              <w:rPr>
                <w:szCs w:val="24"/>
                <w:vertAlign w:val="subscript"/>
              </w:rPr>
              <w:t>1</w:t>
            </w:r>
            <w:proofErr w:type="gramEnd"/>
            <w:r w:rsidRPr="002640F6">
              <w:rPr>
                <w:szCs w:val="24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</w:t>
            </w:r>
            <w:proofErr w:type="gramStart"/>
            <w:r w:rsidRPr="002640F6">
              <w:rPr>
                <w:szCs w:val="24"/>
                <w:vertAlign w:val="subscript"/>
              </w:rPr>
              <w:t>2</w:t>
            </w:r>
            <w:proofErr w:type="gramEnd"/>
            <w:r w:rsidRPr="002640F6">
              <w:rPr>
                <w:szCs w:val="24"/>
              </w:rPr>
              <w:t xml:space="preserve"> – общая численность населения муниципального образования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3.</w:t>
            </w:r>
          </w:p>
          <w:p w:rsidR="006752DB" w:rsidRPr="002640F6" w:rsidRDefault="006752DB" w:rsidP="006752DB">
            <w:pPr>
              <w:rPr>
                <w:strike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Сокращение среднего времени совместного реагирования нескольких </w:t>
            </w:r>
            <w:r w:rsidRPr="002640F6">
              <w:rPr>
                <w:szCs w:val="24"/>
              </w:rPr>
              <w:lastRenderedPageBreak/>
              <w:t>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Федеральная целевая программа «Создание системы обеспечения вы</w:t>
            </w:r>
            <w:r w:rsidRPr="002640F6">
              <w:rPr>
                <w:szCs w:val="24"/>
              </w:rPr>
              <w:softHyphen/>
              <w:t xml:space="preserve">зова экстренных </w:t>
            </w:r>
            <w:r w:rsidRPr="002640F6">
              <w:rPr>
                <w:szCs w:val="24"/>
              </w:rPr>
              <w:lastRenderedPageBreak/>
              <w:t>оперативных служб по единому номеру «112» в Российской Федерации на 2013-2017 годы» (Постановление Правитель</w:t>
            </w:r>
            <w:r w:rsidRPr="002640F6">
              <w:rPr>
                <w:szCs w:val="24"/>
              </w:rPr>
              <w:softHyphen/>
              <w:t>ства Российской Федерации от 16.03.2013 № 223).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Методические рекомендации МЧС России от 17.03.2011 по программно-целевому планированию мероприя</w:t>
            </w:r>
            <w:r w:rsidRPr="002640F6">
              <w:rPr>
                <w:szCs w:val="24"/>
              </w:rPr>
              <w:softHyphen/>
              <w:t>тий по созданию системы обес</w:t>
            </w:r>
            <w:r w:rsidRPr="002640F6">
              <w:rPr>
                <w:szCs w:val="24"/>
              </w:rPr>
              <w:softHyphen/>
              <w:t>печения вызова экстренных опера</w:t>
            </w:r>
            <w:r w:rsidRPr="002640F6">
              <w:rPr>
                <w:szCs w:val="24"/>
              </w:rPr>
              <w:softHyphen/>
              <w:t>тивных служб по единому номеру «112» в Российской Федерации на 2012-2017 годы.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lastRenderedPageBreak/>
              <w:t xml:space="preserve">Сокращение среднего времени совместного реагирования нескольких экстренных оперативных служб на </w:t>
            </w:r>
            <w:r w:rsidRPr="002640F6">
              <w:rPr>
                <w:szCs w:val="24"/>
              </w:rPr>
              <w:lastRenderedPageBreak/>
              <w:t>обращения населения по единому номеру «112» на территории муниципального образования определяется по формуле:</w:t>
            </w:r>
          </w:p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С=Ттек</m:t>
                </m:r>
                <m:r>
                  <m:rPr>
                    <m:nor/>
                  </m:rPr>
                  <w:rPr>
                    <w:szCs w:val="24"/>
                  </w:rPr>
                  <m:t>÷ Тисх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*100%</m:t>
                </m:r>
              </m:oMath>
            </m:oMathPara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Т</w:t>
            </w:r>
            <w:r w:rsidRPr="002640F6">
              <w:rPr>
                <w:szCs w:val="24"/>
                <w:vertAlign w:val="subscript"/>
              </w:rPr>
              <w:t>тек</w:t>
            </w:r>
            <w:proofErr w:type="spellEnd"/>
            <w:r w:rsidRPr="002640F6">
              <w:rPr>
                <w:szCs w:val="24"/>
              </w:rPr>
              <w:t xml:space="preserve"> –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текущем году.</w:t>
            </w:r>
          </w:p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2640F6">
              <w:rPr>
                <w:szCs w:val="24"/>
              </w:rPr>
              <w:t>Т</w:t>
            </w:r>
            <w:r w:rsidRPr="002640F6">
              <w:rPr>
                <w:szCs w:val="24"/>
                <w:vertAlign w:val="subscript"/>
              </w:rPr>
              <w:t>исх</w:t>
            </w:r>
            <w:proofErr w:type="spellEnd"/>
            <w:r w:rsidRPr="002640F6">
              <w:rPr>
                <w:szCs w:val="24"/>
              </w:rPr>
              <w:t xml:space="preserve"> –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«112» 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Распоряжение Правительства Российской Федерации от 03.12.2014 № 2446-р </w:t>
            </w:r>
            <w:r w:rsidRPr="002640F6">
              <w:rPr>
                <w:szCs w:val="24"/>
              </w:rPr>
              <w:br/>
              <w:t>«Об утверждении концепции построения и развития аппаратно-программного комплекса  «Безопасный город»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Д</w:t>
            </w:r>
            <w:r w:rsidRPr="002640F6">
              <w:rPr>
                <w:szCs w:val="24"/>
                <w:vertAlign w:val="subscript"/>
              </w:rPr>
              <w:t>апк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= (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п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С</w:t>
            </w:r>
            <w:r w:rsidRPr="002640F6">
              <w:rPr>
                <w:szCs w:val="24"/>
                <w:vertAlign w:val="subscript"/>
              </w:rPr>
              <w:t>рг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мп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Г</w:t>
            </w:r>
            <w:r w:rsidRPr="002640F6">
              <w:rPr>
                <w:szCs w:val="24"/>
                <w:vertAlign w:val="subscript"/>
              </w:rPr>
              <w:t>ед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тз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r w:rsidRPr="002640F6">
              <w:rPr>
                <w:szCs w:val="24"/>
              </w:rPr>
              <w:t>З</w:t>
            </w:r>
            <w:r w:rsidRPr="002640F6">
              <w:rPr>
                <w:szCs w:val="24"/>
                <w:vertAlign w:val="subscript"/>
              </w:rPr>
              <w:t>об</w:t>
            </w:r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П</w:t>
            </w:r>
            <w:r w:rsidRPr="002640F6">
              <w:rPr>
                <w:szCs w:val="24"/>
                <w:vertAlign w:val="subscript"/>
              </w:rPr>
              <w:t>исп</w:t>
            </w:r>
            <w:proofErr w:type="spellEnd"/>
            <w:r w:rsidRPr="002640F6">
              <w:rPr>
                <w:rFonts w:asciiTheme="minorHAnsi" w:hAnsiTheme="minorHAnsi"/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>+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нпа</w:t>
            </w:r>
            <w:proofErr w:type="spellEnd"/>
            <w:r w:rsidRPr="002640F6">
              <w:rPr>
                <w:szCs w:val="24"/>
              </w:rPr>
              <w:t>)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r w:rsidRPr="002640F6">
              <w:rPr>
                <w:szCs w:val="24"/>
              </w:rPr>
              <w:t>х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r w:rsidRPr="002640F6">
              <w:rPr>
                <w:szCs w:val="24"/>
              </w:rPr>
              <w:t>100%,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где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Д</w:t>
            </w:r>
            <w:r w:rsidRPr="002640F6">
              <w:rPr>
                <w:szCs w:val="24"/>
                <w:vertAlign w:val="subscript"/>
              </w:rPr>
              <w:t>апк</w:t>
            </w:r>
            <w:proofErr w:type="spellEnd"/>
            <w:r w:rsidRPr="002640F6">
              <w:rPr>
                <w:szCs w:val="24"/>
              </w:rPr>
              <w:t xml:space="preserve"> - доля построения и развития систем АПК «БГ» на территории муниципального образования Московской области;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п</w:t>
            </w:r>
            <w:proofErr w:type="spellEnd"/>
            <w:r w:rsidRPr="002640F6">
              <w:rPr>
                <w:szCs w:val="24"/>
              </w:rPr>
              <w:t xml:space="preserve"> – разработка плана построения, внедрения и эксплуатации АПК «БГ»;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С</w:t>
            </w:r>
            <w:r w:rsidRPr="002640F6">
              <w:rPr>
                <w:szCs w:val="24"/>
                <w:vertAlign w:val="subscript"/>
              </w:rPr>
              <w:t>рг</w:t>
            </w:r>
            <w:proofErr w:type="spellEnd"/>
            <w:r w:rsidRPr="002640F6">
              <w:rPr>
                <w:szCs w:val="24"/>
              </w:rPr>
              <w:t xml:space="preserve"> – создание рабочей группы построения и развития систем аппаратно-программного комплекса «БГ»;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мп</w:t>
            </w:r>
            <w:proofErr w:type="spellEnd"/>
            <w:r w:rsidRPr="002640F6">
              <w:rPr>
                <w:szCs w:val="24"/>
              </w:rPr>
              <w:t xml:space="preserve"> – разработка муниципальной программы «Построение АПК «БГ» до 2020 года»;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Г</w:t>
            </w:r>
            <w:r w:rsidRPr="002640F6">
              <w:rPr>
                <w:szCs w:val="24"/>
                <w:vertAlign w:val="subscript"/>
              </w:rPr>
              <w:t>ед</w:t>
            </w:r>
            <w:proofErr w:type="spellEnd"/>
            <w:r w:rsidRPr="002640F6">
              <w:rPr>
                <w:szCs w:val="24"/>
              </w:rPr>
              <w:t xml:space="preserve"> – готовность ЕДДС ОМСУ к внедрению АПК «БГ»;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lastRenderedPageBreak/>
              <w:t>Р</w:t>
            </w:r>
            <w:r w:rsidRPr="002640F6">
              <w:rPr>
                <w:szCs w:val="24"/>
                <w:vertAlign w:val="subscript"/>
              </w:rPr>
              <w:t>тз</w:t>
            </w:r>
            <w:proofErr w:type="spellEnd"/>
            <w:r w:rsidRPr="002640F6">
              <w:rPr>
                <w:szCs w:val="24"/>
              </w:rPr>
              <w:t xml:space="preserve"> – разработка, согласование и утверждение ТЗ на построение АПК «БГ»;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З</w:t>
            </w:r>
            <w:r w:rsidRPr="002640F6">
              <w:rPr>
                <w:szCs w:val="24"/>
                <w:vertAlign w:val="subscript"/>
              </w:rPr>
              <w:t>об</w:t>
            </w:r>
            <w:r w:rsidRPr="002640F6">
              <w:rPr>
                <w:szCs w:val="24"/>
              </w:rPr>
              <w:t xml:space="preserve"> – закупка оборудования, программного обеспечения, проведение монтажных и пусконаладочных работ;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П</w:t>
            </w:r>
            <w:r w:rsidRPr="002640F6">
              <w:rPr>
                <w:szCs w:val="24"/>
                <w:vertAlign w:val="subscript"/>
              </w:rPr>
              <w:t>исп</w:t>
            </w:r>
            <w:proofErr w:type="spellEnd"/>
            <w:r w:rsidRPr="002640F6">
              <w:rPr>
                <w:szCs w:val="24"/>
              </w:rPr>
              <w:t xml:space="preserve"> – проведение испытаний АПК «БГ»;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нпа</w:t>
            </w:r>
            <w:proofErr w:type="spellEnd"/>
            <w:r w:rsidRPr="002640F6">
              <w:rPr>
                <w:szCs w:val="24"/>
              </w:rPr>
              <w:t xml:space="preserve"> – разработка НПА о вводе в постоянную эксплуатацию АПК «БГ».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 xml:space="preserve">*примечание: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п</w:t>
            </w:r>
            <w:proofErr w:type="spellEnd"/>
            <w:r w:rsidRPr="002640F6">
              <w:rPr>
                <w:szCs w:val="24"/>
              </w:rPr>
              <w:t xml:space="preserve"> = 0,1; </w:t>
            </w:r>
            <w:proofErr w:type="spellStart"/>
            <w:r w:rsidRPr="002640F6">
              <w:rPr>
                <w:szCs w:val="24"/>
              </w:rPr>
              <w:t>С</w:t>
            </w:r>
            <w:r w:rsidRPr="002640F6">
              <w:rPr>
                <w:szCs w:val="24"/>
                <w:vertAlign w:val="subscript"/>
              </w:rPr>
              <w:t>рг</w:t>
            </w:r>
            <w:proofErr w:type="spellEnd"/>
            <w:r w:rsidRPr="002640F6">
              <w:rPr>
                <w:szCs w:val="24"/>
              </w:rPr>
              <w:t xml:space="preserve"> = 0,1;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мп</w:t>
            </w:r>
            <w:proofErr w:type="spellEnd"/>
            <w:r w:rsidRPr="002640F6">
              <w:rPr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 xml:space="preserve">= 0,2; </w:t>
            </w:r>
            <w:proofErr w:type="spellStart"/>
            <w:r w:rsidRPr="002640F6">
              <w:rPr>
                <w:szCs w:val="24"/>
              </w:rPr>
              <w:t>Г</w:t>
            </w:r>
            <w:r w:rsidRPr="002640F6">
              <w:rPr>
                <w:szCs w:val="24"/>
                <w:vertAlign w:val="subscript"/>
              </w:rPr>
              <w:t>ед</w:t>
            </w:r>
            <w:proofErr w:type="spellEnd"/>
            <w:r w:rsidRPr="002640F6">
              <w:rPr>
                <w:szCs w:val="24"/>
              </w:rPr>
              <w:t xml:space="preserve"> = 0,1;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тз</w:t>
            </w:r>
            <w:proofErr w:type="spellEnd"/>
            <w:r w:rsidRPr="002640F6">
              <w:rPr>
                <w:szCs w:val="24"/>
              </w:rPr>
              <w:t xml:space="preserve"> = 0,1; З</w:t>
            </w:r>
            <w:r w:rsidRPr="002640F6">
              <w:rPr>
                <w:szCs w:val="24"/>
                <w:vertAlign w:val="subscript"/>
              </w:rPr>
              <w:t>об</w:t>
            </w:r>
            <w:r w:rsidRPr="002640F6">
              <w:rPr>
                <w:szCs w:val="24"/>
              </w:rPr>
              <w:t xml:space="preserve"> = 0,2;                         </w:t>
            </w:r>
            <w:proofErr w:type="spellStart"/>
            <w:r w:rsidRPr="002640F6">
              <w:rPr>
                <w:szCs w:val="24"/>
              </w:rPr>
              <w:t>П</w:t>
            </w:r>
            <w:r w:rsidRPr="002640F6">
              <w:rPr>
                <w:szCs w:val="24"/>
                <w:vertAlign w:val="subscript"/>
              </w:rPr>
              <w:t>исп</w:t>
            </w:r>
            <w:proofErr w:type="spellEnd"/>
            <w:r w:rsidRPr="002640F6">
              <w:rPr>
                <w:szCs w:val="24"/>
              </w:rPr>
              <w:t xml:space="preserve"> = 0,1; </w:t>
            </w:r>
            <w:proofErr w:type="spellStart"/>
            <w:r w:rsidRPr="002640F6">
              <w:rPr>
                <w:szCs w:val="24"/>
              </w:rPr>
              <w:t>Р</w:t>
            </w:r>
            <w:r w:rsidRPr="002640F6">
              <w:rPr>
                <w:szCs w:val="24"/>
                <w:vertAlign w:val="subscript"/>
              </w:rPr>
              <w:t>нпа</w:t>
            </w:r>
            <w:proofErr w:type="spellEnd"/>
            <w:r w:rsidRPr="002640F6">
              <w:rPr>
                <w:szCs w:val="24"/>
              </w:rPr>
              <w:t xml:space="preserve"> = 0,1</w:t>
            </w:r>
          </w:p>
        </w:tc>
      </w:tr>
      <w:tr w:rsidR="006752DB" w:rsidRPr="002640F6" w:rsidTr="00B85DEB">
        <w:trPr>
          <w:trHeight w:val="710"/>
        </w:trPr>
        <w:tc>
          <w:tcPr>
            <w:tcW w:w="10154" w:type="dxa"/>
            <w:gridSpan w:val="5"/>
            <w:shd w:val="clear" w:color="auto" w:fill="auto"/>
            <w:vAlign w:val="center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640F6">
              <w:rPr>
                <w:spacing w:val="2"/>
                <w:szCs w:val="24"/>
              </w:rPr>
              <w:lastRenderedPageBreak/>
              <w:t>Подпрограмма 2 «</w:t>
            </w:r>
            <w:r w:rsidRPr="002640F6">
              <w:rPr>
                <w:szCs w:val="24"/>
              </w:rPr>
              <w:t>Развитие и совершенствование системы оповещения и информирования населения городского округа Домодедово на 2017 - 2021 годы</w:t>
            </w:r>
            <w:r w:rsidRPr="002640F6">
              <w:rPr>
                <w:spacing w:val="2"/>
                <w:szCs w:val="24"/>
              </w:rPr>
              <w:t>».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>1</w:t>
            </w:r>
            <w:r w:rsidR="00B85DEB" w:rsidRPr="002640F6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Увеличение процента покрытия, системой 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 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Постановление Правительства Московской области от 04.02.2014 № 25/1 «О Московской областной сис</w:t>
            </w:r>
            <w:r w:rsidRPr="002640F6">
              <w:rPr>
                <w:szCs w:val="24"/>
              </w:rPr>
              <w:softHyphen/>
              <w:t>теме предупреждения и ликвидации чрезвычайных ситуа</w:t>
            </w:r>
            <w:r w:rsidRPr="002640F6">
              <w:rPr>
                <w:szCs w:val="24"/>
              </w:rPr>
              <w:softHyphen/>
              <w:t>ций». Данные по количеству населения, находя</w:t>
            </w:r>
            <w:r w:rsidRPr="002640F6">
              <w:rPr>
                <w:szCs w:val="24"/>
              </w:rPr>
              <w:softHyphen/>
              <w:t>щегося в зоне воздействия средств информи</w:t>
            </w:r>
            <w:r w:rsidRPr="002640F6">
              <w:rPr>
                <w:szCs w:val="24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2640F6">
              <w:rPr>
                <w:szCs w:val="24"/>
              </w:rPr>
              <w:softHyphen/>
              <w:t>но опубликованных террито</w:t>
            </w:r>
            <w:r w:rsidRPr="002640F6">
              <w:rPr>
                <w:szCs w:val="24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2640F6">
              <w:rPr>
                <w:szCs w:val="24"/>
              </w:rPr>
              <w:softHyphen/>
              <w:t>четный период.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  <w:lang w:val="en-US"/>
              </w:rPr>
            </w:pPr>
            <w:r w:rsidRPr="002640F6">
              <w:rPr>
                <w:szCs w:val="24"/>
                <w:lang w:val="en-US"/>
              </w:rPr>
              <w:t xml:space="preserve">S </w:t>
            </w:r>
            <w:r w:rsidRPr="002640F6">
              <w:rPr>
                <w:szCs w:val="24"/>
                <w:vertAlign w:val="subscript"/>
              </w:rPr>
              <w:t>общ</w:t>
            </w:r>
            <w:r w:rsidRPr="002640F6">
              <w:rPr>
                <w:szCs w:val="24"/>
                <w:vertAlign w:val="subscript"/>
                <w:lang w:val="en-US"/>
              </w:rPr>
              <w:t>.</w:t>
            </w:r>
            <w:r w:rsidRPr="002640F6">
              <w:rPr>
                <w:szCs w:val="24"/>
                <w:lang w:val="en-US"/>
              </w:rPr>
              <w:t xml:space="preserve"> = (S</w:t>
            </w:r>
            <w:r w:rsidRPr="002640F6">
              <w:rPr>
                <w:szCs w:val="24"/>
                <w:vertAlign w:val="subscript"/>
                <w:lang w:val="en-US"/>
              </w:rPr>
              <w:t>1</w:t>
            </w:r>
            <w:r w:rsidRPr="002640F6">
              <w:rPr>
                <w:szCs w:val="24"/>
                <w:lang w:val="en-US"/>
              </w:rPr>
              <w:t>+ S</w:t>
            </w:r>
            <w:r w:rsidRPr="002640F6">
              <w:rPr>
                <w:szCs w:val="24"/>
                <w:vertAlign w:val="subscript"/>
                <w:lang w:val="en-US"/>
              </w:rPr>
              <w:t xml:space="preserve">2 + </w:t>
            </w:r>
            <w:r w:rsidRPr="002640F6">
              <w:rPr>
                <w:szCs w:val="24"/>
                <w:lang w:val="en-US"/>
              </w:rPr>
              <w:t>S</w:t>
            </w:r>
            <w:r w:rsidRPr="002640F6">
              <w:rPr>
                <w:szCs w:val="24"/>
                <w:vertAlign w:val="subscript"/>
                <w:lang w:val="en-US"/>
              </w:rPr>
              <w:t>3</w:t>
            </w:r>
            <w:r w:rsidRPr="002640F6">
              <w:rPr>
                <w:szCs w:val="24"/>
                <w:lang w:val="en-US"/>
              </w:rPr>
              <w:t>) / S</w:t>
            </w:r>
            <w:r w:rsidRPr="002640F6">
              <w:rPr>
                <w:szCs w:val="24"/>
                <w:vertAlign w:val="subscript"/>
                <w:lang w:val="en-US"/>
              </w:rPr>
              <w:t>4</w:t>
            </w:r>
            <w:r w:rsidRPr="002640F6">
              <w:rPr>
                <w:szCs w:val="24"/>
                <w:lang w:val="en-US"/>
              </w:rPr>
              <w:t xml:space="preserve">, </w:t>
            </w:r>
            <w:r w:rsidRPr="002640F6">
              <w:rPr>
                <w:szCs w:val="24"/>
              </w:rPr>
              <w:t>где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S</w:t>
            </w:r>
            <w:r w:rsidRPr="002640F6">
              <w:rPr>
                <w:szCs w:val="24"/>
                <w:vertAlign w:val="subscript"/>
              </w:rPr>
              <w:t xml:space="preserve">1 </w:t>
            </w:r>
            <w:r w:rsidRPr="002640F6">
              <w:rPr>
                <w:szCs w:val="24"/>
              </w:rPr>
              <w:t>– площадь населения Московской области охватывающая цент</w:t>
            </w:r>
            <w:r w:rsidRPr="002640F6">
              <w:rPr>
                <w:szCs w:val="24"/>
              </w:rPr>
              <w:softHyphen/>
              <w:t>ра</w:t>
            </w:r>
            <w:r w:rsidRPr="002640F6">
              <w:rPr>
                <w:szCs w:val="24"/>
              </w:rPr>
              <w:softHyphen/>
              <w:t>ли</w:t>
            </w:r>
            <w:r w:rsidRPr="002640F6">
              <w:rPr>
                <w:szCs w:val="24"/>
              </w:rPr>
              <w:softHyphen/>
              <w:t>зованным оповещением и информированием проживающего в пределах сель</w:t>
            </w:r>
            <w:r w:rsidRPr="002640F6">
              <w:rPr>
                <w:szCs w:val="24"/>
              </w:rPr>
              <w:softHyphen/>
              <w:t>ских поселений муниципального района;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S</w:t>
            </w:r>
            <w:r w:rsidRPr="002640F6">
              <w:rPr>
                <w:szCs w:val="24"/>
                <w:vertAlign w:val="subscript"/>
              </w:rPr>
              <w:t xml:space="preserve">2 </w:t>
            </w:r>
            <w:r w:rsidRPr="002640F6">
              <w:rPr>
                <w:szCs w:val="24"/>
              </w:rPr>
              <w:t>– площадь населения Московской области охватывающая цент</w:t>
            </w:r>
            <w:r w:rsidRPr="002640F6">
              <w:rPr>
                <w:szCs w:val="24"/>
              </w:rPr>
              <w:softHyphen/>
              <w:t>ра</w:t>
            </w:r>
            <w:r w:rsidRPr="002640F6">
              <w:rPr>
                <w:szCs w:val="24"/>
              </w:rPr>
              <w:softHyphen/>
              <w:t>ли</w:t>
            </w:r>
            <w:r w:rsidRPr="002640F6">
              <w:rPr>
                <w:szCs w:val="24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S</w:t>
            </w:r>
            <w:r w:rsidRPr="002640F6">
              <w:rPr>
                <w:szCs w:val="24"/>
                <w:vertAlign w:val="subscript"/>
              </w:rPr>
              <w:t xml:space="preserve">2 </w:t>
            </w:r>
            <w:r w:rsidRPr="002640F6">
              <w:rPr>
                <w:szCs w:val="24"/>
              </w:rPr>
              <w:t>– площадь населения Московской области охватывающая цент</w:t>
            </w:r>
            <w:r w:rsidRPr="002640F6">
              <w:rPr>
                <w:szCs w:val="24"/>
              </w:rPr>
              <w:softHyphen/>
              <w:t>ра</w:t>
            </w:r>
            <w:r w:rsidRPr="002640F6">
              <w:rPr>
                <w:szCs w:val="24"/>
              </w:rPr>
              <w:softHyphen/>
              <w:t>ли</w:t>
            </w:r>
            <w:r w:rsidRPr="002640F6">
              <w:rPr>
                <w:szCs w:val="24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S</w:t>
            </w:r>
            <w:r w:rsidRPr="002640F6">
              <w:rPr>
                <w:szCs w:val="24"/>
                <w:vertAlign w:val="subscript"/>
              </w:rPr>
              <w:t xml:space="preserve">4 </w:t>
            </w:r>
            <w:r w:rsidRPr="002640F6">
              <w:rPr>
                <w:szCs w:val="24"/>
              </w:rPr>
              <w:t>– площадь муниципального образования Московской области.</w:t>
            </w:r>
          </w:p>
        </w:tc>
      </w:tr>
      <w:tr w:rsidR="006752DB" w:rsidRPr="002640F6" w:rsidTr="00B85DEB">
        <w:trPr>
          <w:trHeight w:val="612"/>
        </w:trPr>
        <w:tc>
          <w:tcPr>
            <w:tcW w:w="10154" w:type="dxa"/>
            <w:gridSpan w:val="5"/>
            <w:shd w:val="clear" w:color="auto" w:fill="auto"/>
            <w:vAlign w:val="center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640F6">
              <w:rPr>
                <w:spacing w:val="2"/>
                <w:szCs w:val="24"/>
              </w:rPr>
              <w:t xml:space="preserve">Подпрограмма 5 </w:t>
            </w:r>
            <w:r w:rsidRPr="002640F6">
              <w:rPr>
                <w:szCs w:val="24"/>
              </w:rPr>
              <w:t xml:space="preserve"> «Профилактика преступлений и иных правонарушений </w:t>
            </w:r>
            <w:r w:rsidRPr="002640F6">
              <w:rPr>
                <w:spacing w:val="2"/>
                <w:szCs w:val="24"/>
              </w:rPr>
              <w:t xml:space="preserve">на территории городского округа Домодедово   </w:t>
            </w:r>
            <w:r w:rsidRPr="002640F6">
              <w:rPr>
                <w:szCs w:val="24"/>
              </w:rPr>
              <w:t>на 2017 - 2021 годы».</w:t>
            </w:r>
          </w:p>
        </w:tc>
      </w:tr>
      <w:tr w:rsidR="006752DB" w:rsidRPr="002640F6" w:rsidTr="00B85DEB">
        <w:trPr>
          <w:trHeight w:val="597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1.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Снижение общего количества преступлений, совершенных на территории муниципального образования, не менее чем на 5% ежегодно 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Количество преступлений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области, ежеквартальные отчеты УМВД России по городскому округу Домодедово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У</w:t>
            </w:r>
            <w:r w:rsidRPr="002640F6">
              <w:rPr>
                <w:szCs w:val="24"/>
                <w:vertAlign w:val="subscript"/>
              </w:rPr>
              <w:t>птг</w:t>
            </w:r>
            <w:proofErr w:type="spellEnd"/>
            <w:r w:rsidRPr="002640F6">
              <w:rPr>
                <w:szCs w:val="24"/>
              </w:rPr>
              <w:t xml:space="preserve"> = </w:t>
            </w:r>
            <w:proofErr w:type="spellStart"/>
            <w:r w:rsidRPr="002640F6">
              <w:rPr>
                <w:szCs w:val="24"/>
              </w:rPr>
              <w:t>У</w:t>
            </w:r>
            <w:r w:rsidRPr="002640F6">
              <w:rPr>
                <w:szCs w:val="24"/>
                <w:vertAlign w:val="subscript"/>
              </w:rPr>
              <w:t>ппг</w:t>
            </w:r>
            <w:proofErr w:type="spellEnd"/>
            <w:r w:rsidRPr="002640F6">
              <w:rPr>
                <w:szCs w:val="24"/>
              </w:rPr>
              <w:t xml:space="preserve"> x 0,95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У</w:t>
            </w:r>
            <w:r w:rsidRPr="002640F6">
              <w:rPr>
                <w:szCs w:val="24"/>
                <w:vertAlign w:val="subscript"/>
              </w:rPr>
              <w:t>птг</w:t>
            </w:r>
            <w:proofErr w:type="spellEnd"/>
            <w:r w:rsidRPr="002640F6">
              <w:rPr>
                <w:szCs w:val="24"/>
              </w:rPr>
              <w:t xml:space="preserve">  – уровень преступности текущего года;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У</w:t>
            </w:r>
            <w:r w:rsidRPr="002640F6">
              <w:rPr>
                <w:szCs w:val="24"/>
                <w:vertAlign w:val="subscript"/>
              </w:rPr>
              <w:t>ппг</w:t>
            </w:r>
            <w:proofErr w:type="spellEnd"/>
            <w:r w:rsidRPr="002640F6">
              <w:rPr>
                <w:szCs w:val="24"/>
              </w:rPr>
              <w:t xml:space="preserve">  – уровень преступности предыдущего года;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Уровень преступности рассчитывается по формуле: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Уп</w:t>
            </w:r>
            <w:proofErr w:type="spellEnd"/>
            <w:r w:rsidRPr="002640F6">
              <w:rPr>
                <w:szCs w:val="24"/>
              </w:rPr>
              <w:t xml:space="preserve">  = ОКП/ЧН x 100 000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ОКП – общее количество преступлений, совершенных на территории муниципального образования Московской области в отчетный период;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ЧН – среднегодовая численность населения муниципального образования Московской области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>в отчетный период</w:t>
            </w:r>
          </w:p>
        </w:tc>
      </w:tr>
      <w:tr w:rsidR="006752DB" w:rsidRPr="002640F6" w:rsidTr="00B85DEB">
        <w:trPr>
          <w:trHeight w:val="1166"/>
        </w:trPr>
        <w:tc>
          <w:tcPr>
            <w:tcW w:w="426" w:type="dxa"/>
            <w:shd w:val="clear" w:color="auto" w:fill="auto"/>
          </w:tcPr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>2</w:t>
            </w:r>
            <w:r w:rsidR="00B85DEB" w:rsidRPr="002640F6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Безопасный город.  Безопасность проживания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баллы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 xml:space="preserve">Значение показателя «Безопасность проживания» рассчитывается путем арифметического сложения баллов по каждому из следующих критериев. </w:t>
            </w: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752DB" w:rsidRPr="002640F6" w:rsidRDefault="006752DB" w:rsidP="006752D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640F6">
              <w:rPr>
                <w:szCs w:val="24"/>
              </w:rPr>
              <w:t xml:space="preserve">БП = L+ </w:t>
            </w:r>
            <w:proofErr w:type="spellStart"/>
            <w:r w:rsidRPr="002640F6">
              <w:rPr>
                <w:szCs w:val="24"/>
              </w:rPr>
              <w:t>У</w:t>
            </w:r>
            <w:r w:rsidRPr="002640F6">
              <w:rPr>
                <w:szCs w:val="24"/>
                <w:vertAlign w:val="subscript"/>
              </w:rPr>
              <w:t>упп</w:t>
            </w:r>
            <w:proofErr w:type="spellEnd"/>
            <w:r w:rsidRPr="002640F6">
              <w:rPr>
                <w:szCs w:val="24"/>
              </w:rPr>
              <w:t xml:space="preserve"> + </w:t>
            </w:r>
            <w:proofErr w:type="spellStart"/>
            <w:r w:rsidRPr="002640F6">
              <w:rPr>
                <w:szCs w:val="24"/>
              </w:rPr>
              <w:t>К</w:t>
            </w:r>
            <w:r w:rsidRPr="002640F6">
              <w:rPr>
                <w:szCs w:val="24"/>
                <w:vertAlign w:val="subscript"/>
              </w:rPr>
              <w:t>друж</w:t>
            </w:r>
            <w:proofErr w:type="spellEnd"/>
          </w:p>
        </w:tc>
      </w:tr>
      <w:tr w:rsidR="006752DB" w:rsidRPr="002640F6" w:rsidTr="00B85DEB">
        <w:trPr>
          <w:trHeight w:val="597"/>
        </w:trPr>
        <w:tc>
          <w:tcPr>
            <w:tcW w:w="426" w:type="dxa"/>
            <w:shd w:val="clear" w:color="auto" w:fill="auto"/>
          </w:tcPr>
          <w:p w:rsidR="006752DB" w:rsidRPr="002640F6" w:rsidRDefault="00FF1F70" w:rsidP="006752D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B85DEB" w:rsidRPr="002640F6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Доля объектов социальной сферы мест с массовым пребыванием людей, коммерческих объектов, оборудованных  системами видеонаблюдения и подключенных к системе «Безопасный регион»</w:t>
            </w:r>
            <w:r w:rsidRPr="002640F6">
              <w:rPr>
                <w:szCs w:val="24"/>
              </w:rPr>
              <w:tab/>
            </w:r>
            <w:r w:rsidRPr="002640F6">
              <w:rPr>
                <w:szCs w:val="24"/>
              </w:rPr>
              <w:tab/>
            </w:r>
            <w:r w:rsidRPr="002640F6">
              <w:rPr>
                <w:szCs w:val="24"/>
              </w:rPr>
              <w:tab/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szCs w:val="24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6752DB" w:rsidRPr="002640F6" w:rsidRDefault="006752DB" w:rsidP="006752DB">
            <w:pPr>
              <w:rPr>
                <w:rFonts w:asciiTheme="minorHAnsi" w:hAnsiTheme="minorHAnsi"/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L = (B+D)/(A+C) х 100%</w:t>
            </w:r>
          </w:p>
          <w:p w:rsidR="006752DB" w:rsidRPr="002640F6" w:rsidRDefault="006752DB" w:rsidP="006752DB">
            <w:pPr>
              <w:rPr>
                <w:szCs w:val="24"/>
              </w:rPr>
            </w:pP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rFonts w:asciiTheme="minorHAnsi" w:hAnsiTheme="minorHAnsi"/>
                <w:szCs w:val="24"/>
              </w:rPr>
              <w:t>г</w:t>
            </w:r>
            <w:r w:rsidRPr="002640F6">
              <w:rPr>
                <w:szCs w:val="24"/>
              </w:rPr>
              <w:t>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L – доля объектов социальной сферы, мест с массовым пребыванием людей, коммерческих объектов оборудованных системами видеонаблюдения и подключённых к системе «Безопасный регион», процент;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В – количество коммерческих объектов, подключенных к системе «Безопасный регион», единиц;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D – количество объектов социальной сферы, мест с массовым пребыванием людей, оборудованных системами видеонаблюдения и подключенных к системе «Безопасный регион», единиц;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А – общее количество коммерческих объектов, планируемых к подключению к системе «Безопасный регион», единиц (Значение показателя определяется в соответствии с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(территории)»);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С – общее количество объектов социальной сферы, мест с массовым пребыванием людей, единиц. </w:t>
            </w:r>
            <w:proofErr w:type="gramStart"/>
            <w:r w:rsidRPr="002640F6">
              <w:rPr>
                <w:szCs w:val="24"/>
              </w:rPr>
              <w:t>(Значение показателя определяется в соответствии 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      </w:r>
            <w:proofErr w:type="gramEnd"/>
            <w:r w:rsidRPr="002640F6">
              <w:rPr>
                <w:szCs w:val="24"/>
              </w:rPr>
              <w:t xml:space="preserve"> В обязательном порядке подлежат подключению объекты, находящиеся в зоне ответственности муниципалитетов в части расходования муниципальных бюджетов: школы, детские сады, учреждения культуры, </w:t>
            </w:r>
            <w:r w:rsidRPr="002640F6">
              <w:rPr>
                <w:szCs w:val="24"/>
              </w:rPr>
              <w:lastRenderedPageBreak/>
              <w:t>спорта, детские игровые площадки по программе Губернатора.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объекты: дворовые территории, парки, скверы, бульвары, пешеходные улицы и зоны отдыха, детские игровые площадки, объекты дорожной инфраструктуры - крупные развязки, перекрестки, эстакады, площади перед авто и ЖД вокзалами.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FF1F70" w:rsidP="006752D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4</w:t>
            </w:r>
            <w:r w:rsidR="00B85DEB" w:rsidRPr="002640F6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Уровень обеспеченности помещениями для работы участковых уполномоченных полиции в муниципальных образованиях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кв</w:t>
            </w:r>
            <w:proofErr w:type="gramStart"/>
            <w:r w:rsidRPr="002640F6">
              <w:rPr>
                <w:szCs w:val="24"/>
              </w:rPr>
              <w:t>.м</w:t>
            </w:r>
            <w:proofErr w:type="gramEnd"/>
            <w:r w:rsidRPr="002640F6">
              <w:rPr>
                <w:szCs w:val="24"/>
              </w:rPr>
              <w:t>етр</w:t>
            </w:r>
            <w:proofErr w:type="spellEnd"/>
            <w:r w:rsidRPr="002640F6">
              <w:rPr>
                <w:szCs w:val="24"/>
              </w:rPr>
              <w:t xml:space="preserve"> на человека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szCs w:val="24"/>
              </w:rPr>
              <w:t>На основании ежеквартальных отчетов УМВД России по городскому округу Домодедово</w:t>
            </w:r>
            <w:r w:rsidRPr="002640F6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4"/>
                  </w:rPr>
                  <m:t>У упп=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 xml:space="preserve"> упп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К у</m:t>
                    </m:r>
                    <m:r>
                      <w:rPr>
                        <w:rFonts w:ascii="Cambria Math" w:hAnsi="Cambria Math"/>
                        <w:szCs w:val="24"/>
                      </w:rPr>
                      <m:t>у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п</m:t>
                    </m:r>
                  </m:den>
                </m:f>
              </m:oMath>
            </m:oMathPara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У </w:t>
            </w:r>
            <w:proofErr w:type="spellStart"/>
            <w:r w:rsidRPr="002640F6">
              <w:rPr>
                <w:szCs w:val="24"/>
              </w:rPr>
              <w:t>упп</w:t>
            </w:r>
            <w:proofErr w:type="spellEnd"/>
            <w:r w:rsidRPr="002640F6">
              <w:rPr>
                <w:szCs w:val="24"/>
              </w:rPr>
              <w:t xml:space="preserve"> - уровень обеспеченности помещениями для работы участковых уполномоченных полиции в муниципальных образованиях Московской области, кв. м;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  <w:lang w:val="en-US"/>
              </w:rPr>
              <w:t>S</w:t>
            </w:r>
            <w:r w:rsidRPr="002640F6">
              <w:rPr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упп</w:t>
            </w:r>
            <w:proofErr w:type="spellEnd"/>
            <w:r w:rsidRPr="002640F6">
              <w:rPr>
                <w:szCs w:val="24"/>
              </w:rPr>
              <w:t xml:space="preserve"> – площадь помещений, предоставленных органами местного самоуправления для работы участковых уполномоченных полиции </w:t>
            </w:r>
            <w:r w:rsidRPr="002640F6">
              <w:rPr>
                <w:szCs w:val="24"/>
              </w:rPr>
              <w:br/>
              <w:t xml:space="preserve">в муниципальном образовании, кв. </w:t>
            </w:r>
            <w:proofErr w:type="gramStart"/>
            <w:r w:rsidRPr="002640F6">
              <w:rPr>
                <w:szCs w:val="24"/>
              </w:rPr>
              <w:t>м</w:t>
            </w:r>
            <w:proofErr w:type="gramEnd"/>
            <w:r w:rsidRPr="002640F6">
              <w:rPr>
                <w:szCs w:val="24"/>
              </w:rPr>
              <w:t>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К </w:t>
            </w:r>
            <w:proofErr w:type="spellStart"/>
            <w:r w:rsidRPr="002640F6">
              <w:rPr>
                <w:szCs w:val="24"/>
              </w:rPr>
              <w:t>ууп</w:t>
            </w:r>
            <w:proofErr w:type="spellEnd"/>
            <w:r w:rsidRPr="002640F6">
              <w:rPr>
                <w:szCs w:val="24"/>
              </w:rPr>
              <w:t xml:space="preserve"> – штатная численность участковых уполномоченных полиции </w:t>
            </w:r>
            <w:r w:rsidRPr="002640F6">
              <w:rPr>
                <w:szCs w:val="24"/>
              </w:rPr>
              <w:br/>
              <w:t>в муниципальном образовании на конец отчетного периода, человек;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Источники информации: данные Главного управления МВД России по Московской области и органов местного самоуправления.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Оценка показателя</w:t>
            </w:r>
            <w:proofErr w:type="gramStart"/>
            <w:r w:rsidRPr="002640F6">
              <w:rPr>
                <w:szCs w:val="24"/>
              </w:rPr>
              <w:t xml:space="preserve"> У</w:t>
            </w:r>
            <w:proofErr w:type="gramEnd"/>
            <w:r w:rsidRPr="002640F6">
              <w:rPr>
                <w:szCs w:val="24"/>
              </w:rPr>
              <w:t xml:space="preserve"> </w:t>
            </w:r>
            <w:proofErr w:type="spellStart"/>
            <w:r w:rsidRPr="002640F6">
              <w:rPr>
                <w:szCs w:val="24"/>
              </w:rPr>
              <w:t>упп</w:t>
            </w:r>
            <w:proofErr w:type="spellEnd"/>
            <w:r w:rsidRPr="002640F6">
              <w:rPr>
                <w:szCs w:val="24"/>
              </w:rPr>
              <w:t>: чем больше площадь помещения на одного участкового уполномоченного полиции, тем выше рейтинг муниципального образования.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При показателе 20 кв. м и выше муниципальному образованию </w:t>
            </w:r>
            <w:r w:rsidRPr="002640F6">
              <w:rPr>
                <w:szCs w:val="24"/>
              </w:rPr>
              <w:lastRenderedPageBreak/>
              <w:t>присваивается 35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от 15,0 до 19,9 – 25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от 10,0 до 14,9 – 15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от 5,0 до 9,9 – 5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менее 5,0 – 0 баллов</w:t>
            </w:r>
          </w:p>
        </w:tc>
      </w:tr>
      <w:tr w:rsidR="006752D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6752DB" w:rsidRPr="002640F6" w:rsidRDefault="00FF1F70" w:rsidP="006752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Количество народных дружинников на 10 тысяч населения</w:t>
            </w:r>
          </w:p>
        </w:tc>
        <w:tc>
          <w:tcPr>
            <w:tcW w:w="993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Человек на  10 тысяч населения</w:t>
            </w:r>
          </w:p>
        </w:tc>
        <w:tc>
          <w:tcPr>
            <w:tcW w:w="2835" w:type="dxa"/>
            <w:shd w:val="clear" w:color="auto" w:fill="auto"/>
          </w:tcPr>
          <w:p w:rsidR="006752DB" w:rsidRPr="002640F6" w:rsidRDefault="006752D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szCs w:val="24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К</w:t>
            </w:r>
            <w:r w:rsidRPr="002640F6">
              <w:rPr>
                <w:szCs w:val="24"/>
                <w:vertAlign w:val="subscript"/>
              </w:rPr>
              <w:t>друж</w:t>
            </w:r>
            <w:proofErr w:type="spellEnd"/>
            <w:r w:rsidRPr="002640F6">
              <w:rPr>
                <w:szCs w:val="24"/>
              </w:rPr>
              <w:t xml:space="preserve"> = </w:t>
            </w:r>
            <w:proofErr w:type="spellStart"/>
            <w:r w:rsidRPr="002640F6">
              <w:rPr>
                <w:szCs w:val="24"/>
              </w:rPr>
              <w:t>Ч</w:t>
            </w:r>
            <w:r w:rsidRPr="002640F6">
              <w:rPr>
                <w:szCs w:val="24"/>
                <w:vertAlign w:val="subscript"/>
              </w:rPr>
              <w:t>друж</w:t>
            </w:r>
            <w:proofErr w:type="spellEnd"/>
            <w:r w:rsidRPr="002640F6">
              <w:rPr>
                <w:szCs w:val="24"/>
              </w:rPr>
              <w:t xml:space="preserve"> / </w:t>
            </w:r>
            <w:proofErr w:type="spellStart"/>
            <w:r w:rsidRPr="002640F6">
              <w:rPr>
                <w:szCs w:val="24"/>
              </w:rPr>
              <w:t>Ч</w:t>
            </w:r>
            <w:r w:rsidRPr="002640F6">
              <w:rPr>
                <w:szCs w:val="24"/>
                <w:vertAlign w:val="subscript"/>
              </w:rPr>
              <w:t>населения</w:t>
            </w:r>
            <w:proofErr w:type="spellEnd"/>
            <w:r w:rsidRPr="002640F6">
              <w:rPr>
                <w:szCs w:val="24"/>
              </w:rPr>
              <w:t xml:space="preserve"> х 10000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К</w:t>
            </w:r>
            <w:r w:rsidRPr="002640F6">
              <w:rPr>
                <w:szCs w:val="24"/>
                <w:vertAlign w:val="subscript"/>
              </w:rPr>
              <w:t>друж</w:t>
            </w:r>
            <w:proofErr w:type="spellEnd"/>
            <w:r w:rsidRPr="002640F6">
              <w:rPr>
                <w:szCs w:val="24"/>
              </w:rPr>
              <w:t xml:space="preserve">  – количество дружинников на 10 тысяч населения в муниципальном образовании.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Ч</w:t>
            </w:r>
            <w:r w:rsidRPr="002640F6">
              <w:rPr>
                <w:szCs w:val="24"/>
                <w:vertAlign w:val="subscript"/>
              </w:rPr>
              <w:t>друж</w:t>
            </w:r>
            <w:proofErr w:type="spellEnd"/>
            <w:r w:rsidRPr="002640F6">
              <w:rPr>
                <w:szCs w:val="24"/>
              </w:rPr>
              <w:t xml:space="preserve">  – число дружинников, являющихся членами народных дружин, внесенных в региональный реестр народных дружин и объединений правоохранительной направленности, застрахованных на период их участия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в мероприятиях по охране общественного порядка.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proofErr w:type="spellStart"/>
            <w:r w:rsidRPr="002640F6">
              <w:rPr>
                <w:szCs w:val="24"/>
              </w:rPr>
              <w:t>Ч</w:t>
            </w:r>
            <w:r w:rsidRPr="002640F6">
              <w:rPr>
                <w:szCs w:val="24"/>
                <w:vertAlign w:val="subscript"/>
              </w:rPr>
              <w:t>населения</w:t>
            </w:r>
            <w:proofErr w:type="spellEnd"/>
            <w:r w:rsidRPr="002640F6">
              <w:rPr>
                <w:szCs w:val="24"/>
                <w:vertAlign w:val="subscript"/>
              </w:rPr>
              <w:t xml:space="preserve"> </w:t>
            </w:r>
            <w:r w:rsidRPr="002640F6">
              <w:rPr>
                <w:szCs w:val="24"/>
              </w:rPr>
              <w:t xml:space="preserve"> – численность населения в муниципальном образовании на конец отчетного периода. 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Источник информации: данные Главного управления региональной безопасности Московской области.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 xml:space="preserve">Оценка показателя </w:t>
            </w:r>
            <w:proofErr w:type="spellStart"/>
            <w:r w:rsidRPr="002640F6">
              <w:rPr>
                <w:szCs w:val="24"/>
              </w:rPr>
              <w:t>К</w:t>
            </w:r>
            <w:r w:rsidRPr="002640F6">
              <w:rPr>
                <w:szCs w:val="24"/>
                <w:vertAlign w:val="subscript"/>
              </w:rPr>
              <w:t>друж</w:t>
            </w:r>
            <w:proofErr w:type="spellEnd"/>
            <w:r w:rsidRPr="002640F6">
              <w:rPr>
                <w:szCs w:val="24"/>
              </w:rPr>
              <w:t>: чем больше количество народных дружинников, тем выше рейтинг муниципального образования.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При показателе выше 10,0 на 10 тысяч населения муниципальному образованию присваивается 15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от 5,0 до 9,9 – 7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от 2,0 до 4,9 – 5 баллов;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от 1,0 до 1,9 – 2 балла;</w:t>
            </w:r>
          </w:p>
          <w:p w:rsidR="006752DB" w:rsidRPr="002640F6" w:rsidRDefault="006752D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менее 1,0 – 0 баллов.</w:t>
            </w:r>
          </w:p>
        </w:tc>
      </w:tr>
      <w:tr w:rsidR="00B85DEB" w:rsidRPr="002640F6" w:rsidTr="00B85DEB">
        <w:trPr>
          <w:trHeight w:val="863"/>
        </w:trPr>
        <w:tc>
          <w:tcPr>
            <w:tcW w:w="426" w:type="dxa"/>
            <w:shd w:val="clear" w:color="auto" w:fill="auto"/>
          </w:tcPr>
          <w:p w:rsidR="00B85DEB" w:rsidRPr="002640F6" w:rsidRDefault="00FF1F70" w:rsidP="00F774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F77437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Подключение объектов к системе видеонаблюдения (коммерческие объекты, подъезды) «Безопасный город»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баллы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</w:rPr>
            </w:pPr>
            <w:r w:rsidRPr="002640F6">
              <w:rPr>
                <w:rFonts w:ascii="Times New Roman" w:eastAsia="Calibri" w:hAnsi="Times New Roman"/>
                <w:szCs w:val="24"/>
              </w:rPr>
              <w:t>На основании ежеквартальных отчетов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Значение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показателя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рассчитывается</w:t>
            </w:r>
            <w:r w:rsidRPr="002640F6">
              <w:rPr>
                <w:rFonts w:ascii="Times New Roman" w:hAnsi="Times New Roman"/>
                <w:szCs w:val="24"/>
              </w:rPr>
              <w:t xml:space="preserve"> путем  арифметического  сложения баллов по следующим критериям. Чем выше полученная сумма, тем выше место муниципального образования в рейтинговой таблице.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lastRenderedPageBreak/>
              <w:t>БГ=Д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>+Д2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Где: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БГ – значение показателя, балл;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- доля подъездов многоквартирных домов,  оборудованных системами видеонаблюдения и подключенных к системе «Безопасный регион», балл;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– доля коммерческих объектов,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 xml:space="preserve">, </w:t>
            </w:r>
            <w:r w:rsidRPr="002640F6">
              <w:rPr>
                <w:rFonts w:ascii="Times New Roman" w:hAnsi="Times New Roman" w:hint="eastAsia"/>
                <w:szCs w:val="24"/>
              </w:rPr>
              <w:t>балл</w:t>
            </w:r>
            <w:r w:rsidRPr="002640F6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85DEB" w:rsidRPr="002640F6" w:rsidTr="00B85DEB">
        <w:trPr>
          <w:trHeight w:val="1062"/>
        </w:trPr>
        <w:tc>
          <w:tcPr>
            <w:tcW w:w="426" w:type="dxa"/>
            <w:shd w:val="clear" w:color="auto" w:fill="auto"/>
          </w:tcPr>
          <w:p w:rsidR="00B85DEB" w:rsidRPr="002640F6" w:rsidRDefault="00FF1F70" w:rsidP="00F774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F77437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 xml:space="preserve">Доля </w:t>
            </w:r>
            <w:r w:rsidRPr="002640F6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объектов</w:t>
            </w:r>
            <w:r w:rsidRPr="002640F6">
              <w:rPr>
                <w:rFonts w:ascii="Times New Roman" w:hAnsi="Times New Roman"/>
                <w:szCs w:val="24"/>
              </w:rPr>
              <w:t xml:space="preserve">,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</w:rPr>
            </w:pPr>
            <w:r w:rsidRPr="002640F6">
              <w:rPr>
                <w:rFonts w:ascii="Times New Roman" w:eastAsia="Calibri" w:hAnsi="Times New Roman"/>
                <w:szCs w:val="24"/>
              </w:rPr>
              <w:t>На основании данных органов местного самоуправления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Значение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показателя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рассчитывается</w:t>
            </w:r>
            <w:r w:rsidRPr="002640F6">
              <w:rPr>
                <w:rFonts w:ascii="Times New Roman" w:hAnsi="Times New Roman"/>
                <w:szCs w:val="24"/>
              </w:rPr>
              <w:t xml:space="preserve"> по формуле: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>=</w:t>
            </w:r>
            <w:r w:rsidRPr="002640F6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2640F6">
              <w:rPr>
                <w:rFonts w:ascii="Times New Roman" w:hAnsi="Times New Roman"/>
                <w:szCs w:val="24"/>
              </w:rPr>
              <w:t>(К/К1х100), где:</w:t>
            </w:r>
            <w:r w:rsidRPr="002640F6">
              <w:rPr>
                <w:rFonts w:hint="eastAsia"/>
                <w:szCs w:val="24"/>
              </w:rPr>
              <w:t xml:space="preserve"> 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Д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2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- </w:t>
            </w:r>
            <w:r w:rsidRPr="002640F6">
              <w:rPr>
                <w:rFonts w:ascii="Times New Roman" w:hAnsi="Times New Roman" w:hint="eastAsia"/>
                <w:szCs w:val="24"/>
              </w:rPr>
              <w:t>доля</w:t>
            </w:r>
            <w:r w:rsidRPr="002640F6">
              <w:rPr>
                <w:rFonts w:ascii="Times New Roman" w:hAnsi="Times New Roman"/>
                <w:szCs w:val="24"/>
              </w:rPr>
              <w:t xml:space="preserve"> коммерческих объектов, 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 xml:space="preserve">, </w:t>
            </w:r>
            <w:r w:rsidRPr="002640F6">
              <w:rPr>
                <w:rFonts w:ascii="Times New Roman" w:hAnsi="Times New Roman" w:hint="eastAsia"/>
                <w:szCs w:val="24"/>
              </w:rPr>
              <w:t>балл</w:t>
            </w:r>
            <w:r w:rsidRPr="002640F6">
              <w:rPr>
                <w:rFonts w:ascii="Times New Roman" w:hAnsi="Times New Roman"/>
                <w:szCs w:val="24"/>
              </w:rPr>
              <w:t>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2640F6">
              <w:rPr>
                <w:rFonts w:ascii="Times New Roman" w:hAnsi="Times New Roman"/>
                <w:szCs w:val="24"/>
              </w:rPr>
              <w:t xml:space="preserve">К – количество </w:t>
            </w:r>
            <w:r w:rsidRPr="002640F6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объектов</w:t>
            </w:r>
            <w:r w:rsidRPr="002640F6">
              <w:rPr>
                <w:rFonts w:ascii="Times New Roman" w:hAnsi="Times New Roman"/>
                <w:szCs w:val="24"/>
              </w:rPr>
              <w:t xml:space="preserve">, 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>;</w:t>
            </w:r>
            <w:proofErr w:type="gramEnd"/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К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 w:rsidRPr="002640F6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 xml:space="preserve">объектов </w:t>
            </w:r>
            <w:r w:rsidRPr="002640F6">
              <w:rPr>
                <w:rFonts w:ascii="Times New Roman" w:hAnsi="Times New Roman"/>
                <w:szCs w:val="24"/>
              </w:rPr>
              <w:t>планируемых  к подключению к системе «Безопасный регион», единиц;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 xml:space="preserve">F- функция  перевода процентного значения доли </w:t>
            </w:r>
            <w:r w:rsidRPr="002640F6">
              <w:rPr>
                <w:rFonts w:ascii="Times New Roman" w:hAnsi="Times New Roman" w:hint="eastAsia"/>
                <w:szCs w:val="24"/>
              </w:rPr>
              <w:t>коммерческих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объектов</w:t>
            </w:r>
            <w:r w:rsidRPr="002640F6">
              <w:rPr>
                <w:rFonts w:ascii="Times New Roman" w:hAnsi="Times New Roman"/>
                <w:szCs w:val="24"/>
              </w:rPr>
              <w:t xml:space="preserve">, 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 xml:space="preserve"> в баллы. 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При показателе 95% и выше, муниципальному образованию присваивается 40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80 до 94,9 - 35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70 до 79,9 - 30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60 до 69,9 -  25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50 до 59,9 -  20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40 до 49,9 -  15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30 до 39,9 -  10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от 20 до 29,9 -  5 баллов;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менее 20        -  0 баллов</w:t>
            </w:r>
          </w:p>
        </w:tc>
      </w:tr>
      <w:tr w:rsidR="00B85DEB" w:rsidRPr="002640F6" w:rsidTr="00B85DEB">
        <w:trPr>
          <w:trHeight w:val="6155"/>
        </w:trPr>
        <w:tc>
          <w:tcPr>
            <w:tcW w:w="426" w:type="dxa"/>
            <w:shd w:val="clear" w:color="auto" w:fill="auto"/>
          </w:tcPr>
          <w:p w:rsidR="00B85DEB" w:rsidRPr="002640F6" w:rsidRDefault="00FF1F70" w:rsidP="00F7743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F77437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 xml:space="preserve">Доля подъездов многоквартирных домов,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балл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</w:rPr>
            </w:pPr>
            <w:r w:rsidRPr="002640F6">
              <w:rPr>
                <w:rFonts w:ascii="Times New Roman" w:eastAsia="Calibri" w:hAnsi="Times New Roman"/>
                <w:szCs w:val="24"/>
              </w:rPr>
              <w:t>На основании ежеквартальных отчетов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Значение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показателя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рассчитывается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формуле</w:t>
            </w:r>
            <w:r w:rsidRPr="002640F6">
              <w:rPr>
                <w:rFonts w:ascii="Times New Roman" w:hAnsi="Times New Roman"/>
                <w:szCs w:val="24"/>
              </w:rPr>
              <w:t>: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Д</w:t>
            </w:r>
            <w:r w:rsidRPr="002640F6">
              <w:rPr>
                <w:rFonts w:ascii="Times New Roman" w:hAnsi="Times New Roman"/>
                <w:szCs w:val="24"/>
              </w:rPr>
              <w:t>1=F(</w:t>
            </w:r>
            <w:proofErr w:type="gramStart"/>
            <w:r w:rsidRPr="002640F6">
              <w:rPr>
                <w:rFonts w:ascii="Times New Roman" w:hAnsi="Times New Roman" w:hint="eastAsia"/>
                <w:szCs w:val="24"/>
              </w:rPr>
              <w:t>П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>/</w:t>
            </w:r>
            <w:r w:rsidRPr="002640F6">
              <w:rPr>
                <w:rFonts w:ascii="Times New Roman" w:hAnsi="Times New Roman" w:hint="eastAsia"/>
                <w:szCs w:val="24"/>
              </w:rPr>
              <w:t>П</w:t>
            </w:r>
            <w:r w:rsidRPr="002640F6">
              <w:rPr>
                <w:rFonts w:ascii="Times New Roman" w:hAnsi="Times New Roman"/>
                <w:szCs w:val="24"/>
              </w:rPr>
              <w:t>1</w:t>
            </w:r>
            <w:r w:rsidRPr="002640F6">
              <w:rPr>
                <w:rFonts w:ascii="Times New Roman" w:hAnsi="Times New Roman" w:hint="eastAsia"/>
                <w:szCs w:val="24"/>
              </w:rPr>
              <w:t>х</w:t>
            </w:r>
            <w:r w:rsidRPr="002640F6">
              <w:rPr>
                <w:rFonts w:ascii="Times New Roman" w:hAnsi="Times New Roman"/>
                <w:szCs w:val="24"/>
              </w:rPr>
              <w:t xml:space="preserve">100), </w:t>
            </w:r>
            <w:r w:rsidRPr="002640F6">
              <w:rPr>
                <w:rFonts w:ascii="Times New Roman" w:hAnsi="Times New Roman" w:hint="eastAsia"/>
                <w:szCs w:val="24"/>
              </w:rPr>
              <w:t>где</w:t>
            </w:r>
            <w:r w:rsidRPr="002640F6">
              <w:rPr>
                <w:rFonts w:ascii="Times New Roman" w:hAnsi="Times New Roman"/>
                <w:szCs w:val="24"/>
              </w:rPr>
              <w:t xml:space="preserve">: 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Д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- </w:t>
            </w:r>
            <w:r w:rsidRPr="002640F6">
              <w:rPr>
                <w:rFonts w:ascii="Times New Roman" w:hAnsi="Times New Roman" w:hint="eastAsia"/>
                <w:szCs w:val="24"/>
              </w:rPr>
              <w:t>доля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подъездов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многоквартирных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домов</w:t>
            </w:r>
            <w:r w:rsidRPr="002640F6">
              <w:rPr>
                <w:rFonts w:ascii="Times New Roman" w:hAnsi="Times New Roman"/>
                <w:szCs w:val="24"/>
              </w:rPr>
              <w:t xml:space="preserve">, 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 xml:space="preserve">, </w:t>
            </w:r>
            <w:r w:rsidRPr="002640F6">
              <w:rPr>
                <w:rFonts w:ascii="Times New Roman" w:hAnsi="Times New Roman" w:hint="eastAsia"/>
                <w:szCs w:val="24"/>
              </w:rPr>
              <w:t>балл</w:t>
            </w:r>
            <w:r w:rsidRPr="002640F6">
              <w:rPr>
                <w:rFonts w:ascii="Times New Roman" w:hAnsi="Times New Roman"/>
                <w:szCs w:val="24"/>
              </w:rPr>
              <w:t>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 w:rsidRPr="002640F6">
              <w:rPr>
                <w:rFonts w:ascii="Times New Roman" w:hAnsi="Times New Roman" w:hint="eastAsia"/>
                <w:szCs w:val="24"/>
              </w:rPr>
              <w:t>П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– </w:t>
            </w:r>
            <w:r w:rsidRPr="002640F6">
              <w:rPr>
                <w:rFonts w:ascii="Times New Roman" w:hAnsi="Times New Roman" w:hint="eastAsia"/>
                <w:szCs w:val="24"/>
              </w:rPr>
              <w:t>количество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подъездов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многоквартирных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домов</w:t>
            </w:r>
            <w:r w:rsidRPr="002640F6">
              <w:rPr>
                <w:rFonts w:ascii="Times New Roman" w:hAnsi="Times New Roman"/>
                <w:szCs w:val="24"/>
              </w:rPr>
              <w:t xml:space="preserve">, 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>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 w:hint="eastAsia"/>
                <w:szCs w:val="24"/>
              </w:rPr>
              <w:t>П</w:t>
            </w:r>
            <w:proofErr w:type="gramStart"/>
            <w:r w:rsidRPr="002640F6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– </w:t>
            </w:r>
            <w:r w:rsidRPr="002640F6">
              <w:rPr>
                <w:rFonts w:ascii="Times New Roman" w:hAnsi="Times New Roman" w:hint="eastAsia"/>
                <w:szCs w:val="24"/>
              </w:rPr>
              <w:t>общее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количество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подъездов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многоквартирных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домов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на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территории</w:t>
            </w:r>
            <w:r w:rsidRPr="002640F6">
              <w:rPr>
                <w:rFonts w:ascii="Times New Roman" w:hAnsi="Times New Roman"/>
                <w:szCs w:val="24"/>
              </w:rPr>
              <w:t xml:space="preserve">  </w:t>
            </w:r>
            <w:r w:rsidRPr="002640F6">
              <w:rPr>
                <w:rFonts w:ascii="Times New Roman" w:hAnsi="Times New Roman" w:hint="eastAsia"/>
                <w:szCs w:val="24"/>
              </w:rPr>
              <w:t>муниципального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образования</w:t>
            </w:r>
            <w:r w:rsidRPr="002640F6">
              <w:rPr>
                <w:rFonts w:ascii="Times New Roman" w:hAnsi="Times New Roman"/>
                <w:szCs w:val="24"/>
              </w:rPr>
              <w:t>;</w:t>
            </w:r>
          </w:p>
          <w:p w:rsidR="00B85DEB" w:rsidRPr="002640F6" w:rsidRDefault="00B85DEB" w:rsidP="00F7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 xml:space="preserve">F- </w:t>
            </w:r>
            <w:r w:rsidRPr="002640F6">
              <w:rPr>
                <w:rFonts w:ascii="Times New Roman" w:hAnsi="Times New Roman" w:hint="eastAsia"/>
                <w:szCs w:val="24"/>
              </w:rPr>
              <w:t>функция</w:t>
            </w:r>
            <w:r w:rsidRPr="002640F6">
              <w:rPr>
                <w:rFonts w:ascii="Times New Roman" w:hAnsi="Times New Roman"/>
                <w:szCs w:val="24"/>
              </w:rPr>
              <w:t xml:space="preserve">  </w:t>
            </w:r>
            <w:r w:rsidRPr="002640F6">
              <w:rPr>
                <w:rFonts w:ascii="Times New Roman" w:hAnsi="Times New Roman" w:hint="eastAsia"/>
                <w:szCs w:val="24"/>
              </w:rPr>
              <w:t>перевода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процентного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значения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доли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подъездов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многоквартирных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домов</w:t>
            </w:r>
            <w:r w:rsidRPr="002640F6">
              <w:rPr>
                <w:rFonts w:ascii="Times New Roman" w:hAnsi="Times New Roman"/>
                <w:szCs w:val="24"/>
              </w:rPr>
              <w:t xml:space="preserve">,  </w:t>
            </w:r>
            <w:r w:rsidRPr="002640F6">
              <w:rPr>
                <w:rFonts w:ascii="Times New Roman" w:hAnsi="Times New Roman" w:hint="eastAsia"/>
                <w:szCs w:val="24"/>
              </w:rPr>
              <w:t>оборудованных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системами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видеонаблюдения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подключенных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системе</w:t>
            </w:r>
            <w:r w:rsidRPr="002640F6">
              <w:rPr>
                <w:rFonts w:ascii="Times New Roman" w:hAnsi="Times New Roman"/>
                <w:szCs w:val="24"/>
              </w:rPr>
              <w:t xml:space="preserve"> «</w:t>
            </w:r>
            <w:r w:rsidRPr="002640F6">
              <w:rPr>
                <w:rFonts w:ascii="Times New Roman" w:hAnsi="Times New Roman" w:hint="eastAsia"/>
                <w:szCs w:val="24"/>
              </w:rPr>
              <w:t>Безопасный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регион»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в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баллы</w:t>
            </w:r>
            <w:r w:rsidRPr="002640F6">
              <w:rPr>
                <w:rFonts w:ascii="Times New Roman" w:hAnsi="Times New Roman"/>
                <w:szCs w:val="24"/>
              </w:rPr>
              <w:t xml:space="preserve">. </w:t>
            </w:r>
            <w:r w:rsidRPr="002640F6">
              <w:rPr>
                <w:rFonts w:ascii="Times New Roman" w:hAnsi="Times New Roman" w:hint="eastAsia"/>
                <w:szCs w:val="24"/>
              </w:rPr>
              <w:t>За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каждый</w:t>
            </w:r>
            <w:r w:rsidRPr="002640F6">
              <w:rPr>
                <w:rFonts w:ascii="Times New Roman" w:hAnsi="Times New Roman"/>
                <w:szCs w:val="24"/>
              </w:rPr>
              <w:t xml:space="preserve"> 1 </w:t>
            </w:r>
            <w:r w:rsidRPr="002640F6">
              <w:rPr>
                <w:rFonts w:ascii="Times New Roman" w:hAnsi="Times New Roman" w:hint="eastAsia"/>
                <w:szCs w:val="24"/>
              </w:rPr>
              <w:t>процент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присваивается</w:t>
            </w:r>
            <w:r w:rsidRPr="002640F6">
              <w:rPr>
                <w:rFonts w:ascii="Times New Roman" w:hAnsi="Times New Roman"/>
                <w:szCs w:val="24"/>
              </w:rPr>
              <w:t xml:space="preserve"> 2 </w:t>
            </w:r>
            <w:r w:rsidRPr="002640F6">
              <w:rPr>
                <w:rFonts w:ascii="Times New Roman" w:hAnsi="Times New Roman" w:hint="eastAsia"/>
                <w:szCs w:val="24"/>
              </w:rPr>
              <w:t>балла</w:t>
            </w:r>
            <w:r w:rsidRPr="002640F6">
              <w:rPr>
                <w:rFonts w:ascii="Times New Roman" w:hAnsi="Times New Roman"/>
                <w:szCs w:val="24"/>
              </w:rPr>
              <w:t xml:space="preserve"> (</w:t>
            </w:r>
            <w:r w:rsidRPr="002640F6">
              <w:rPr>
                <w:rFonts w:ascii="Times New Roman" w:hAnsi="Times New Roman" w:hint="eastAsia"/>
                <w:szCs w:val="24"/>
              </w:rPr>
              <w:t>значение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доли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при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подсчете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округляется</w:t>
            </w:r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640F6">
              <w:rPr>
                <w:rFonts w:ascii="Times New Roman" w:hAnsi="Times New Roman" w:hint="eastAsia"/>
                <w:szCs w:val="24"/>
              </w:rPr>
              <w:t>до</w:t>
            </w:r>
            <w:proofErr w:type="gramEnd"/>
            <w:r w:rsidRPr="002640F6">
              <w:rPr>
                <w:rFonts w:ascii="Times New Roman" w:hAnsi="Times New Roman"/>
                <w:szCs w:val="24"/>
              </w:rPr>
              <w:t xml:space="preserve"> </w:t>
            </w:r>
            <w:r w:rsidRPr="002640F6">
              <w:rPr>
                <w:rFonts w:ascii="Times New Roman" w:hAnsi="Times New Roman" w:hint="eastAsia"/>
                <w:szCs w:val="24"/>
              </w:rPr>
              <w:t>меньшего</w:t>
            </w:r>
            <w:r w:rsidRPr="002640F6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B85DE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FF1F70" w:rsidP="006752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Увеличение доли  социальн</w:t>
            </w:r>
            <w:r w:rsidRPr="002640F6">
              <w:rPr>
                <w:rFonts w:asciiTheme="minorHAnsi" w:hAnsiTheme="minorHAnsi"/>
                <w:szCs w:val="24"/>
              </w:rPr>
              <w:t>ы</w:t>
            </w:r>
            <w:r w:rsidRPr="002640F6">
              <w:rPr>
                <w:szCs w:val="24"/>
              </w:rPr>
              <w:t>х объектов (учреждений), оборудованных в целях антитеррористической защищенности средствами</w:t>
            </w:r>
            <w:r w:rsidRPr="002640F6">
              <w:rPr>
                <w:rFonts w:asciiTheme="minorHAnsi" w:hAnsiTheme="minorHAnsi"/>
                <w:szCs w:val="24"/>
              </w:rPr>
              <w:t xml:space="preserve"> </w:t>
            </w:r>
            <w:r w:rsidRPr="002640F6">
              <w:rPr>
                <w:rFonts w:ascii="Times New Roman" w:hAnsi="Times New Roman"/>
                <w:szCs w:val="24"/>
              </w:rPr>
              <w:t>обеспечения</w:t>
            </w:r>
            <w:r w:rsidRPr="002640F6">
              <w:rPr>
                <w:szCs w:val="24"/>
              </w:rPr>
              <w:t xml:space="preserve"> безопасности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На основании ежеквартальных отчетов управления образования, комитета по культуре, делам молодежи и спорта, ГБУЗ МО «ДЦГБ»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ДО + ДК + ДЗ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720457" wp14:editId="741D4AB4">
                      <wp:simplePos x="0" y="0"/>
                      <wp:positionH relativeFrom="column">
                        <wp:posOffset>487404</wp:posOffset>
                      </wp:positionH>
                      <wp:positionV relativeFrom="paragraph">
                        <wp:posOffset>50165</wp:posOffset>
                      </wp:positionV>
                      <wp:extent cx="954156" cy="635"/>
                      <wp:effectExtent l="0" t="0" r="17780" b="37465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156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" o:spid="_x0000_s1026" type="#_x0000_t32" style="position:absolute;margin-left:38.4pt;margin-top:3.95pt;width:7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"/>
                  </w:pict>
                </mc:Fallback>
              </mc:AlternateContent>
            </w:r>
            <w:r w:rsidRPr="002640F6">
              <w:rPr>
                <w:szCs w:val="24"/>
              </w:rPr>
              <w:t xml:space="preserve">САЗ  =                                                   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            3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где:                 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САЗ – степень антитеррористической защищенности социально значимых объектов и мест  с массовым пребыванием людей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proofErr w:type="gramStart"/>
            <w:r w:rsidRPr="002640F6">
              <w:rPr>
                <w:szCs w:val="24"/>
              </w:rPr>
              <w:t>ДО</w:t>
            </w:r>
            <w:proofErr w:type="gramEnd"/>
            <w:r w:rsidRPr="002640F6">
              <w:rPr>
                <w:szCs w:val="24"/>
              </w:rPr>
              <w:t xml:space="preserve"> - </w:t>
            </w:r>
            <w:proofErr w:type="gramStart"/>
            <w:r w:rsidRPr="002640F6">
              <w:rPr>
                <w:szCs w:val="24"/>
              </w:rPr>
              <w:t>доля</w:t>
            </w:r>
            <w:proofErr w:type="gramEnd"/>
            <w:r w:rsidRPr="002640F6">
              <w:rPr>
                <w:szCs w:val="24"/>
              </w:rPr>
              <w:t xml:space="preserve"> объектов, подведомственных управлению образования, оборудованных в целях антитеррористической защищенности средствами обеспечения безопасности на отчетный период;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ДК - доля объектов, подведомственных управлению культуры,  оборудованных в целях антитеррористической защищенности средствами </w:t>
            </w:r>
            <w:r w:rsidRPr="002640F6">
              <w:rPr>
                <w:szCs w:val="24"/>
              </w:rPr>
              <w:lastRenderedPageBreak/>
              <w:t>обеспечения безопасности на отчетный период;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ДЗ - доля объектов, подведомственных управлению здравоохранения, оборудованных в целях антитеррористической защищенности средствами обеспечения безопасности на отчетный период</w:t>
            </w:r>
          </w:p>
        </w:tc>
      </w:tr>
      <w:tr w:rsidR="00B85DE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FF1F70" w:rsidP="006752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6752DB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Увеличение количества выявленных административных правонарушений при содействии членов народных дружин</w:t>
            </w:r>
            <w:r w:rsidRPr="002640F6">
              <w:rPr>
                <w:rFonts w:ascii="Times New Roman" w:hAnsi="Times New Roman"/>
                <w:szCs w:val="24"/>
              </w:rPr>
              <w:tab/>
            </w:r>
            <w:r w:rsidRPr="002640F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КВПО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22C7D813" wp14:editId="67B90DF8">
                      <wp:simplePos x="0" y="0"/>
                      <wp:positionH relativeFrom="column">
                        <wp:posOffset>555957</wp:posOffset>
                      </wp:positionH>
                      <wp:positionV relativeFrom="paragraph">
                        <wp:posOffset>85090</wp:posOffset>
                      </wp:positionV>
                      <wp:extent cx="397510" cy="0"/>
                      <wp:effectExtent l="0" t="0" r="21590" b="1905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43.8pt;margin-top:6.7pt;width:31.3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MxTAIAAFU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"/>
                  </w:pict>
                </mc:Fallback>
              </mc:AlternateContent>
            </w:r>
            <w:r w:rsidRPr="002640F6">
              <w:rPr>
                <w:szCs w:val="24"/>
              </w:rPr>
              <w:t xml:space="preserve">УКВП  =                 х 100%,           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КВПБ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УКВП – значение показателя;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КВПО –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периоде;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КВПБ –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(2016 г.)                        </w:t>
            </w:r>
          </w:p>
        </w:tc>
      </w:tr>
      <w:tr w:rsidR="00B85DE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FF1F70" w:rsidP="006752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6752DB">
            <w:pPr>
              <w:rPr>
                <w:szCs w:val="24"/>
              </w:rPr>
            </w:pPr>
            <w:r w:rsidRPr="002640F6">
              <w:rPr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На основании ежеквартальных отчетов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Значение показателя рассчитывается по формуле: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 С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</w:t>
            </w:r>
            <w:proofErr w:type="gramStart"/>
            <w:r w:rsidRPr="002640F6">
              <w:rPr>
                <w:szCs w:val="24"/>
              </w:rPr>
              <w:t>Р</w:t>
            </w:r>
            <w:proofErr w:type="gramEnd"/>
            <w:r w:rsidRPr="002640F6">
              <w:rPr>
                <w:szCs w:val="24"/>
              </w:rPr>
              <w:t xml:space="preserve"> =     </w:t>
            </w:r>
            <w:r w:rsidRPr="002640F6">
              <w:rPr>
                <w:noProof/>
                <w:szCs w:val="24"/>
              </w:rPr>
              <w:drawing>
                <wp:inline distT="0" distB="0" distL="0" distR="0" wp14:anchorId="4159BE5B" wp14:editId="2AE88C0A">
                  <wp:extent cx="450850" cy="12065"/>
                  <wp:effectExtent l="0" t="0" r="635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640F6">
              <w:rPr>
                <w:szCs w:val="24"/>
              </w:rPr>
              <w:t xml:space="preserve">х  100%, 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 В                                                          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где: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proofErr w:type="gramStart"/>
            <w:r w:rsidRPr="002640F6">
              <w:rPr>
                <w:szCs w:val="24"/>
              </w:rPr>
              <w:t>Р</w:t>
            </w:r>
            <w:proofErr w:type="gramEnd"/>
            <w:r w:rsidRPr="002640F6">
              <w:rPr>
                <w:szCs w:val="24"/>
              </w:rPr>
              <w:t xml:space="preserve">  - доля несовершеннолетних в общем числе лиц, совершивших преступления;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С – число несовершеннолетних, совершивших преступления в отчетном периоде;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В – общее число лиц, совершивших преступления в отчетном периоде</w:t>
            </w:r>
          </w:p>
        </w:tc>
      </w:tr>
      <w:tr w:rsidR="00B85DE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FF1F70" w:rsidP="006752D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B85DEB"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6752DB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 xml:space="preserve">Снижение количества  </w:t>
            </w:r>
            <w:r w:rsidRPr="002640F6">
              <w:rPr>
                <w:rFonts w:ascii="Times New Roman" w:hAnsi="Times New Roman"/>
                <w:szCs w:val="24"/>
              </w:rPr>
              <w:lastRenderedPageBreak/>
              <w:t>преступлений экстремистского характера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 xml:space="preserve">По данным Центра по </w:t>
            </w:r>
            <w:r w:rsidRPr="002640F6">
              <w:rPr>
                <w:rFonts w:eastAsia="Calibri"/>
                <w:szCs w:val="24"/>
              </w:rPr>
              <w:lastRenderedPageBreak/>
              <w:t>противодействию экстремизму ГУ МВД России по Московской области, УМВД России по городскому округу Домодедово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lastRenderedPageBreak/>
              <w:t xml:space="preserve">Значение показателя </w:t>
            </w:r>
            <w:r w:rsidRPr="002640F6">
              <w:rPr>
                <w:szCs w:val="24"/>
              </w:rPr>
              <w:lastRenderedPageBreak/>
              <w:t>рассчитывается по формуле: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   КЗП   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36513373" wp14:editId="642F981E">
                      <wp:simplePos x="0" y="0"/>
                      <wp:positionH relativeFrom="column">
                        <wp:posOffset>474759</wp:posOffset>
                      </wp:positionH>
                      <wp:positionV relativeFrom="paragraph">
                        <wp:posOffset>80645</wp:posOffset>
                      </wp:positionV>
                      <wp:extent cx="613410" cy="0"/>
                      <wp:effectExtent l="0" t="0" r="15240" b="1905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37.4pt;margin-top:6.35pt;width:48.3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JhTAIAAFU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"/>
                  </w:pict>
                </mc:Fallback>
              </mc:AlternateContent>
            </w:r>
            <w:r w:rsidRPr="002640F6">
              <w:rPr>
                <w:szCs w:val="24"/>
              </w:rPr>
              <w:t xml:space="preserve"> СП  =                     х 100%,  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                   КПЭН  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где: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СП – снижение количества преступлений экстремистского характера;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КЗП - количество зарегистрированных преступлений экстремистского характера (в отчетном периоде);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КПЭН – количество преступлений экстремистского характера  по итогам базового периода (2016 г.)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</w:p>
        </w:tc>
      </w:tr>
      <w:tr w:rsidR="00B85DE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B85DEB" w:rsidP="00FF1F70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lastRenderedPageBreak/>
              <w:t>1</w:t>
            </w:r>
            <w:r w:rsidR="00FF1F70">
              <w:rPr>
                <w:rFonts w:ascii="Times New Roman" w:hAnsi="Times New Roman"/>
                <w:szCs w:val="24"/>
              </w:rPr>
              <w:t>3</w:t>
            </w:r>
            <w:r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6752DB">
            <w:pPr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</w:t>
            </w:r>
            <w:r w:rsidRPr="002640F6">
              <w:rPr>
                <w:rFonts w:ascii="Times New Roman" w:hAnsi="Times New Roman"/>
                <w:szCs w:val="24"/>
              </w:rPr>
              <w:t>средств и психотропных веществ (не менее 7% ежегодно)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2640F6">
              <w:rPr>
                <w:szCs w:val="24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На основании ежеквартальных отчетов управления образования, ГБУЗ МО «Психиатрическая больница №19»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Расчет показателя: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РЧШ = КШТГ/КШПГ*100</w:t>
            </w:r>
            <w:r w:rsidRPr="002640F6">
              <w:rPr>
                <w:szCs w:val="24"/>
              </w:rPr>
              <w:tab/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РЧШ – рост числа школьников и студентов, охваченных профилактическими осмотрами с целью раннего выявления лиц, употребляющих наркотики %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КШТГ – количество школьников и студентов, охваченных профилактическими осмотрами с целью раннего выявления лиц, употребляющих наркотики по итогам текущего года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КШПГ – количество школьников и студентов, охваченных профилактическими осмотрами с целью раннего выявления лиц, употребляющих наркотики на конец базового периода</w:t>
            </w:r>
          </w:p>
        </w:tc>
      </w:tr>
      <w:tr w:rsidR="00B85DEB" w:rsidRPr="002640F6" w:rsidTr="00B85DEB">
        <w:trPr>
          <w:trHeight w:val="153"/>
        </w:trPr>
        <w:tc>
          <w:tcPr>
            <w:tcW w:w="426" w:type="dxa"/>
            <w:shd w:val="clear" w:color="auto" w:fill="auto"/>
          </w:tcPr>
          <w:p w:rsidR="00B85DEB" w:rsidRPr="002640F6" w:rsidRDefault="00B85DEB" w:rsidP="00FF1F70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1</w:t>
            </w:r>
            <w:r w:rsidR="00FF1F70">
              <w:rPr>
                <w:rFonts w:ascii="Times New Roman" w:hAnsi="Times New Roman"/>
                <w:szCs w:val="24"/>
              </w:rPr>
              <w:t>4</w:t>
            </w:r>
            <w:r w:rsidRPr="002640F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:rsidR="00B85DEB" w:rsidRPr="002640F6" w:rsidRDefault="00B85DEB" w:rsidP="006752DB">
            <w:pPr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 (не менее 2% ежегодно)</w:t>
            </w:r>
          </w:p>
        </w:tc>
        <w:tc>
          <w:tcPr>
            <w:tcW w:w="993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5DEB" w:rsidRPr="002640F6" w:rsidRDefault="00B85DEB" w:rsidP="006752DB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  <w:r w:rsidRPr="002640F6">
              <w:rPr>
                <w:rFonts w:eastAsia="Calibri"/>
                <w:szCs w:val="24"/>
              </w:rPr>
              <w:t>На основании ежеквартальных отчетов ГБУЗ МО «Психиатрическая больница №19»</w:t>
            </w:r>
          </w:p>
        </w:tc>
        <w:tc>
          <w:tcPr>
            <w:tcW w:w="3402" w:type="dxa"/>
            <w:shd w:val="clear" w:color="auto" w:fill="auto"/>
          </w:tcPr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Расчет показателя:</w:t>
            </w:r>
          </w:p>
          <w:p w:rsidR="00B85DEB" w:rsidRPr="002640F6" w:rsidRDefault="00B85DEB" w:rsidP="006752DB">
            <w:pPr>
              <w:outlineLvl w:val="0"/>
              <w:rPr>
                <w:rFonts w:asciiTheme="minorHAnsi" w:hAnsiTheme="minorHAnsi"/>
                <w:szCs w:val="24"/>
              </w:rPr>
            </w:pPr>
            <w:r w:rsidRPr="002640F6">
              <w:rPr>
                <w:szCs w:val="24"/>
              </w:rPr>
              <w:t>РЧЛ = КЛТГ/КЛПГ*100</w:t>
            </w:r>
            <w:r w:rsidRPr="002640F6">
              <w:rPr>
                <w:rFonts w:asciiTheme="minorHAnsi" w:hAnsiTheme="minorHAnsi"/>
                <w:szCs w:val="24"/>
              </w:rPr>
              <w:t xml:space="preserve">, </w:t>
            </w:r>
          </w:p>
          <w:p w:rsidR="00B85DEB" w:rsidRPr="002640F6" w:rsidRDefault="00B85DEB" w:rsidP="006752DB">
            <w:pPr>
              <w:outlineLvl w:val="0"/>
              <w:rPr>
                <w:rFonts w:ascii="Times New Roman" w:hAnsi="Times New Roman"/>
                <w:szCs w:val="24"/>
              </w:rPr>
            </w:pPr>
            <w:r w:rsidRPr="002640F6">
              <w:rPr>
                <w:rFonts w:ascii="Times New Roman" w:hAnsi="Times New Roman"/>
                <w:szCs w:val="24"/>
              </w:rPr>
              <w:t>где: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 xml:space="preserve">КЛТГ – количество лиц, состоящих на диспансерном </w:t>
            </w:r>
            <w:r w:rsidRPr="002640F6">
              <w:rPr>
                <w:szCs w:val="24"/>
              </w:rPr>
              <w:lastRenderedPageBreak/>
              <w:t>наблюдении с диагнозом «Употребление наркотиков с вредными последствиями» на конец текущего года</w:t>
            </w:r>
          </w:p>
          <w:p w:rsidR="00B85DEB" w:rsidRPr="002640F6" w:rsidRDefault="00B85DEB" w:rsidP="006752DB">
            <w:pPr>
              <w:outlineLvl w:val="0"/>
              <w:rPr>
                <w:szCs w:val="24"/>
              </w:rPr>
            </w:pPr>
            <w:r w:rsidRPr="002640F6">
              <w:rPr>
                <w:szCs w:val="24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базового периода</w:t>
            </w:r>
          </w:p>
        </w:tc>
      </w:tr>
    </w:tbl>
    <w:p w:rsidR="00AA2622" w:rsidRDefault="009545D1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»</w:t>
      </w:r>
    </w:p>
    <w:p w:rsidR="002640F6" w:rsidRPr="00007B84" w:rsidRDefault="002640F6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Default="00007B84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A04437" w:rsidRPr="00336F8D">
        <w:rPr>
          <w:rFonts w:ascii="Times New Roman" w:hAnsi="Times New Roman"/>
          <w:sz w:val="26"/>
          <w:szCs w:val="26"/>
        </w:rPr>
        <w:t xml:space="preserve">Строку «Источник финансирования»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A04437" w:rsidRPr="00336F8D">
        <w:rPr>
          <w:rFonts w:ascii="Times New Roman" w:hAnsi="Times New Roman"/>
          <w:sz w:val="26"/>
          <w:szCs w:val="26"/>
        </w:rPr>
        <w:t xml:space="preserve"> 5 «</w:t>
      </w:r>
      <w:r w:rsidR="00A04437" w:rsidRPr="00336F8D">
        <w:rPr>
          <w:rFonts w:ascii="Times New Roman" w:hAnsi="Times New Roman" w:hint="eastAsia"/>
          <w:sz w:val="26"/>
          <w:szCs w:val="26"/>
        </w:rPr>
        <w:t>Профилактика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преступлений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и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иных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правонарушений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на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территории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округа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на</w:t>
      </w:r>
      <w:r w:rsidR="00A04437" w:rsidRPr="00336F8D">
        <w:rPr>
          <w:rFonts w:ascii="Times New Roman" w:hAnsi="Times New Roman"/>
          <w:sz w:val="26"/>
          <w:szCs w:val="26"/>
        </w:rPr>
        <w:t xml:space="preserve"> 201</w:t>
      </w:r>
      <w:r w:rsidR="001C2CE3" w:rsidRPr="00336F8D">
        <w:rPr>
          <w:rFonts w:ascii="Times New Roman" w:hAnsi="Times New Roman"/>
          <w:sz w:val="26"/>
          <w:szCs w:val="26"/>
        </w:rPr>
        <w:t>7</w:t>
      </w:r>
      <w:r w:rsidR="00A04437" w:rsidRPr="00336F8D">
        <w:rPr>
          <w:rFonts w:ascii="Times New Roman" w:hAnsi="Times New Roman"/>
          <w:sz w:val="26"/>
          <w:szCs w:val="26"/>
        </w:rPr>
        <w:t xml:space="preserve"> - 20</w:t>
      </w:r>
      <w:r w:rsidR="001C2CE3" w:rsidRPr="00336F8D">
        <w:rPr>
          <w:rFonts w:ascii="Times New Roman" w:hAnsi="Times New Roman"/>
          <w:sz w:val="26"/>
          <w:szCs w:val="26"/>
        </w:rPr>
        <w:t>21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годы»</w:t>
      </w:r>
      <w:r w:rsidR="00A04437" w:rsidRPr="00336F8D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2640F6" w:rsidRDefault="002640F6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276"/>
        <w:gridCol w:w="1417"/>
        <w:gridCol w:w="1276"/>
        <w:gridCol w:w="1276"/>
        <w:gridCol w:w="1276"/>
        <w:gridCol w:w="1842"/>
      </w:tblGrid>
      <w:tr w:rsidR="00220DD8" w:rsidRPr="009B7C08" w:rsidTr="00BC5A60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ind w:right="-108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7C08">
              <w:rPr>
                <w:rFonts w:ascii="Times New Roman" w:hAnsi="Times New Roman"/>
                <w:szCs w:val="24"/>
              </w:rPr>
              <w:t xml:space="preserve">Источники финансирования муниципальной программы, </w:t>
            </w:r>
            <w:r w:rsidRPr="009B7C08">
              <w:rPr>
                <w:rFonts w:ascii="Times New Roman" w:hAnsi="Times New Roman"/>
                <w:szCs w:val="24"/>
              </w:rPr>
              <w:br/>
              <w:t>в том числе по годам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Расходы  (тыс. рублей)</w:t>
            </w:r>
          </w:p>
        </w:tc>
      </w:tr>
      <w:tr w:rsidR="00220DD8" w:rsidRPr="009B7C08" w:rsidTr="00BC5A60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DD8" w:rsidRPr="009B7C08" w:rsidRDefault="00220DD8" w:rsidP="00AA262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ind w:left="-108" w:right="-168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Очередной финансовый год,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left="-108" w:right="-176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1-й год планового периода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2-й год планового периода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right="-52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3-й год планового периода 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DD8" w:rsidRPr="009B7C08" w:rsidRDefault="00220DD8" w:rsidP="00AA2622">
            <w:pPr>
              <w:ind w:right="-61"/>
              <w:jc w:val="center"/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4-й год планового периода 2021</w:t>
            </w:r>
          </w:p>
        </w:tc>
      </w:tr>
      <w:tr w:rsidR="002C71B7" w:rsidRPr="009B7C08" w:rsidTr="00BC5A60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1B7" w:rsidRPr="009B7C08" w:rsidRDefault="002C71B7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 xml:space="preserve">Всего, в том числе по годам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F77437" w:rsidRDefault="002C71B7" w:rsidP="00464A0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BC71DB"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</w:t>
            </w:r>
            <w:r w:rsidR="00464A05"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90302</w:t>
            </w:r>
            <w:r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,8</w: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F7743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E82BFF"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312</w:t>
            </w:r>
            <w:r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67,4</w: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F7743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41231,2</w: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F77437" w:rsidRDefault="002C71B7" w:rsidP="00464A0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3</w:t>
            </w:r>
            <w:r w:rsidR="00464A05"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57</w:t>
            </w:r>
            <w:r w:rsidRPr="00F77437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17,4</w: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41043,4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B7" w:rsidRPr="00AE3717" w:rsidRDefault="002C71B7" w:rsidP="00AA2622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41043,4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20DD8" w:rsidRPr="009B7C08" w:rsidTr="00BC5A60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DD8" w:rsidRPr="007928D9" w:rsidRDefault="00220DD8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7928D9" w:rsidRDefault="00220DD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3018" w:rsidRPr="009B7C08" w:rsidTr="00BC5A60">
        <w:trPr>
          <w:trHeight w:val="79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018" w:rsidRPr="007928D9" w:rsidRDefault="00483018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7928D9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F77437" w:rsidRDefault="0048301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F77437" w:rsidRDefault="00483018" w:rsidP="004830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F77437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F77437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94709D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94709D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4709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220DD8" w:rsidRPr="009B7C08" w:rsidTr="00BC5A60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DD8" w:rsidRPr="009B7C08" w:rsidRDefault="00220DD8" w:rsidP="00AA2622">
            <w:pPr>
              <w:rPr>
                <w:rFonts w:ascii="Times New Roman" w:hAnsi="Times New Roman"/>
                <w:szCs w:val="24"/>
              </w:rPr>
            </w:pPr>
            <w:r w:rsidRPr="009B7C08">
              <w:rPr>
                <w:rFonts w:ascii="Times New Roman" w:hAnsi="Times New Roman"/>
                <w:szCs w:val="24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BC71DB" w:rsidP="00464A05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464A05"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90002</w:t>
            </w:r>
            <w:r w:rsidR="000D7345"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E82BFF" w:rsidP="00E82BFF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30967</w:t>
            </w:r>
            <w:r w:rsidR="000D7345"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0D7345" w:rsidP="00483018">
            <w:pPr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41231,20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F77437" w:rsidRDefault="000D7345" w:rsidP="003449DF">
            <w:pPr>
              <w:autoSpaceDE w:val="0"/>
              <w:autoSpaceDN w:val="0"/>
              <w:adjustRightInd w:val="0"/>
              <w:ind w:left="-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3449DF"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  <w:r w:rsidRPr="00F77437">
              <w:rPr>
                <w:rFonts w:ascii="Times New Roman" w:hAnsi="Times New Roman"/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0D7345" w:rsidP="00483018">
            <w:pPr>
              <w:autoSpaceDE w:val="0"/>
              <w:autoSpaceDN w:val="0"/>
              <w:adjustRightInd w:val="0"/>
              <w:ind w:left="-31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41043,40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DD8" w:rsidRPr="00220DD8" w:rsidRDefault="000D7345" w:rsidP="00483018">
            <w:pPr>
              <w:autoSpaceDE w:val="0"/>
              <w:autoSpaceDN w:val="0"/>
              <w:adjustRightInd w:val="0"/>
              <w:ind w:left="-22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41043,40</w:t>
            </w:r>
          </w:p>
        </w:tc>
      </w:tr>
      <w:tr w:rsidR="00483018" w:rsidRPr="009B7C08" w:rsidTr="00BC5A60">
        <w:trPr>
          <w:trHeight w:val="6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018" w:rsidRPr="00683791" w:rsidRDefault="00483018" w:rsidP="00AA2622">
            <w:pPr>
              <w:rPr>
                <w:rFonts w:ascii="Times New Roman" w:hAnsi="Times New Roman"/>
                <w:sz w:val="22"/>
                <w:szCs w:val="22"/>
              </w:rPr>
            </w:pPr>
            <w:r w:rsidRPr="0068379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0D7345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0D7345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18" w:rsidRPr="00483018" w:rsidRDefault="00483018" w:rsidP="00483018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301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2640F6" w:rsidRDefault="002640F6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635507" w:rsidRDefault="00A04437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104BB">
        <w:rPr>
          <w:rFonts w:ascii="Times New Roman" w:hAnsi="Times New Roman"/>
          <w:sz w:val="26"/>
          <w:szCs w:val="26"/>
        </w:rPr>
        <w:t>1.</w:t>
      </w:r>
      <w:r w:rsidR="00AD7F9A">
        <w:rPr>
          <w:rFonts w:ascii="Times New Roman" w:hAnsi="Times New Roman"/>
          <w:sz w:val="26"/>
          <w:szCs w:val="26"/>
        </w:rPr>
        <w:t>4</w:t>
      </w:r>
      <w:r w:rsidRPr="00A104BB">
        <w:rPr>
          <w:rFonts w:ascii="Times New Roman" w:hAnsi="Times New Roman"/>
          <w:sz w:val="26"/>
          <w:szCs w:val="26"/>
        </w:rPr>
        <w:t xml:space="preserve">. </w:t>
      </w:r>
      <w:r w:rsidR="00635507" w:rsidRPr="00336F8D">
        <w:rPr>
          <w:rFonts w:ascii="Times New Roman" w:hAnsi="Times New Roman"/>
          <w:sz w:val="26"/>
          <w:szCs w:val="26"/>
        </w:rPr>
        <w:t>Приложение № 2 к Программе «</w:t>
      </w:r>
      <w:r w:rsidR="00635507" w:rsidRPr="00336F8D">
        <w:rPr>
          <w:rFonts w:ascii="Times New Roman" w:hAnsi="Times New Roman" w:hint="eastAsia"/>
          <w:sz w:val="26"/>
          <w:szCs w:val="26"/>
        </w:rPr>
        <w:t>Планируемые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результаты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реализации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муниципальной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программы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округа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635507" w:rsidRPr="00336F8D">
        <w:rPr>
          <w:rFonts w:ascii="Times New Roman" w:hAnsi="Times New Roman"/>
          <w:sz w:val="26"/>
          <w:szCs w:val="26"/>
        </w:rPr>
        <w:t xml:space="preserve"> «</w:t>
      </w:r>
      <w:r w:rsidR="00635507" w:rsidRPr="00336F8D">
        <w:rPr>
          <w:rFonts w:ascii="Times New Roman" w:hAnsi="Times New Roman" w:hint="eastAsia"/>
          <w:sz w:val="26"/>
          <w:szCs w:val="26"/>
        </w:rPr>
        <w:t>Безопасность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населения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городского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округа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Домодедово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на</w:t>
      </w:r>
      <w:r w:rsidR="00635507" w:rsidRPr="00336F8D">
        <w:rPr>
          <w:rFonts w:ascii="Times New Roman" w:hAnsi="Times New Roman"/>
          <w:sz w:val="26"/>
          <w:szCs w:val="26"/>
        </w:rPr>
        <w:t xml:space="preserve"> 2017 – 2021 </w:t>
      </w:r>
      <w:r w:rsidR="00635507" w:rsidRPr="00336F8D">
        <w:rPr>
          <w:rFonts w:ascii="Times New Roman" w:hAnsi="Times New Roman" w:hint="eastAsia"/>
          <w:sz w:val="26"/>
          <w:szCs w:val="26"/>
        </w:rPr>
        <w:t>годы»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изложить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в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редакции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согласно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Приложению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№</w:t>
      </w:r>
      <w:r w:rsidR="00635507">
        <w:rPr>
          <w:rFonts w:ascii="Times New Roman" w:hAnsi="Times New Roman"/>
          <w:sz w:val="26"/>
          <w:szCs w:val="26"/>
        </w:rPr>
        <w:t xml:space="preserve"> 1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к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настоящему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="00635507" w:rsidRPr="00336F8D">
        <w:rPr>
          <w:rFonts w:ascii="Times New Roman" w:hAnsi="Times New Roman"/>
          <w:sz w:val="26"/>
          <w:szCs w:val="26"/>
        </w:rPr>
        <w:t>.</w:t>
      </w:r>
    </w:p>
    <w:p w:rsidR="00635507" w:rsidRDefault="00AD7F9A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635507" w:rsidRPr="00635507">
        <w:rPr>
          <w:rFonts w:ascii="Times New Roman" w:hAnsi="Times New Roman"/>
          <w:sz w:val="26"/>
          <w:szCs w:val="26"/>
        </w:rPr>
        <w:t>Приложение № 3 к Программе «Обоснование финансовых ресурсов, необходимых</w:t>
      </w:r>
      <w:r w:rsidR="00635507" w:rsidRPr="00336F8D">
        <w:rPr>
          <w:rFonts w:ascii="Times New Roman" w:hAnsi="Times New Roman"/>
          <w:sz w:val="26"/>
          <w:szCs w:val="26"/>
        </w:rPr>
        <w:t xml:space="preserve"> для </w:t>
      </w:r>
      <w:r w:rsidR="00635507" w:rsidRPr="00336F8D">
        <w:rPr>
          <w:rFonts w:ascii="Times New Roman" w:hAnsi="Times New Roman" w:hint="eastAsia"/>
          <w:sz w:val="26"/>
          <w:szCs w:val="26"/>
        </w:rPr>
        <w:t>реализации</w:t>
      </w:r>
      <w:r w:rsidR="00635507" w:rsidRPr="00336F8D">
        <w:rPr>
          <w:rFonts w:ascii="Times New Roman" w:hAnsi="Times New Roman"/>
          <w:sz w:val="26"/>
          <w:szCs w:val="26"/>
        </w:rPr>
        <w:t xml:space="preserve"> мероприятий </w:t>
      </w:r>
      <w:r w:rsidR="00635507" w:rsidRPr="00336F8D">
        <w:rPr>
          <w:rFonts w:ascii="Times New Roman" w:hAnsi="Times New Roman" w:hint="eastAsia"/>
          <w:sz w:val="26"/>
          <w:szCs w:val="26"/>
        </w:rPr>
        <w:t>программы</w:t>
      </w:r>
      <w:r w:rsidR="00635507" w:rsidRPr="00336F8D">
        <w:rPr>
          <w:rFonts w:ascii="Times New Roman" w:hAnsi="Times New Roman"/>
          <w:sz w:val="26"/>
          <w:szCs w:val="26"/>
        </w:rPr>
        <w:t xml:space="preserve">» </w:t>
      </w:r>
      <w:r w:rsidR="00635507" w:rsidRPr="00336F8D">
        <w:rPr>
          <w:rFonts w:ascii="Times New Roman" w:hAnsi="Times New Roman" w:hint="eastAsia"/>
          <w:sz w:val="26"/>
          <w:szCs w:val="26"/>
        </w:rPr>
        <w:t>изложить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в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редакции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согласно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Приложению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№</w:t>
      </w:r>
      <w:r w:rsidR="00635507">
        <w:rPr>
          <w:rFonts w:ascii="Times New Roman" w:hAnsi="Times New Roman"/>
          <w:sz w:val="26"/>
          <w:szCs w:val="26"/>
        </w:rPr>
        <w:t xml:space="preserve"> 2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к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настоящему</w:t>
      </w:r>
      <w:r w:rsidR="00635507" w:rsidRPr="00336F8D">
        <w:rPr>
          <w:rFonts w:ascii="Times New Roman" w:hAnsi="Times New Roman"/>
          <w:sz w:val="26"/>
          <w:szCs w:val="26"/>
        </w:rPr>
        <w:t xml:space="preserve"> </w:t>
      </w:r>
      <w:r w:rsidR="00635507"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="00635507" w:rsidRPr="00336F8D">
        <w:rPr>
          <w:rFonts w:ascii="Times New Roman" w:hAnsi="Times New Roman"/>
          <w:sz w:val="26"/>
          <w:szCs w:val="26"/>
        </w:rPr>
        <w:t>.</w:t>
      </w:r>
    </w:p>
    <w:p w:rsidR="00635507" w:rsidRPr="00336F8D" w:rsidRDefault="00635507" w:rsidP="00AD7F9A">
      <w:pPr>
        <w:pStyle w:val="a3"/>
        <w:tabs>
          <w:tab w:val="clear" w:pos="4153"/>
          <w:tab w:val="clear" w:pos="830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1.</w:t>
      </w:r>
      <w:r w:rsidR="00AD7F9A">
        <w:rPr>
          <w:rFonts w:ascii="Times New Roman" w:hAnsi="Times New Roman"/>
          <w:sz w:val="26"/>
          <w:szCs w:val="26"/>
        </w:rPr>
        <w:t>6</w:t>
      </w:r>
      <w:r w:rsidRPr="00336F8D">
        <w:rPr>
          <w:rFonts w:ascii="Times New Roman" w:hAnsi="Times New Roman"/>
          <w:sz w:val="26"/>
          <w:szCs w:val="26"/>
        </w:rPr>
        <w:t>.</w:t>
      </w:r>
      <w:r w:rsidRPr="00336F8D">
        <w:rPr>
          <w:rFonts w:hint="eastAsia"/>
          <w:sz w:val="26"/>
          <w:szCs w:val="26"/>
        </w:rPr>
        <w:t xml:space="preserve"> </w:t>
      </w:r>
      <w:r w:rsidRPr="00336F8D">
        <w:rPr>
          <w:rFonts w:ascii="Times New Roman" w:hAnsi="Times New Roman"/>
          <w:sz w:val="26"/>
          <w:szCs w:val="26"/>
        </w:rPr>
        <w:t>Приложение № 4 к Программе «Перечень мероприятий</w:t>
      </w:r>
      <w:r w:rsidRPr="00336F8D">
        <w:rPr>
          <w:rFonts w:ascii="Times New Roman" w:hAnsi="Times New Roman" w:hint="eastAsia"/>
          <w:sz w:val="26"/>
          <w:szCs w:val="26"/>
        </w:rPr>
        <w:t xml:space="preserve"> муниципальной</w:t>
      </w:r>
      <w:r w:rsidRPr="00336F8D">
        <w:rPr>
          <w:rFonts w:ascii="Times New Roman" w:hAnsi="Times New Roman"/>
          <w:sz w:val="26"/>
          <w:szCs w:val="26"/>
        </w:rPr>
        <w:t xml:space="preserve"> программы городского округа Домодедово «Безопасность населения </w:t>
      </w:r>
      <w:r w:rsidRPr="00336F8D">
        <w:rPr>
          <w:rFonts w:ascii="Times New Roman" w:hAnsi="Times New Roman" w:hint="eastAsia"/>
          <w:sz w:val="26"/>
          <w:szCs w:val="26"/>
        </w:rPr>
        <w:t>городского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округа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lastRenderedPageBreak/>
        <w:t>Домодедово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</w:t>
      </w:r>
      <w:r w:rsidRPr="00336F8D">
        <w:rPr>
          <w:rFonts w:ascii="Times New Roman" w:hAnsi="Times New Roman"/>
          <w:sz w:val="26"/>
          <w:szCs w:val="26"/>
        </w:rPr>
        <w:t xml:space="preserve"> 2017 – 2021 </w:t>
      </w:r>
      <w:r w:rsidRPr="00336F8D">
        <w:rPr>
          <w:rFonts w:ascii="Times New Roman" w:hAnsi="Times New Roman" w:hint="eastAsia"/>
          <w:sz w:val="26"/>
          <w:szCs w:val="26"/>
        </w:rPr>
        <w:t>годы»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изложить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в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редакции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согласно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Приложению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к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настоящему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 w:hint="eastAsia"/>
          <w:sz w:val="26"/>
          <w:szCs w:val="26"/>
        </w:rPr>
        <w:t>постановлению</w:t>
      </w:r>
      <w:r w:rsidRPr="00336F8D">
        <w:rPr>
          <w:rFonts w:ascii="Times New Roman" w:hAnsi="Times New Roman"/>
          <w:sz w:val="26"/>
          <w:szCs w:val="26"/>
        </w:rPr>
        <w:t>.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336F8D" w:rsidRDefault="003A68F5" w:rsidP="00A04437">
      <w:pPr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B7C08" w:rsidRPr="00336F8D">
        <w:rPr>
          <w:rFonts w:ascii="Times New Roman" w:hAnsi="Times New Roman"/>
          <w:sz w:val="26"/>
          <w:szCs w:val="26"/>
        </w:rPr>
        <w:t xml:space="preserve">лава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А.В. </w:t>
      </w:r>
      <w:proofErr w:type="gramStart"/>
      <w:r w:rsidR="00A04437" w:rsidRPr="00336F8D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A04437" w:rsidRPr="009B7C08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RPr="009B7C08" w:rsidSect="00BC5A60">
      <w:pgSz w:w="11906" w:h="16838"/>
      <w:pgMar w:top="567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6EBD"/>
    <w:rsid w:val="00073471"/>
    <w:rsid w:val="000B5840"/>
    <w:rsid w:val="000D7345"/>
    <w:rsid w:val="000E378C"/>
    <w:rsid w:val="00104E8C"/>
    <w:rsid w:val="001162CD"/>
    <w:rsid w:val="00122AC9"/>
    <w:rsid w:val="00123723"/>
    <w:rsid w:val="00126874"/>
    <w:rsid w:val="0014184A"/>
    <w:rsid w:val="00144642"/>
    <w:rsid w:val="00164880"/>
    <w:rsid w:val="001C2CE3"/>
    <w:rsid w:val="00220DD8"/>
    <w:rsid w:val="002640F6"/>
    <w:rsid w:val="00266005"/>
    <w:rsid w:val="00266B5E"/>
    <w:rsid w:val="002C71B7"/>
    <w:rsid w:val="003125F0"/>
    <w:rsid w:val="00316D0B"/>
    <w:rsid w:val="00333B04"/>
    <w:rsid w:val="00336F8D"/>
    <w:rsid w:val="003449DF"/>
    <w:rsid w:val="00352AB9"/>
    <w:rsid w:val="0037233A"/>
    <w:rsid w:val="00373B94"/>
    <w:rsid w:val="003807F8"/>
    <w:rsid w:val="003A68F5"/>
    <w:rsid w:val="003F6189"/>
    <w:rsid w:val="004123B9"/>
    <w:rsid w:val="00415595"/>
    <w:rsid w:val="00455A51"/>
    <w:rsid w:val="0045659A"/>
    <w:rsid w:val="00462302"/>
    <w:rsid w:val="00464A05"/>
    <w:rsid w:val="00483018"/>
    <w:rsid w:val="00495D4B"/>
    <w:rsid w:val="00527302"/>
    <w:rsid w:val="005701B9"/>
    <w:rsid w:val="00575DFD"/>
    <w:rsid w:val="005C69A9"/>
    <w:rsid w:val="00635507"/>
    <w:rsid w:val="00651490"/>
    <w:rsid w:val="006618B2"/>
    <w:rsid w:val="00670F88"/>
    <w:rsid w:val="006752DB"/>
    <w:rsid w:val="0068365F"/>
    <w:rsid w:val="00683791"/>
    <w:rsid w:val="006B511C"/>
    <w:rsid w:val="006E6EDE"/>
    <w:rsid w:val="007065D9"/>
    <w:rsid w:val="00720120"/>
    <w:rsid w:val="00752122"/>
    <w:rsid w:val="007928D9"/>
    <w:rsid w:val="007C1B26"/>
    <w:rsid w:val="007D11CC"/>
    <w:rsid w:val="007F12EA"/>
    <w:rsid w:val="00826DB6"/>
    <w:rsid w:val="00850824"/>
    <w:rsid w:val="008523B4"/>
    <w:rsid w:val="00857DC1"/>
    <w:rsid w:val="008B0AF4"/>
    <w:rsid w:val="008D3C11"/>
    <w:rsid w:val="009045A8"/>
    <w:rsid w:val="00927DFD"/>
    <w:rsid w:val="0094709D"/>
    <w:rsid w:val="009545D1"/>
    <w:rsid w:val="00957F01"/>
    <w:rsid w:val="0096017C"/>
    <w:rsid w:val="00971965"/>
    <w:rsid w:val="00977507"/>
    <w:rsid w:val="009B0F30"/>
    <w:rsid w:val="009B4BE7"/>
    <w:rsid w:val="009B7C08"/>
    <w:rsid w:val="009E65E8"/>
    <w:rsid w:val="00A04437"/>
    <w:rsid w:val="00A104BB"/>
    <w:rsid w:val="00A467BF"/>
    <w:rsid w:val="00A96D67"/>
    <w:rsid w:val="00AA2622"/>
    <w:rsid w:val="00AD7F9A"/>
    <w:rsid w:val="00AE3717"/>
    <w:rsid w:val="00AE46D8"/>
    <w:rsid w:val="00AE627E"/>
    <w:rsid w:val="00AF4262"/>
    <w:rsid w:val="00B541E9"/>
    <w:rsid w:val="00B67BC6"/>
    <w:rsid w:val="00B85DEB"/>
    <w:rsid w:val="00BC5A60"/>
    <w:rsid w:val="00BC71DB"/>
    <w:rsid w:val="00C17D9F"/>
    <w:rsid w:val="00C54BC9"/>
    <w:rsid w:val="00CB6F44"/>
    <w:rsid w:val="00CF6B0E"/>
    <w:rsid w:val="00D41748"/>
    <w:rsid w:val="00D458FD"/>
    <w:rsid w:val="00D66AC1"/>
    <w:rsid w:val="00DA4339"/>
    <w:rsid w:val="00DC0F09"/>
    <w:rsid w:val="00E078F5"/>
    <w:rsid w:val="00E132B0"/>
    <w:rsid w:val="00E36C51"/>
    <w:rsid w:val="00E54F22"/>
    <w:rsid w:val="00E62A32"/>
    <w:rsid w:val="00E82BFF"/>
    <w:rsid w:val="00EA788C"/>
    <w:rsid w:val="00ED5455"/>
    <w:rsid w:val="00EE0D75"/>
    <w:rsid w:val="00F06183"/>
    <w:rsid w:val="00F355E5"/>
    <w:rsid w:val="00F51A17"/>
    <w:rsid w:val="00F70393"/>
    <w:rsid w:val="00F77437"/>
    <w:rsid w:val="00FD6DFF"/>
    <w:rsid w:val="00FF1F70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B3B6-326E-4931-8A8B-E96C4FAD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2019-03-14T15:11:00Z</cp:lastPrinted>
  <dcterms:created xsi:type="dcterms:W3CDTF">2019-03-20T11:31:00Z</dcterms:created>
  <dcterms:modified xsi:type="dcterms:W3CDTF">2019-03-20T11:31:00Z</dcterms:modified>
</cp:coreProperties>
</file>