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E" w:rsidRDefault="00263B97" w:rsidP="00263B97">
      <w:pPr>
        <w:pStyle w:val="a3"/>
        <w:ind w:left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B97">
        <w:rPr>
          <w:rFonts w:ascii="Times New Roman" w:hAnsi="Times New Roman" w:cs="Times New Roman"/>
          <w:b/>
          <w:bCs/>
          <w:sz w:val="26"/>
          <w:szCs w:val="26"/>
        </w:rPr>
        <w:t>Состав конкурсной документации</w:t>
      </w:r>
    </w:p>
    <w:p w:rsidR="003827DA" w:rsidRPr="00263B97" w:rsidRDefault="003827DA" w:rsidP="00263B97">
      <w:pPr>
        <w:pStyle w:val="a3"/>
        <w:ind w:left="1134"/>
        <w:jc w:val="center"/>
        <w:rPr>
          <w:rFonts w:ascii="Times New Roman" w:hAnsi="Times New Roman" w:cs="Times New Roman"/>
          <w:sz w:val="20"/>
        </w:rPr>
      </w:pPr>
    </w:p>
    <w:p w:rsidR="00263B97" w:rsidRDefault="00263B97">
      <w:pPr>
        <w:pStyle w:val="a3"/>
        <w:ind w:left="-600"/>
        <w:rPr>
          <w:rFonts w:ascii="Times New Roman"/>
          <w:sz w:val="20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7796"/>
        <w:gridCol w:w="709"/>
      </w:tblGrid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2A511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1. </w:t>
            </w:r>
          </w:p>
        </w:tc>
        <w:tc>
          <w:tcPr>
            <w:tcW w:w="7796" w:type="dxa"/>
          </w:tcPr>
          <w:p w:rsidR="002A511B" w:rsidRPr="002A511B" w:rsidRDefault="002A511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Извещение о поведении Конкурса </w:t>
            </w:r>
          </w:p>
        </w:tc>
        <w:tc>
          <w:tcPr>
            <w:tcW w:w="709" w:type="dxa"/>
          </w:tcPr>
          <w:p w:rsidR="002A511B" w:rsidRPr="002A511B" w:rsidRDefault="007E2C8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2</w:t>
            </w:r>
          </w:p>
        </w:tc>
      </w:tr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2A511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2. </w:t>
            </w:r>
          </w:p>
        </w:tc>
        <w:tc>
          <w:tcPr>
            <w:tcW w:w="7796" w:type="dxa"/>
          </w:tcPr>
          <w:p w:rsidR="002A511B" w:rsidRPr="002A511B" w:rsidRDefault="00634E41" w:rsidP="00634E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Порядок </w:t>
            </w: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</w:t>
            </w:r>
          </w:p>
        </w:tc>
        <w:tc>
          <w:tcPr>
            <w:tcW w:w="709" w:type="dxa"/>
          </w:tcPr>
          <w:p w:rsidR="002A511B" w:rsidRPr="002A511B" w:rsidRDefault="007E2C8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6</w:t>
            </w:r>
          </w:p>
        </w:tc>
      </w:tr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9973B9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3</w:t>
            </w:r>
            <w:r w:rsidR="002A511B"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. </w:t>
            </w:r>
          </w:p>
        </w:tc>
        <w:tc>
          <w:tcPr>
            <w:tcW w:w="7796" w:type="dxa"/>
          </w:tcPr>
          <w:p w:rsidR="00634E41" w:rsidRPr="00634E41" w:rsidRDefault="00634E41" w:rsidP="00634E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Заявление </w:t>
            </w: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на участие в конкурсе некоммерческих организаций</w:t>
            </w:r>
          </w:p>
          <w:p w:rsidR="00634E41" w:rsidRPr="00634E41" w:rsidRDefault="00634E41" w:rsidP="00634E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для предоставления субсидии из бюджета городского</w:t>
            </w:r>
          </w:p>
          <w:p w:rsidR="002A511B" w:rsidRPr="002A511B" w:rsidRDefault="00634E41" w:rsidP="003827D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округа Домодедово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709" w:type="dxa"/>
          </w:tcPr>
          <w:p w:rsidR="002A511B" w:rsidRPr="002A511B" w:rsidRDefault="007E2C8B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14</w:t>
            </w:r>
          </w:p>
        </w:tc>
      </w:tr>
      <w:tr w:rsidR="002A511B" w:rsidRPr="002A511B" w:rsidTr="00A75888">
        <w:trPr>
          <w:trHeight w:val="117"/>
        </w:trPr>
        <w:tc>
          <w:tcPr>
            <w:tcW w:w="567" w:type="dxa"/>
          </w:tcPr>
          <w:p w:rsidR="002A511B" w:rsidRPr="002A511B" w:rsidRDefault="00936986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4.</w:t>
            </w:r>
          </w:p>
        </w:tc>
        <w:tc>
          <w:tcPr>
            <w:tcW w:w="7796" w:type="dxa"/>
          </w:tcPr>
          <w:p w:rsidR="002A511B" w:rsidRPr="002A511B" w:rsidRDefault="00634E41" w:rsidP="003827D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634E4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Критерии оценки Проекта (программы) на участие в конкурсе некоммерческих организаций для предоставления субсидий из бюджета городского округа Домодедово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</w:t>
            </w:r>
          </w:p>
        </w:tc>
        <w:tc>
          <w:tcPr>
            <w:tcW w:w="709" w:type="dxa"/>
          </w:tcPr>
          <w:p w:rsidR="002A511B" w:rsidRPr="002A511B" w:rsidRDefault="00FC74C0" w:rsidP="00293FDF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1</w:t>
            </w:r>
            <w:r w:rsidR="00293FDF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8</w:t>
            </w:r>
          </w:p>
        </w:tc>
      </w:tr>
      <w:tr w:rsidR="002A511B" w:rsidRPr="002A511B" w:rsidTr="00A75888">
        <w:trPr>
          <w:trHeight w:val="267"/>
        </w:trPr>
        <w:tc>
          <w:tcPr>
            <w:tcW w:w="567" w:type="dxa"/>
          </w:tcPr>
          <w:p w:rsidR="002A511B" w:rsidRPr="002A511B" w:rsidRDefault="009973B9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5</w:t>
            </w:r>
            <w:r w:rsidR="002A511B" w:rsidRPr="002A511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. </w:t>
            </w:r>
          </w:p>
        </w:tc>
        <w:tc>
          <w:tcPr>
            <w:tcW w:w="7796" w:type="dxa"/>
          </w:tcPr>
          <w:p w:rsidR="00A75888" w:rsidRPr="002A511B" w:rsidRDefault="00936986" w:rsidP="003827D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 w:rsidRPr="00936986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Соглашение о предоставлении субсидии из бюджета городского округа Домодедово</w:t>
            </w:r>
            <w:r w:rsidR="003827DA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 (ФОРМА)</w:t>
            </w:r>
          </w:p>
        </w:tc>
        <w:tc>
          <w:tcPr>
            <w:tcW w:w="709" w:type="dxa"/>
          </w:tcPr>
          <w:p w:rsidR="002A511B" w:rsidRPr="002A511B" w:rsidRDefault="003827DA" w:rsidP="00293FDF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2</w:t>
            </w:r>
            <w:r w:rsidR="00293FDF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4</w:t>
            </w:r>
          </w:p>
        </w:tc>
      </w:tr>
      <w:tr w:rsidR="00A75888" w:rsidRPr="002A511B" w:rsidTr="00A75888">
        <w:trPr>
          <w:trHeight w:val="267"/>
        </w:trPr>
        <w:tc>
          <w:tcPr>
            <w:tcW w:w="567" w:type="dxa"/>
          </w:tcPr>
          <w:p w:rsidR="00A75888" w:rsidRDefault="00A75888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6.</w:t>
            </w:r>
          </w:p>
        </w:tc>
        <w:tc>
          <w:tcPr>
            <w:tcW w:w="7796" w:type="dxa"/>
          </w:tcPr>
          <w:p w:rsidR="00A75888" w:rsidRPr="00936986" w:rsidRDefault="00A75888" w:rsidP="00A7588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 xml:space="preserve">Согласие </w:t>
            </w:r>
            <w:r w:rsidRPr="00A75888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709" w:type="dxa"/>
          </w:tcPr>
          <w:p w:rsidR="00A75888" w:rsidRDefault="00293FDF" w:rsidP="002A511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 w:bidi="ar-SA"/>
              </w:rPr>
              <w:t>36</w:t>
            </w:r>
          </w:p>
        </w:tc>
      </w:tr>
    </w:tbl>
    <w:p w:rsidR="003A3E0E" w:rsidRDefault="003A3E0E">
      <w:pPr>
        <w:pStyle w:val="a3"/>
        <w:rPr>
          <w:rFonts w:ascii="Times New Roman"/>
          <w:sz w:val="20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5F3BF7" w:rsidRDefault="005F3BF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263B97" w:rsidRDefault="00263B97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AA3956" w:rsidRDefault="00AA3956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Default="001F5373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30564" w:rsidRDefault="00130564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9973B9" w:rsidRDefault="009973B9" w:rsidP="005F3BF7">
      <w:pPr>
        <w:widowControl/>
        <w:adjustRightInd w:val="0"/>
        <w:jc w:val="right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1F5373" w:rsidRPr="00936986" w:rsidRDefault="001F5373" w:rsidP="00936986">
      <w:pPr>
        <w:adjustRightInd w:val="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ИЗВЕЩЕНИЕ</w:t>
      </w:r>
    </w:p>
    <w:p w:rsidR="001F5373" w:rsidRPr="00936986" w:rsidRDefault="001F5373" w:rsidP="00936986">
      <w:pPr>
        <w:adjustRightInd w:val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о проведении конкурса 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по отбору 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некоммерческ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их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организаци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й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, не являющи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хся 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государственными (муниципальными) учреждениями </w:t>
      </w:r>
      <w:r w:rsidR="00F22BE6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на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предоставлени</w:t>
      </w:r>
      <w:r w:rsidR="00F22BE6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е</w:t>
      </w:r>
      <w:r w:rsidR="000610BF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субсидий из бюджета городского округа Домодедово Московской области в 2020 году </w:t>
      </w:r>
      <w:r w:rsidR="008F3AF0" w:rsidRP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на реализацию мероприятия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«</w:t>
      </w:r>
      <w:r w:rsidR="00075A10" w:rsidRPr="00075A1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 и подростов на территории городского округа Домодедово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» муниципальной программы город</w:t>
      </w:r>
      <w:r w:rsidR="00C74043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ского округа Домодедово «Спорт»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.</w:t>
      </w:r>
    </w:p>
    <w:p w:rsidR="001F5373" w:rsidRPr="00936986" w:rsidRDefault="001F5373" w:rsidP="00936986">
      <w:pPr>
        <w:adjustRightInd w:val="0"/>
        <w:spacing w:after="120"/>
        <w:ind w:right="-1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kern w:val="36"/>
          <w:sz w:val="26"/>
          <w:szCs w:val="26"/>
          <w:lang w:bidi="ar-SA"/>
        </w:rPr>
      </w:pPr>
    </w:p>
    <w:p w:rsidR="00CC7F08" w:rsidRPr="00936986" w:rsidRDefault="00CC7F08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Комитет по культуре, делам молодежи и спорту Администрации городского округа Домодедово 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информирует о начале приема заявок на участие в конкурсе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по отбору некоммерческих организаций, не являющихся государственными (муниципальными) учреждениями, 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на предоставление субсиди</w:t>
      </w:r>
      <w:r w:rsidR="00C74043">
        <w:rPr>
          <w:rFonts w:ascii="Times New Roman" w:eastAsia="Calibri" w:hAnsi="Times New Roman" w:cs="Times New Roman"/>
          <w:sz w:val="26"/>
          <w:szCs w:val="26"/>
          <w:lang w:bidi="ar-SA"/>
        </w:rPr>
        <w:t>и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8F3AF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(далее - к</w:t>
      </w:r>
      <w:r w:rsidR="001F5373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онкурс) </w:t>
      </w:r>
      <w:r w:rsidR="00600D3B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из бюджета городского округа Домодедово Московской области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на 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реализацию мероприятия «</w:t>
      </w:r>
      <w:r w:rsidR="00C92F20" w:rsidRPr="00C92F20">
        <w:rPr>
          <w:rFonts w:ascii="Times New Roman" w:eastAsia="Calibri" w:hAnsi="Times New Roman" w:cs="Times New Roman"/>
          <w:sz w:val="26"/>
          <w:szCs w:val="26"/>
          <w:lang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ной секции по хоккею для детей </w:t>
      </w:r>
      <w:r w:rsidR="00C92F20" w:rsidRPr="00C92F20">
        <w:rPr>
          <w:rFonts w:ascii="Times New Roman" w:eastAsia="Calibri" w:hAnsi="Times New Roman" w:cs="Times New Roman"/>
          <w:sz w:val="26"/>
          <w:szCs w:val="26"/>
          <w:lang w:bidi="ar-SA"/>
        </w:rPr>
        <w:t>и подростов на территории городского округа Домодедово</w:t>
      </w:r>
      <w:r w:rsidR="00600D3B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» муниципальной программы городского округа Домодедово «Спорт», утвержденной постановлением Администрации городского округа Домодедово от 31.10.2019 </w:t>
      </w: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№2286</w:t>
      </w:r>
      <w:r w:rsidRPr="00936986">
        <w:rPr>
          <w:rFonts w:ascii="Times New Roman" w:hAnsi="Times New Roman" w:cs="Times New Roman"/>
          <w:sz w:val="26"/>
          <w:szCs w:val="26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далее – муниципальная программа «Спорт»).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Право на получение Субсидии имеют НКО, признанные победителями по итогам конкурса (далее - получатель субсидии), соответствующие следующим критериям отбора на первое число месяца, предшествующего месяцу, в котором планируется заключение соглашения о предоставлении субсидии: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1.1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зарегистрированные на территории городского округа Домодедово;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2. имеющие в Уставе НКО в качестве основного вида деятельности деятельность в области физической культуры и спорта и осуществляющие указанную деятельность на территории городского округа Домодедово;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3. 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4. не имеющие просроченной задолженности по возврату в бюджет городского округа Домодедово, предоставленных ранее и подлежащих возврату Субсидий;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5. не находящиеся в процессе ликвидации, реорганизации или банкротства;</w:t>
      </w:r>
    </w:p>
    <w:p w:rsidR="00CC7F08" w:rsidRPr="00936986" w:rsidRDefault="005D6E01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1.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6.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F5373" w:rsidRPr="00936986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2.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Общая сумма 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>финансовых средств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,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выделенных из бюджета городского округа Домодедово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которая будет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распределяться по результатам к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онкурса,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lastRenderedPageBreak/>
        <w:t xml:space="preserve">составляет </w:t>
      </w:r>
      <w:r w:rsidR="00C907EA">
        <w:rPr>
          <w:rFonts w:ascii="Times New Roman" w:eastAsia="Calibri" w:hAnsi="Times New Roman" w:cs="Times New Roman"/>
          <w:sz w:val="26"/>
          <w:szCs w:val="26"/>
          <w:lang w:bidi="ar-SA"/>
        </w:rPr>
        <w:t>7 650 000,00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руб. (</w:t>
      </w:r>
      <w:r w:rsidR="00C907EA">
        <w:rPr>
          <w:rFonts w:ascii="Times New Roman" w:eastAsia="Calibri" w:hAnsi="Times New Roman" w:cs="Times New Roman"/>
          <w:sz w:val="26"/>
          <w:szCs w:val="26"/>
          <w:lang w:bidi="ar-SA"/>
        </w:rPr>
        <w:t>семь миллионов шестьсот пятьдесят тысяч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) рублей</w:t>
      </w:r>
      <w:r w:rsidR="000610BF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00 копеек</w:t>
      </w:r>
      <w:r w:rsidR="00CC7F08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</w:p>
    <w:p w:rsidR="001F5373" w:rsidRPr="00936986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3.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Срок начала приема заявок: </w:t>
      </w:r>
      <w:r w:rsidR="00163722">
        <w:rPr>
          <w:rFonts w:ascii="Times New Roman" w:eastAsia="Calibri" w:hAnsi="Times New Roman" w:cs="Times New Roman"/>
          <w:sz w:val="26"/>
          <w:szCs w:val="26"/>
          <w:lang w:bidi="ar-SA"/>
        </w:rPr>
        <w:t>13 марта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20</w:t>
      </w:r>
      <w:r w:rsidR="000610BF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20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года.</w:t>
      </w:r>
    </w:p>
    <w:p w:rsidR="001F5373" w:rsidRPr="00936986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4.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Срок окончания приема заявок: </w:t>
      </w:r>
      <w:r w:rsidR="00163722">
        <w:rPr>
          <w:rFonts w:ascii="Times New Roman" w:eastAsia="Calibri" w:hAnsi="Times New Roman" w:cs="Times New Roman"/>
          <w:sz w:val="26"/>
          <w:szCs w:val="26"/>
          <w:lang w:bidi="ar-SA"/>
        </w:rPr>
        <w:t>26 марта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20</w:t>
      </w:r>
      <w:r w:rsidR="000610BF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20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года.</w:t>
      </w:r>
    </w:p>
    <w:p w:rsidR="001F5373" w:rsidRPr="00936986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5.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Время приема заявок: с 9.00 до 17</w:t>
      </w:r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.00 с понедельника по четверг (с обеденным перерывом с 12:45 до 13:30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)</w:t>
      </w:r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, с 9:00 до 16:00 в пятницу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(с обеденным перерывом с 12:45 до 13:30)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, кроме выходных и праздничных дней.</w:t>
      </w:r>
    </w:p>
    <w:p w:rsidR="001F5373" w:rsidRPr="00936986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6.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Место приема заявок: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>142000,</w:t>
      </w:r>
      <w:r w:rsidR="00C7404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Московская область 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г. Домодедово,</w:t>
      </w:r>
      <w:r w:rsidR="00C74043" w:rsidRPr="00C74043">
        <w:t xml:space="preserve">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>мкр. Центральный,</w:t>
      </w:r>
      <w:r w:rsidR="00C74043" w:rsidRPr="00C74043">
        <w:t xml:space="preserve">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>ул. Советская, д. 19, корпус 1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, </w:t>
      </w:r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3-й этаж, </w:t>
      </w:r>
      <w:proofErr w:type="spellStart"/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каб</w:t>
      </w:r>
      <w:proofErr w:type="spellEnd"/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  <w:r w:rsidR="00D66297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="00DD165A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>№</w:t>
      </w:r>
      <w:r w:rsidR="00EC5ACE">
        <w:rPr>
          <w:rFonts w:ascii="Times New Roman" w:eastAsia="Calibri" w:hAnsi="Times New Roman" w:cs="Times New Roman"/>
          <w:sz w:val="26"/>
          <w:szCs w:val="26"/>
          <w:lang w:bidi="ar-SA"/>
        </w:rPr>
        <w:t>307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(</w:t>
      </w:r>
      <w:r w:rsidR="003328B4" w:rsidRPr="003328B4">
        <w:rPr>
          <w:rFonts w:ascii="Times New Roman" w:eastAsia="Calibri" w:hAnsi="Times New Roman" w:cs="Times New Roman"/>
          <w:sz w:val="26"/>
          <w:szCs w:val="26"/>
          <w:lang w:bidi="ar-SA"/>
        </w:rPr>
        <w:t>«Комитет по культуре, делам молодежи и спорту»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). На конверте необходимо сделать отметку:</w:t>
      </w:r>
      <w:r w:rsidR="003328B4" w:rsidRPr="003328B4">
        <w:t xml:space="preserve"> </w:t>
      </w:r>
      <w:r w:rsidR="003328B4" w:rsidRPr="003328B4">
        <w:rPr>
          <w:rFonts w:ascii="Times New Roman" w:eastAsia="Calibri" w:hAnsi="Times New Roman" w:cs="Times New Roman"/>
          <w:sz w:val="26"/>
          <w:szCs w:val="26"/>
          <w:lang w:bidi="ar-SA"/>
        </w:rPr>
        <w:t>«Заявка на участие в Конкурсном отборе»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</w:p>
    <w:p w:rsidR="00C74043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7.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Почтовый адрес для направления заявок на участие в конкурсе: </w:t>
      </w:r>
      <w:r w:rsidR="00C74043" w:rsidRPr="00C74043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142000, Московская область г. Домодедово, мкр. Центральный, ул. Советская, д. 19, корпус 1, 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в 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>«Комитет по кул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ьтуре, делам молодежи и спорту». На конверте необходимо сделать отметку:</w:t>
      </w:r>
      <w:r w:rsidR="008F3AF0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«Заявка на участие в Конкурсном отборе»</w:t>
      </w:r>
      <w:r w:rsidR="003328B4">
        <w:rPr>
          <w:rFonts w:ascii="Times New Roman" w:eastAsia="Calibri" w:hAnsi="Times New Roman" w:cs="Times New Roman"/>
          <w:sz w:val="26"/>
          <w:szCs w:val="26"/>
          <w:lang w:bidi="ar-SA"/>
        </w:rPr>
        <w:t>.</w:t>
      </w:r>
    </w:p>
    <w:p w:rsidR="002238CF" w:rsidRDefault="0013056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8.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Номер телефона и адрес электронной почты 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организатора Конкурса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тел. </w:t>
      </w:r>
      <w:r w:rsidR="00732DA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8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(496)792-4</w:t>
      </w:r>
      <w:r w:rsidR="00D6629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5-84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,</w:t>
      </w:r>
      <w:r w:rsidR="00732DA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8(496)792-43-80,</w:t>
      </w:r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факс (496)797-12-19, Е-</w:t>
      </w:r>
      <w:proofErr w:type="spellStart"/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mail</w:t>
      </w:r>
      <w:proofErr w:type="spellEnd"/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  <w:hyperlink r:id="rId8" w:history="1">
        <w:r w:rsidR="002238CF" w:rsidRPr="00936986">
          <w:rPr>
            <w:rStyle w:val="a9"/>
            <w:rFonts w:ascii="Times New Roman" w:eastAsia="Calibri" w:hAnsi="Times New Roman" w:cs="Times New Roman"/>
            <w:sz w:val="26"/>
            <w:szCs w:val="26"/>
            <w:lang w:eastAsia="en-US" w:bidi="ar-SA"/>
          </w:rPr>
          <w:t>kultura@domod.ru</w:t>
        </w:r>
      </w:hyperlink>
      <w:r w:rsidR="002238C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  <w:r w:rsidR="00732DA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(«Комитет по культуре, делам молодежи и спорту»).</w:t>
      </w:r>
    </w:p>
    <w:p w:rsidR="00D66297" w:rsidRPr="00936986" w:rsidRDefault="00D66297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Контактное лицо: Гапчук Юрий Григорьевич – заместитель председателя Комитета – начальник отдела спорта Комитета по культуре, делам молодежи и спорту.</w:t>
      </w:r>
    </w:p>
    <w:p w:rsidR="0015737B" w:rsidRPr="00936986" w:rsidRDefault="0015737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9. 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Н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аправление конкурса:</w:t>
      </w:r>
    </w:p>
    <w:p w:rsidR="0015737B" w:rsidRPr="00936986" w:rsidRDefault="00C92F20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9.1. </w:t>
      </w:r>
      <w:r w:rsidR="00954BB6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«</w:t>
      </w:r>
      <w:r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ной секции по хоккею для детей </w:t>
      </w:r>
      <w:r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и подростов на территории городского округа Домодедово</w:t>
      </w:r>
      <w:r w:rsidR="00954BB6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»</w:t>
      </w:r>
      <w:r w:rsidR="008F2D34"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.</w:t>
      </w:r>
    </w:p>
    <w:p w:rsidR="0015737B" w:rsidRPr="00936986" w:rsidRDefault="008F2D34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10. Требования к Проекту (программе) по реализации мероприятия «</w:t>
      </w:r>
      <w:r w:rsidR="00C92F20"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</w:t>
      </w:r>
      <w:r w:rsid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  <w:r w:rsidR="00C92F20" w:rsidRPr="00C92F20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и подростов на территории городского округа Домодедово</w:t>
      </w:r>
      <w:r w:rsidRPr="00936986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»:</w:t>
      </w:r>
    </w:p>
    <w:p w:rsidR="0015737B" w:rsidRPr="00936986" w:rsidRDefault="0015737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sym w:font="Symbol" w:char="F02D"/>
      </w:r>
      <w:r w:rsidR="005F1E08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Созда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ние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комфортны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современны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услови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занятий хоккеем с шайбой на регулярной круглогодичной основе </w:t>
      </w:r>
      <w:r w:rsidR="00954BB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дет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ям</w:t>
      </w:r>
      <w:r w:rsidR="00954BB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подростк</w:t>
      </w:r>
      <w:r w:rsidR="0086366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ам </w:t>
      </w:r>
      <w:r w:rsidR="00CD74C7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городского округа Домодедово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в соответствии с Требования САНПИН: Постановление Главного государственного санитарно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го врача РФ от 28.09.2015 N 61 «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О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б утверждении СП 2.1.2.3304-15 «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Санитарно-эпидемиологические требования к размещению, устройст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ву и содержанию объектов спорта»</w:t>
      </w:r>
      <w:r w:rsidR="000871EF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;</w:t>
      </w:r>
    </w:p>
    <w:p w:rsidR="00863667" w:rsidRPr="00936986" w:rsidRDefault="00863667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 Созда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ние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менее 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шести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групп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хоккею с шайбой (различной возрастной группы, сформированных из детей и подростков, проживающих на территории городского округа Домодедово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Количество детей и подростов, 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занимающихся 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в шест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групп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ах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, должно составлять не менее 240 человек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3322D6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A4262" w:rsidRPr="00936986" w:rsidRDefault="00FA4262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Программа тренировочного процесса должна быть</w:t>
      </w:r>
      <w:r w:rsidRPr="00936986">
        <w:rPr>
          <w:rFonts w:ascii="Times New Roman" w:hAnsi="Times New Roman" w:cs="Times New Roman"/>
          <w:sz w:val="26"/>
          <w:szCs w:val="26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составлена по новейшим мировым методикам и соответствовать всем стандартам тренировочного процесса по виду спорта хоккей с шайбой.</w:t>
      </w:r>
    </w:p>
    <w:p w:rsidR="003322D6" w:rsidRPr="00936986" w:rsidRDefault="003322D6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F32FDB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</w:t>
      </w:r>
      <w:r w:rsidR="00F32FDB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а тренировочного процесса для детей и подростков, занимающихся в секциях по хоккею с шайбой должна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включать в себя не менее </w:t>
      </w:r>
      <w:r w:rsidR="00727190">
        <w:rPr>
          <w:rFonts w:ascii="Times New Roman" w:eastAsia="Calibri" w:hAnsi="Times New Roman" w:cs="Times New Roman"/>
          <w:sz w:val="26"/>
          <w:szCs w:val="26"/>
          <w:lang w:eastAsia="en-US"/>
        </w:rPr>
        <w:t>190</w:t>
      </w:r>
      <w:r w:rsidR="00F560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часов тренировочного процесса на крытом льду и</w:t>
      </w:r>
      <w:r w:rsidR="00F560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менее </w:t>
      </w:r>
      <w:r w:rsidR="00727190">
        <w:rPr>
          <w:rFonts w:ascii="Times New Roman" w:eastAsia="Calibri" w:hAnsi="Times New Roman" w:cs="Times New Roman"/>
          <w:sz w:val="26"/>
          <w:szCs w:val="26"/>
          <w:lang w:eastAsia="en-US"/>
        </w:rPr>
        <w:t>386</w:t>
      </w:r>
      <w:r w:rsidR="00F560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</w:t>
      </w:r>
      <w:r w:rsidR="00727190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32FDB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тренировочного процесса ОФП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32FDB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F32FDB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очасовая нагрузка должна распределяется с учетом возрастного контингента каждой группы.</w:t>
      </w:r>
    </w:p>
    <w:p w:rsidR="00F32FDB" w:rsidRPr="00936986" w:rsidRDefault="00F32FD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</w:t>
      </w:r>
      <w:r w:rsidR="00121CA3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Программа тренировочного процесса для детей и подростков, занимающихся в секциях по хоккею с шайбой должна включать в себя 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участия в соревновательных мероприятиях.</w:t>
      </w:r>
    </w:p>
    <w:p w:rsidR="00F32FDB" w:rsidRPr="00936986" w:rsidRDefault="00F32FD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 Дети и подростки, занимающиеся в секци</w:t>
      </w:r>
      <w:r w:rsidR="00180ACD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хоккея с шайбой должны быть обеспечены всем необходимым спортивным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инвентарем</w:t>
      </w:r>
      <w:r w:rsidR="001D340D" w:rsidRPr="0093698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Приложением N 11 к федеральному стандарту спортивной 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/>
        </w:rPr>
        <w:t>подготовки по виду спорта «хоккей»</w:t>
      </w:r>
      <w:r w:rsidR="001D340D" w:rsidRPr="00936986">
        <w:rPr>
          <w:rFonts w:ascii="Times New Roman" w:hAnsi="Times New Roman" w:cs="Times New Roman"/>
          <w:sz w:val="26"/>
          <w:szCs w:val="26"/>
        </w:rPr>
        <w:t xml:space="preserve">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Приказа Минспо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/>
        </w:rPr>
        <w:t>рта России от 15.05.2019 N 373 «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федерального стандарта спорти</w:t>
      </w:r>
      <w:r w:rsidR="00C92F20">
        <w:rPr>
          <w:rFonts w:ascii="Times New Roman" w:eastAsia="Calibri" w:hAnsi="Times New Roman" w:cs="Times New Roman"/>
          <w:sz w:val="26"/>
          <w:szCs w:val="26"/>
          <w:lang w:eastAsia="en-US"/>
        </w:rPr>
        <w:t>вной подготовки по виду спорта «хоккей»</w:t>
      </w:r>
      <w:r w:rsidR="00180AC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32FDB" w:rsidRPr="00936986" w:rsidRDefault="00F32FDB" w:rsidP="00936986">
      <w:pPr>
        <w:widowControl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протяжении реализации п</w:t>
      </w:r>
      <w:r w:rsidR="008F2D34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>роекта (программы)</w:t>
      </w:r>
      <w:r w:rsidR="00FA4262" w:rsidRPr="009369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должно обеспечиваться информационное обеспечение, популяризация и пропаганда хоккея с шайбой среди детей и подростков на территории городского округа Домодедово;</w:t>
      </w:r>
    </w:p>
    <w:p w:rsidR="001F5373" w:rsidRPr="00936986" w:rsidRDefault="001D340D" w:rsidP="00936986">
      <w:pPr>
        <w:widowControl/>
        <w:autoSpaceDE/>
        <w:autoSpaceDN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</w:t>
      </w:r>
      <w:r w:rsidR="00130564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. </w:t>
      </w:r>
      <w:r w:rsidR="001F5373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Заявка на участие в Конкурсе включает:</w:t>
      </w:r>
    </w:p>
    <w:p w:rsidR="001F5373" w:rsidRPr="00936986" w:rsidRDefault="001F5373" w:rsidP="00936986">
      <w:pPr>
        <w:widowControl/>
        <w:autoSpaceDE/>
        <w:autoSpaceDN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1) </w:t>
      </w:r>
      <w:r w:rsidR="00C278BA" w:rsidRPr="00C278B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Заявление по форме в соответствии с Приложением №1 к Порядку</w:t>
      </w:r>
      <w:r w:rsidR="00C278BA" w:rsidRPr="00C278BA">
        <w:t xml:space="preserve"> </w:t>
      </w:r>
      <w:r w:rsidR="00C278BA" w:rsidRPr="00C278B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</w:t>
      </w:r>
      <w:r w:rsidR="00C278BA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утвержденным постановлением Администрации городского округа Домодедово от </w:t>
      </w:r>
      <w:r w:rsidR="0016372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04.03.2020 </w:t>
      </w:r>
      <w:r w:rsidR="00CB39C8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№</w:t>
      </w:r>
      <w:r w:rsidR="00163722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476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2)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Проект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затрат с их обоснованием;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3)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Выписку из Единого государственного реестра юридических лиц (оригинал), выданную не ранее, чем за 3 месяца до дня представления заявки на участие в конкурсе;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4)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5)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Документы и сведения, подтверждающие осуществление НКО деятельности по соответствующему направлению конкурса, в том числе информацию о ранее реализованных проектах (программах) (если такие проекты (программы) ранее реализовывались НКО);</w:t>
      </w:r>
    </w:p>
    <w:p w:rsidR="001255E7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6)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="001255E7" w:rsidRPr="001255E7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полученную не ранее 15 календарных дней до даты начала приема документов на участие в отборе на право получения субсидий;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7)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Документы, подтверждающие полномочия представителя заявителя на полу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чение субсидии;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8)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Документы, подтверждающие владение на праве собственности либо на ином законном основании спортивным объектом или его частью, используемых в целях осуществления НКО своей основной Уставной деятельности (в случае если использование таких объектов или его частей предполагается при предоставлении услуг НКО);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9)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Документы, подтверждающие действующий расчетный счет.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10.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Документы, указанные в пункте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Извещения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(далее заявка), должны быть заверены подписью руководителя или уполномоченного лица получателя субсидии (с приложением документов, подтверждающих полномочия в соответствии с законодательством Российской Федерации), сброшюрованы (или прошиты),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>пронумерованы и скреплены печатью (при наличии).</w:t>
      </w:r>
    </w:p>
    <w:p w:rsidR="00112FF0" w:rsidRPr="00936986" w:rsidRDefault="00130564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11.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 </w:t>
      </w:r>
    </w:p>
    <w:p w:rsidR="00112FF0" w:rsidRPr="00936986" w:rsidRDefault="003D0AED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12.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НКО может подать только одну заявку на участие в конкурсе.</w:t>
      </w:r>
    </w:p>
    <w:p w:rsidR="00112FF0" w:rsidRPr="00936986" w:rsidRDefault="003D0AED" w:rsidP="00936986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13. 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НКО помимо документов, указанных в пункте </w:t>
      </w:r>
      <w:r w:rsidR="001D340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11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настоящего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Извещения</w:t>
      </w:r>
      <w:r w:rsidR="00112FF0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по своей деятельности в средствах массовой информации, письма поддержки в адрес НКО.</w:t>
      </w:r>
    </w:p>
    <w:p w:rsidR="00880C70" w:rsidRDefault="00AF7A00" w:rsidP="00880C70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14</w:t>
      </w:r>
      <w:r w:rsid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  <w:r w:rsidR="00880C70" w:rsidRP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>Реализация проект</w:t>
      </w:r>
      <w:r w:rsidR="002B0B46"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="00880C70" w:rsidRP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должна осуществляться на территории </w:t>
      </w:r>
      <w:r w:rsidR="00880C70">
        <w:rPr>
          <w:rFonts w:ascii="Times New Roman" w:eastAsia="Times New Roman" w:hAnsi="Times New Roman" w:cs="Times New Roman"/>
          <w:sz w:val="26"/>
          <w:szCs w:val="26"/>
          <w:lang w:bidi="ar-SA"/>
        </w:rPr>
        <w:t>городского округа Домодедово Московской области.</w:t>
      </w:r>
    </w:p>
    <w:p w:rsidR="00AF7A00" w:rsidRDefault="00AF7A00" w:rsidP="00880C70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15</w:t>
      </w:r>
      <w:r w:rsidRPr="00AF7A0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Порядок, рассмотрения заявок, оценка проектов (программ) НКО, основания об отказе в предоставлении субсидии, порядок определения победителей конкурса, подписания соглашения о предоставлении субсидии, определяется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</w:t>
      </w:r>
      <w:r w:rsidR="0016372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04.03.2020 </w:t>
      </w:r>
      <w:r w:rsidRPr="00AF7A00">
        <w:rPr>
          <w:rFonts w:ascii="Times New Roman" w:eastAsia="Times New Roman" w:hAnsi="Times New Roman" w:cs="Times New Roman"/>
          <w:sz w:val="26"/>
          <w:szCs w:val="26"/>
          <w:lang w:bidi="ar-SA"/>
        </w:rPr>
        <w:t>№</w:t>
      </w:r>
      <w:r w:rsidR="00163722">
        <w:rPr>
          <w:rFonts w:ascii="Times New Roman" w:eastAsia="Times New Roman" w:hAnsi="Times New Roman" w:cs="Times New Roman"/>
          <w:sz w:val="26"/>
          <w:szCs w:val="26"/>
          <w:lang w:bidi="ar-SA"/>
        </w:rPr>
        <w:t>476</w:t>
      </w:r>
    </w:p>
    <w:p w:rsidR="00595F5F" w:rsidRPr="00936986" w:rsidRDefault="00AF7A00" w:rsidP="00880C70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16</w:t>
      </w:r>
      <w:r w:rsid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</w:t>
      </w:r>
      <w:r w:rsidR="00595F5F" w:rsidRP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Результаты конкурса будут опубликованы в информационно-</w:t>
      </w:r>
      <w:r w:rsidR="00C92F20">
        <w:rPr>
          <w:rFonts w:ascii="Times New Roman" w:eastAsia="Times New Roman" w:hAnsi="Times New Roman" w:cs="Times New Roman"/>
          <w:sz w:val="26"/>
          <w:szCs w:val="26"/>
          <w:lang w:bidi="ar-SA"/>
        </w:rPr>
        <w:t>телекоммуникационной сети «Интернет»</w:t>
      </w:r>
      <w:r w:rsidR="00595F5F" w:rsidRP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официальном сайте городского округа Домодедово</w:t>
      </w:r>
      <w:r w:rsidR="00595F5F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226F6" w:rsidRDefault="00C226F6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595F5F" w:rsidRDefault="00595F5F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595F5F" w:rsidRDefault="00595F5F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AF7A00" w:rsidRDefault="00AF7A0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465822" w:rsidRDefault="00465822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1047A" w:rsidRDefault="00C1047A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727190" w:rsidRDefault="0072719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727190" w:rsidRDefault="00727190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C1047A" w:rsidRDefault="00C1047A" w:rsidP="008E1DC2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8E1DC2" w:rsidRPr="00936986" w:rsidRDefault="008E1DC2" w:rsidP="008E1DC2">
      <w:pPr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lastRenderedPageBreak/>
        <w:t>Порядок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предоставления субсидии некоммерческим организациям, не являющимся государственными (муниципальными) </w:t>
      </w:r>
      <w:r w:rsidR="003D0AED"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учреждениями, осуществляющим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деятельность в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сфере физической культуры и спорта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на территории городского округа Домодедово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8E1DC2" w:rsidRPr="00936986" w:rsidRDefault="008E1DC2" w:rsidP="008E1DC2">
      <w:pPr>
        <w:adjustRightInd w:val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b/>
          <w:spacing w:val="2"/>
          <w:sz w:val="26"/>
          <w:szCs w:val="26"/>
          <w:lang w:bidi="ar-SA"/>
        </w:rPr>
        <w:t>1. Общие положения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1.1. Настоящий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Порядок), разработан в соответствии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 действующим законодательством и устанавливает правила предоставления субсидии некоммерческим организациям осуществляющим деятельность в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сфере физической культуры и спорта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на территории городского округа Домодедово</w:t>
      </w: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,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не являющимся государственными (муниципальными) учреждениями (далее - НКО),</w:t>
      </w: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в целях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реализации мероприятий муниципальной программы городского округа Домодедово </w:t>
      </w:r>
      <w:r w:rsidRPr="00936986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«Спорт»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, утвержденной постановлением Администрации городского округа Домодедово от 31.10.2019 №2286 (далее – муниципальная программа «Спорт»).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1.2. Настоящий Порядок определяет: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цели, условия и порядок предоставления Субсидии</w:t>
      </w: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– Субсидия)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перечень документов, представляемых в целях получения Субсидии;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критерии отбора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отчетность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1.3. Целью предоставления Субсидии </w:t>
      </w:r>
      <w:r w:rsidR="003D0AED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является возмещение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фактически понесенных затрат НКО, связанных с реализацией мероприятий муниципальной программы «Спорт».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1.4. В рамках настоящего Порядка используются следующие понятия: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- 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Субсидия - финансовые средства, выделяемые из бюджета городского округа Домодедово НКО на цели, определенные настоящим Порядком (далее - Субсидии);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Получатели субсидий – некоммерческие организации, признанные победителями по итогам конкурса.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Проект (программа) НКО понимается комплекс взаимосвязанных мероприятий, направленных на решение актуальных проблем в сфере физической культуры и спорта в городском округе Домодедово и улучшение ситуации в данной сфере.</w:t>
      </w:r>
    </w:p>
    <w:p w:rsidR="008E1DC2" w:rsidRPr="00936986" w:rsidRDefault="008E1DC2" w:rsidP="008E1DC2">
      <w:pPr>
        <w:tabs>
          <w:tab w:val="left" w:pos="567"/>
        </w:tabs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1.5. </w:t>
      </w:r>
      <w:r w:rsidRPr="00936986">
        <w:rPr>
          <w:rFonts w:ascii="Times New Roman" w:eastAsia="SimSun" w:hAnsi="Times New Roman" w:cs="Times New Roman"/>
          <w:color w:val="000000"/>
          <w:sz w:val="26"/>
          <w:szCs w:val="26"/>
          <w:lang w:bidi="ar-SA"/>
        </w:rPr>
        <w:t xml:space="preserve">Предоставление Субсидии из бюджета городского округа Домодедово Московской области осуществляется в пределах средств,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период, в </w:t>
      </w:r>
      <w:r w:rsidRPr="00936986">
        <w:rPr>
          <w:rFonts w:ascii="Times New Roman" w:eastAsia="SimSun" w:hAnsi="Times New Roman" w:cs="Times New Roman"/>
          <w:color w:val="000000"/>
          <w:sz w:val="26"/>
          <w:szCs w:val="26"/>
          <w:lang w:bidi="ar-SA"/>
        </w:rPr>
        <w:lastRenderedPageBreak/>
        <w:t xml:space="preserve">соответствии со сводной бюджетной росписью и утвержденными лимитами бюджетных обязательств, на реализацию мероприятий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муниципальной программы «Спорт».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1.6. </w:t>
      </w:r>
      <w:r w:rsidRPr="00936986">
        <w:rPr>
          <w:rFonts w:ascii="Times New Roman" w:eastAsia="SimSun" w:hAnsi="Times New Roman" w:cs="Times New Roman"/>
          <w:spacing w:val="-2"/>
          <w:sz w:val="26"/>
          <w:szCs w:val="26"/>
          <w:lang w:bidi="ar-SA"/>
        </w:rPr>
        <w:t>Право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2"/>
          <w:sz w:val="26"/>
          <w:szCs w:val="26"/>
          <w:lang w:bidi="ar-SA"/>
        </w:rPr>
        <w:t>на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2"/>
          <w:sz w:val="26"/>
          <w:szCs w:val="26"/>
          <w:lang w:bidi="ar-SA"/>
        </w:rPr>
        <w:t>получение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3"/>
          <w:sz w:val="26"/>
          <w:szCs w:val="26"/>
          <w:lang w:bidi="ar-SA"/>
        </w:rPr>
        <w:t>Субсидии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36986">
        <w:rPr>
          <w:rFonts w:ascii="Times New Roman" w:eastAsia="SimSun" w:hAnsi="Times New Roman" w:cs="Times New Roman"/>
          <w:spacing w:val="-1"/>
          <w:sz w:val="26"/>
          <w:szCs w:val="26"/>
          <w:lang w:bidi="ar-SA"/>
        </w:rPr>
        <w:t xml:space="preserve">имеют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НКО, признанные победителями по итогам конкурса (далее - получатель субсидии),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соответствующие следующим критериям отбора на первое число месяца, предшествующего месяцу, в котором планируется заключение соглашения о предоставлении субсидии: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1.6.1. зарегистрированные на территории городского округа Домодедово;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1.6.2. имеющие в Уставе НКО в качестве основного вида деятельности деятельность в области физической культуры и спорта и осуществляющие указанную деятельность на территории городского округа Домодедово;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right="5"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1.6.3.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не имеющие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1.6.4. не имеющие просроченной задолженности по возврату в бюджет городского округа Домодедово, предоставленных ранее и подлежащих возврату Субсидий;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1.6.5.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не находящиеся в процессе ликвидации, реорганизации или банкротства;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1.6.6.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36986">
          <w:rPr>
            <w:rFonts w:ascii="Times New Roman" w:eastAsia="SimSun" w:hAnsi="Times New Roman" w:cs="Times New Roman"/>
            <w:bCs/>
            <w:sz w:val="26"/>
            <w:szCs w:val="26"/>
            <w:lang w:bidi="ar-SA"/>
          </w:rPr>
          <w:t>перечень</w:t>
        </w:r>
      </w:hyperlink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1.7. Отбор получателей субсидии из бюджета городского округа Домодедово, осуществляется в соответствии с разделом 2 настоящего Порядка.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1.8.  Комитет по культуре, делам молодежи и спорту Администрации городского округа Домодедово является главным распорядителем бюджетных средств городского округа Домодедово на предоставление субсидий, в соответствии с настоящим Порядком (далее – Главный распорядитель).</w:t>
      </w:r>
    </w:p>
    <w:p w:rsidR="008E1DC2" w:rsidRPr="00936986" w:rsidRDefault="008E1DC2" w:rsidP="008E1DC2">
      <w:pPr>
        <w:adjustRightInd w:val="0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center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sz w:val="26"/>
          <w:szCs w:val="26"/>
          <w:lang w:bidi="ar-SA"/>
        </w:rPr>
        <w:t>2. Условия и порядок предоставления субсидий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:rsidR="008E1DC2" w:rsidRPr="00936986" w:rsidRDefault="008E1DC2" w:rsidP="008E1DC2">
      <w:pPr>
        <w:widowControl/>
        <w:shd w:val="clear" w:color="auto" w:fill="FFFFFF"/>
        <w:tabs>
          <w:tab w:val="left" w:pos="993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2.1. Определение получателя субсидии осуществляется по результатам конкурса.</w:t>
      </w:r>
    </w:p>
    <w:p w:rsidR="008E1DC2" w:rsidRPr="00936986" w:rsidRDefault="008E1DC2" w:rsidP="008E1DC2">
      <w:pPr>
        <w:adjustRightInd w:val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2.2. Порядок отбора получателей субсидии:</w:t>
      </w:r>
    </w:p>
    <w:p w:rsidR="008E1DC2" w:rsidRPr="00936986" w:rsidRDefault="008E1DC2" w:rsidP="008E1DC2">
      <w:pPr>
        <w:adjustRightInd w:val="0"/>
        <w:ind w:firstLine="567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2.1. Главный распорядитель в целях организации конкурсного отбора: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1. размещает информацию о проведении конкурсного отбора в информационно-телекоммуникационной сети "Интернет" на официальном сайте городского округа Домодедово (далее - официальный сайт городского округа Домодедово), содержащую следующие сведения: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>- информацию об организаторе конкурсного отбора;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дату начала и окончания приема заявки и документов на участие в конкурсном отборе (далее - конкурсные документы), место и время их приема;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адрес сайта, на котором размещена информация о составе конкурсной документации и требования к ее оформлению, критерии оценки конкурсных заявок;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иную информацию, связанную с организацией проведения конкурсного отбора.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2.2.Для проведения конкурса по отбору получателей субсидий, постановлением Администрации городского округа Домодедово создается конкурсная комиссия (далее - Комиссия).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2.2.3. Конкурс на получение Субсидии проходит в два этапа: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>- первый этап</w:t>
      </w:r>
      <w:bookmarkStart w:id="0" w:name="_Hlk29286641"/>
      <w:r w:rsidRPr="00936986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 xml:space="preserve"> включает в себя:</w:t>
      </w:r>
      <w:bookmarkEnd w:id="0"/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прием заявок от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оценку заявок на соответствие установленным критериям отбора заявок на допуск к участию в Конкурсе;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формирование списка участников Конкурса;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>- второй этап включает в себя: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оценку Проекта (программы) участников Конкурса;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формирование списка победителей Конкурса.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2.2.4. 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Для участия в конкурсе, претенденты на получение Субсидии предоставляют Главному распорядителю следующие документы: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2.2.4.1. Заявление по форме в соответствии с Приложением №1 к настоящему Порядку;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2. Копии учредительных документов НКО;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2.2.4.3. Проект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затрат с их обоснованием;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2.2.4.4. Выписку из Единого государственного реестра юридических лиц (оригинал), выданную не ранее, чем за 3 месяца до дня представления заявки на участие в конкурсе;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2.2.4.5. 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2.2.4.6. Документы и сведения, подтверждающие осуществление НКО деятельности по соответствующему направлению конкурса, в том числе информацию о ранее реализованных проектах (программах) (если такие проекты (программы) ранее реализовывались НКО);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2.2.4.7.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не более 15 календарных дней с даты начала приема документов на участие в отборе на право получения субсидий;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2.2.4.8. Документы, подтверждающие полномочия представителя заявителя на получение субсидии.</w:t>
      </w:r>
    </w:p>
    <w:p w:rsidR="008E1DC2" w:rsidRPr="00936986" w:rsidRDefault="00863A34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2.2.4.9. </w:t>
      </w:r>
      <w:r w:rsidR="008E1DC2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Документы, подтверждающие владение на праве собственности либо на ином законном основании спортивным объектом или его частью, используемых в целях осуществления НКО своей основной Уставной деятельности (в случае если использование таких объектов или его частей предполагается при предоставлении </w:t>
      </w:r>
      <w:r w:rsidR="008E1DC2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услуг НКО);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2.2.4.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>10. Документы, подтверждающие действующий расчетный счет.</w:t>
      </w:r>
    </w:p>
    <w:p w:rsidR="008E1DC2" w:rsidRPr="00936986" w:rsidRDefault="008E1DC2" w:rsidP="008E1DC2">
      <w:pPr>
        <w:shd w:val="clear" w:color="auto" w:fill="FFFFFF"/>
        <w:tabs>
          <w:tab w:val="left" w:pos="0"/>
          <w:tab w:val="left" w:pos="993"/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2.2.5. Документы, указанные в пункте 2.2.4. настоящего Порядка (далее заявка), должны быть заверены подписью руководителя или уполномоченного лица получателя субсидии (с приложением документов, подтверждающих полномочия в соответствии с законодательством Российской Федерации), сброшюрованы (или прошиты), пронумерованы и скреплены печатью (при наличии).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2.2.6.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2.2.7. НКО может подать только одну заявку на участие в конкурсе.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2.2.8. НКО помимо документов, указанных в пункте 2.2.4.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по своей деятельности в средствах массовой информации, письма поддержки в адрес НКО.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2.2.9. Прием заявок на участие в конкурсе составляет 10 рабочих дней со дня размещения информации о проведении конкурса на официальном сайте городского округа Домодедово.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2.2.10. При приеме заявок на участие в конкурсе Главный распорядитель регистрирует ее в журнале учета заявок на участие в конкурсе и выдает заявителю расписку в получении заявки с указанием даты получения заявки и присвоенного регистрационного номера.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2.2.11. Заявка на участие в конкурсе может быть отозвана НКО-заявителем до установленного дня окончания приема заявок путем направления Главному распорядителю соответствующего заявления, подписанного руководителем НКО-заявителя либо уполномоченным лицом, действующим на основании доверенности.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2.2.12. Главный распорядитель в день окончания приема заявок, передает полученные заявки в Конкурсную комиссию.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2.2.13. Заявки в течение 5 календарных дней со дня передачи их в Комиссию, проверяются конкурсной Комиссией на предмет их комплектности согласно п.2.2.4 Порядка, соответствия НКО требованиям, установленным пунктами 1.6. настоящего Порядка.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bookmarkStart w:id="1" w:name="_Hlk29228328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 Основаниями для отказа НКО в допуске к участию в конкурсе являются:</w:t>
      </w:r>
    </w:p>
    <w:p w:rsidR="008E1DC2" w:rsidRPr="00936986" w:rsidRDefault="00863A34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2.3.1. </w:t>
      </w:r>
      <w:r w:rsidR="008E1DC2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несоответствие представленных НКО документов требованиям, определенным пунктом 2.2.4. настоящего Порядка, или непредставление (представление не в полном объеме) указанных документов;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2.3.2. недостоверность предоставленной получателем субсидии информации;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2.3.3. поступление заявки с нарушением срока, предусмотренного на подачу заявок, установленного в соответствии с пунктом 2.2.9. настоящего Порядка;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2.3.4. несоответствие НКО критериям, указанным в пункте 1.6. настоящего Порядка.</w:t>
      </w:r>
      <w:bookmarkEnd w:id="1"/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2.4. По итогам рассмотрения заявок на участие в конкурсе, Конкурсной комиссией принимается одно из следующих решений: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 признании НКО участником конкурса;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об отказе в допуске НКО к участию в конкурсе.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2.5. Решение оформляется протоколом Комиссии в день его составления. На основании протокола конкурсной Комиссии, Главным распорядителем формируется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 xml:space="preserve">список участников, допущенных </w:t>
      </w:r>
      <w:r w:rsidR="00272153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к конкурсу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2.6. НКО, в отношении которых принято решение об отказе в допуске к участию в конкурсе, в течение 3 рабочих дней со дня принятия такого решения уведомляется Главным распорядителем с указанием причины отказа.  Решение об отказе в допуске к участию в конкурсе может быть обжаловано НКО в установленном законом порядке.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2.7. Оценка Проекта (программы) </w:t>
      </w:r>
      <w:r w:rsidRPr="00936986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bidi="ar-SA"/>
        </w:rPr>
        <w:t>участников, прошедших конкурсный отбор, осуществляется Комиссией в течение 10 календарных дней со дня оформления протокола Комиссии в соответствии с критериями оценки, установленными в приложении N 2 к настоящему Порядку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2.8. На основе баллов, полученных каждым отобранным Проектом (программой), формируется рейтинг НКО, в котором НКО, получившие большее количество баллов, получают более высокий рейтинг.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2.9. Количество победителей конкурса определяется Комиссией с учетом полученных НКО-участниками баллов, исходя из объема бюджетных ассигнований, доведенных Главному распорядителю на соответствующий финансовый год и плановый период на указанные цели.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2.10. В течение 5 рабочих дней с даты подписания протокола по итогам конкурса, приказом Главного распорядителя с учетом рейтинга НКО, утверждается перечень НКО и размер, предоставляемых им субсидий.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2.11. 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Решение о признании конкурса несостоявшимся принимается Комиссией и утверждается приказом Главного распорядителя не позднее 5 рабочих дней со дня окончания приема заявок. Указанное решение размещается на официальном сайте городского округа Домодедово не позднее 3 рабочих дней со дня его утверждения.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spacing w:line="276" w:lineRule="auto"/>
        <w:ind w:firstLine="568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2.12. Субсидии предоста</w:t>
      </w:r>
      <w:r w:rsidR="00272153"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вляются Получателю субсидии на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возмещение фактически понесенных затрат НКО, связанных с реализацией мероприятий муниципальной программы «Спорт», в том числе: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- 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оплату труда;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расходы на оплату товаров, работ</w:t>
      </w:r>
      <w:r w:rsidR="00272153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командировочные расходы;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арендные платежи;</w:t>
      </w:r>
    </w:p>
    <w:p w:rsidR="008E1DC2" w:rsidRPr="00936986" w:rsidRDefault="008E1DC2" w:rsidP="008E1DC2">
      <w:pPr>
        <w:tabs>
          <w:tab w:val="left" w:pos="0"/>
        </w:tabs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муниципальной программы «Спорт».</w:t>
      </w:r>
    </w:p>
    <w:p w:rsidR="008E1DC2" w:rsidRPr="00936986" w:rsidRDefault="008E1DC2" w:rsidP="008E1DC2">
      <w:pPr>
        <w:shd w:val="clear" w:color="auto" w:fill="FFFFFF"/>
        <w:tabs>
          <w:tab w:val="left" w:pos="993"/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Денежные средства Субсидии не могут быть использованы на цели, не предусмотренные условиями соглашения</w:t>
      </w:r>
      <w:r w:rsidRPr="00936986">
        <w:rPr>
          <w:rFonts w:ascii="Times New Roman" w:eastAsia="SimSun" w:hAnsi="Times New Roman" w:cs="Times New Roman"/>
          <w:bCs/>
          <w:sz w:val="26"/>
          <w:szCs w:val="26"/>
          <w:lang w:bidi="ar-SA"/>
        </w:rPr>
        <w:t xml:space="preserve"> о предоставлении субсидии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2.13. Порядок определения размера субсидии для победителей конкурса рассчитывается по следующей формуле: </w:t>
      </w:r>
    </w:p>
    <w:p w:rsidR="008E1DC2" w:rsidRPr="00936986" w:rsidRDefault="00C907EA" w:rsidP="008E1DC2">
      <w:pPr>
        <w:adjustRightInd w:val="0"/>
        <w:ind w:left="567" w:firstLine="567"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SimSun" w:hAnsi="Cambria Math" w:cs="Times New Roman"/>
                  <w:b/>
                  <w:sz w:val="26"/>
                  <w:szCs w:val="26"/>
                  <w:lang w:val="en-US" w:bidi="ar-SA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en-US" w:bidi="ar-SA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en-US" w:bidi="ar-SA"/>
                </w:rPr>
                <m:t xml:space="preserve">f=  </m:t>
              </m:r>
            </m:sub>
          </m:sSub>
          <m:r>
            <m:rPr>
              <m:sty m:val="b"/>
            </m:rPr>
            <w:rPr>
              <w:rFonts w:ascii="Cambria Math" w:eastAsia="SimSun" w:hAnsi="Cambria Math" w:cs="Times New Roman"/>
              <w:sz w:val="26"/>
              <w:szCs w:val="26"/>
              <w:lang w:val="en-US" w:bidi="ar-SA"/>
            </w:rPr>
            <m:t xml:space="preserve">P* </m:t>
          </m:r>
          <m:f>
            <m:fPr>
              <m:ctrlPr>
                <w:rPr>
                  <w:rFonts w:ascii="Cambria Math" w:eastAsia="SimSun" w:hAnsi="Cambria Math" w:cs="Times New Roman"/>
                  <w:b/>
                  <w:sz w:val="26"/>
                  <w:szCs w:val="26"/>
                  <w:lang w:val="en-US" w:bidi="ar-SA"/>
                </w:rPr>
              </m:ctrlPr>
            </m:fPr>
            <m:num>
              <m:sSub>
                <m:sSubPr>
                  <m:ctrlPr>
                    <w:rPr>
                      <w:rFonts w:ascii="Cambria Math" w:eastAsia="SimSun" w:hAnsi="Cambria Math" w:cs="Times New Roman"/>
                      <w:b/>
                      <w:sz w:val="26"/>
                      <w:szCs w:val="26"/>
                      <w:lang w:val="en-US" w:bidi="ar-SA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en-US" w:bidi="ar-SA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en-US" w:bidi="ar-SA"/>
                    </w:rPr>
                    <m:t>1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en-US" w:bidi="ar-SA"/>
                </w:rPr>
                <m:t>S</m:t>
              </m:r>
            </m:den>
          </m:f>
          <m:r>
            <m:rPr>
              <m:sty m:val="b"/>
            </m:rPr>
            <w:rPr>
              <w:rFonts w:ascii="Cambria Math" w:eastAsia="SimSun" w:hAnsi="Cambria Math" w:cs="Times New Roman"/>
              <w:sz w:val="26"/>
              <w:szCs w:val="26"/>
              <w:lang w:val="en-US" w:bidi="ar-SA"/>
            </w:rPr>
            <m:t xml:space="preserve"> , где:</m:t>
          </m:r>
        </m:oMath>
      </m:oMathPara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Рf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расчетный размер субсидии, предусмотренный к получению НКО - победителем конкурса согласно предоставленной заявке;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Р - общий объем финансирования, предусмотренный Главному распорядителю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>бюджетных средств на соответствующий год, определяется по формуле: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Р = </w:t>
      </w: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Рз+Ру+Ркр+Ра+Рп+Рф+Рн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, где: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Рз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заработную плату административному и тренировочному составу,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Ру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проведение учебно-тренировочных сборов команды и участие в турнирах (проезд, проживание, питание),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Ркр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- командировочные расходы,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Ра – расходы на аренду спортивных сооружений,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Рп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приобретение спортивного инвентаря и оборудования,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Рф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приобретение спортивной формы,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Рн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– расходы на уплату налогов, сборов, страховых взносов и иных обязательных платежей в бюджетную систему Российской Федерации,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S1 - сумма баллов, набранная победителем конкурса, согласно предоставленной заявке в соответствии с критериями оценки деятельности НКО согласно Приложению №2, к настоящему Порядку;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S - общая сумма баллов, набранная всеми победителями конкурса в соответствии с критериями оценки деятельности НКО согласно Приложению №2, к настоящему Порядку.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2.14. Предоставление Субсидии осуществляется на основании соглашения о предоставлении субсидии из бюджета городского округа Домодедово Московской области, заключаемого Главным распорядителем с Получателем субсидии по типовой форме, утвержденной финансовым управлением Администрации, в срок не позднее одного месяца со дня утверждения итогов конкурса.</w:t>
      </w:r>
    </w:p>
    <w:p w:rsidR="008E1DC2" w:rsidRPr="00936986" w:rsidRDefault="008E1DC2" w:rsidP="00407B8C">
      <w:pPr>
        <w:widowControl/>
        <w:shd w:val="clear" w:color="auto" w:fill="FFFFFF"/>
        <w:tabs>
          <w:tab w:val="left" w:pos="1134"/>
        </w:tabs>
        <w:autoSpaceDE/>
        <w:autoSpaceDN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1"/>
          <w:sz w:val="26"/>
          <w:szCs w:val="26"/>
          <w:lang w:bidi="ar-SA"/>
        </w:rPr>
        <w:t xml:space="preserve">2.15. </w:t>
      </w:r>
      <w:r w:rsidRPr="00407B8C">
        <w:rPr>
          <w:rFonts w:ascii="Times New Roman" w:eastAsia="SimSun" w:hAnsi="Times New Roman" w:cs="Times New Roman"/>
          <w:sz w:val="26"/>
          <w:szCs w:val="26"/>
          <w:lang w:bidi="ar-SA"/>
        </w:rPr>
        <w:t>При предоставлении Субсидии обязательными условиями их предоставления,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включаемыми в соглашения о предоставлении субсидий и договоры (соглашения), заключенные в целях исполнения обязательств по данным соглашениям,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главным распорядителем бюджетных средств, предоставившим субсидии, и органами  муниципального финансового контроля проверок соблюдения ими условий, целей и порядка предоставления субсидий,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определенных настоящим Порядком, и запрет на использование средств субсидии на направления расходования, не предусмотренные настоящим Порядком.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2.16. Получатель субсидии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- у получателя субсидии должна отсутствовать просроченная задолженность по возврату в бюджет муниципального образования «Городской округ Домодедово»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lastRenderedPageBreak/>
        <w:t>Московской области предоставленных ранее и подлежащих возврату Субсидии;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2.17. В случае уклонения от заключения в установленные сроки Соглашения по вине получателя субсидии, решением Главного распорядителя он исключается из числа победителей.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2.18. Субсидия перечисляется в безналичной форме через лицевой счет, открытый в Финансовом управлении Администрации, для кассового исполнения бюджета на расчетный счет Получателя субсидии, указанный в Соглашении в течение 20 рабочих дней со дня предоставления Главному распорядителю первичных учетных документов (счета, акт, счет – фактуру, договор и т.д.) подтверждающих факт произведенных Получателем субсидии затрат, на возмещение которых предоставляется Субсидия.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Сроки предоставления Главному распорядителю документов, подтверждающих факт произведенных Получателем субсидии затрат определяются Соглашением.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2.19. Субсидия должна быть использована в сроки, предусмотренные Соглашением. Сроки использования субсидии определяются с учетом сроков реализации Проекта (программы).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2.20. Показатель результативности (целевой показатель) предоставления субсидии устанавливается Главным распорядителем в Соглашении.</w:t>
      </w:r>
    </w:p>
    <w:p w:rsidR="008E1DC2" w:rsidRPr="00936986" w:rsidRDefault="008E1DC2" w:rsidP="008E1DC2">
      <w:pPr>
        <w:adjustRightInd w:val="0"/>
        <w:ind w:firstLine="709"/>
        <w:jc w:val="center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sz w:val="26"/>
          <w:szCs w:val="26"/>
          <w:lang w:bidi="ar-SA"/>
        </w:rPr>
        <w:t>3</w:t>
      </w: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. Требования к предоставлению отчетности получателем субсидии</w:t>
      </w:r>
    </w:p>
    <w:p w:rsidR="008E1DC2" w:rsidRPr="00936986" w:rsidRDefault="008E1DC2" w:rsidP="008E1DC2">
      <w:pPr>
        <w:adjustRightInd w:val="0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3.1. Получатель субсидии обязан: 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- не позднее 15 рабочего дня, следующего за отчетным кварталом, предс</w:t>
      </w:r>
      <w:r w:rsidR="00272153"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тавлять Главному распорядителю 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отчет о достижении показателей результативности по форме, установленной Соглашением. Отчет за 4 квартал года получения субсидии, предоставляется до 25 декабря текущего года;</w:t>
      </w: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предоставлять по запросу Главного распорядителя и в установленные им сроки информацию, документы и материалы, необходимые для проведения проверок исполнения условий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</w:t>
      </w: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оглашения или иных контрольных мероприятий. 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11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bidi="ar-SA"/>
        </w:rPr>
        <w:t>3.2. Проверка соблюдения условий, целей и порядка предоставления Субсидии Получателями субсидии осуществляется на основании полученной Отчетности.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>3.3. В рамках Отчетности об использовании субсидии, Получатель субсидии предоставляет Главному распорядителю следующие документы:</w:t>
      </w:r>
    </w:p>
    <w:p w:rsidR="008E1DC2" w:rsidRPr="00936986" w:rsidRDefault="008E1DC2" w:rsidP="008E1DC2">
      <w:pPr>
        <w:shd w:val="clear" w:color="auto" w:fill="FFFFFF"/>
        <w:tabs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 xml:space="preserve">- отчет об использовании бюджетных средств из бюджета городского округа Домодедово по форме, определенной 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соглашением о предоставлении субсидии</w:t>
      </w: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 xml:space="preserve">; </w:t>
      </w:r>
    </w:p>
    <w:p w:rsidR="008E1DC2" w:rsidRPr="00936986" w:rsidRDefault="008E1DC2" w:rsidP="008E1DC2">
      <w:pPr>
        <w:shd w:val="clear" w:color="auto" w:fill="FFFFFF"/>
        <w:tabs>
          <w:tab w:val="left" w:pos="1134"/>
        </w:tabs>
        <w:adjustRightInd w:val="0"/>
        <w:spacing w:line="276" w:lineRule="auto"/>
        <w:ind w:firstLine="567"/>
        <w:jc w:val="both"/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>-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отчет о достижении значений показателей результативности предоставления субсидии</w:t>
      </w: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 xml:space="preserve"> по форме, определенной соглашением о предоставлении субсидии.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djustRightInd w:val="0"/>
        <w:spacing w:line="276" w:lineRule="auto"/>
        <w:ind w:firstLine="567"/>
        <w:jc w:val="both"/>
        <w:outlineLvl w:val="1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pacing w:val="-5"/>
          <w:sz w:val="26"/>
          <w:szCs w:val="26"/>
          <w:lang w:bidi="ar-SA"/>
        </w:rPr>
        <w:t>3.4. Главный распорядитель</w:t>
      </w: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рассматривает отчеты и документы, указанные в п. 3.3. настоящего Порядка, и принимает решение о целевом или нецелевом использовании Субсидии. </w:t>
      </w:r>
    </w:p>
    <w:p w:rsidR="008E1DC2" w:rsidRPr="00936986" w:rsidRDefault="008E1DC2" w:rsidP="008E1DC2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E1DC2" w:rsidRPr="00936986" w:rsidRDefault="008E1DC2" w:rsidP="008E1DC2">
      <w:pPr>
        <w:adjustRightInd w:val="0"/>
        <w:ind w:firstLine="567"/>
        <w:jc w:val="both"/>
        <w:rPr>
          <w:rFonts w:ascii="Times New Roman" w:eastAsia="SimSun" w:hAnsi="Times New Roman" w:cs="Times New Roman"/>
          <w:b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b/>
          <w:sz w:val="26"/>
          <w:szCs w:val="26"/>
          <w:lang w:bidi="ar-SA"/>
        </w:rPr>
        <w:t>4</w:t>
      </w: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. Требования об осуществлении контроля за соблюдением условий, целей </w:t>
      </w:r>
      <w:r w:rsidRPr="00936986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lastRenderedPageBreak/>
        <w:t>и порядка предоставления субсидий и ответственность за их нарушение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4.1. Главный распорядитель и органы муниципального финансового контроля осуществляют обязательные проверки соблюдения условий, целей предоставления Субсидии Получателями субсидии, определенных настоящим Порядком.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4.2. В случае нарушения условий, целей и порядка предоставления субсидии, главным распорядителем принимается решение о возврате субсидии. Получателю субсидии направляется письменное уведомление о необходимости возврата Субсидии в бюджет муниципального образования «Городской округ Домодедово» Московской области.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4.3. В случае </w:t>
      </w:r>
      <w:proofErr w:type="spellStart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недостижения</w:t>
      </w:r>
      <w:proofErr w:type="spellEnd"/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значений показателей результативности и выявления фактов нарушения условий, целей и порядка предоставления Субсидии, Получателем субсидии по результатам проверок органами финансового контроля, размер Субсидии может быть уменьшен на сумму выявленных в ходе контрольных мероприятий нарушений.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4.4. Возврат Субсидии производится Получателем субсидии в течение 30 календарных дней со дня получения уведомления о необходимости возврата Субсидии в бюджет муниципального образования «Городской округ Домодедово» Московской области по реквизитам, указанным в уведомлении. Если в тридцатидневный срок Получатель субсидии не возвращает Субсидию, к нему применяются меры, предусмотренные действующим законодательством Российской Федерации.</w:t>
      </w:r>
    </w:p>
    <w:p w:rsidR="008E1DC2" w:rsidRPr="00936986" w:rsidRDefault="008E1DC2" w:rsidP="008E1DC2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936986">
        <w:rPr>
          <w:rFonts w:ascii="Times New Roman" w:eastAsia="SimSun" w:hAnsi="Times New Roman" w:cs="Times New Roman"/>
          <w:sz w:val="26"/>
          <w:szCs w:val="26"/>
          <w:lang w:bidi="ar-SA"/>
        </w:rPr>
        <w:t>4.5. В случае ликвидации или реорганизации, Получатель субсидии обязан возвратить полученные средства в течение 10 рабочих дней с момента принятия решения о начале процедуры ликвидации или реорганизации.</w:t>
      </w:r>
    </w:p>
    <w:p w:rsidR="008E1DC2" w:rsidRPr="008E1DC2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36986">
        <w:rPr>
          <w:rFonts w:ascii="Times New Roman" w:eastAsia="Times New Roman" w:hAnsi="Times New Roman" w:cs="Times New Roman"/>
          <w:sz w:val="26"/>
          <w:szCs w:val="26"/>
          <w:lang w:bidi="ar-SA"/>
        </w:rPr>
        <w:t>4.6. Получатели субсидий несут ответственность за недостоверность представленных Главному распорядителю данных, невыполнение показателей результативности.</w:t>
      </w:r>
      <w:r w:rsidRPr="008E1DC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E1DC2" w:rsidRPr="008E1DC2" w:rsidRDefault="008E1DC2" w:rsidP="008E1DC2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C1047A" w:rsidRDefault="00C1047A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407B8C" w:rsidRDefault="00407B8C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8E1DC2" w:rsidP="001F5373">
      <w:pPr>
        <w:widowControl/>
        <w:tabs>
          <w:tab w:val="left" w:pos="705"/>
        </w:tabs>
        <w:adjustRightInd w:val="0"/>
        <w:outlineLvl w:val="0"/>
        <w:rPr>
          <w:rFonts w:ascii="Arial" w:eastAsia="Calibri" w:hAnsi="Arial" w:cs="Arial"/>
          <w:sz w:val="20"/>
          <w:szCs w:val="20"/>
          <w:lang w:eastAsia="en-US" w:bidi="ar-SA"/>
        </w:rPr>
      </w:pPr>
    </w:p>
    <w:p w:rsidR="008E1DC2" w:rsidRDefault="00AF7A00" w:rsidP="001F5373">
      <w:pPr>
        <w:widowControl/>
        <w:tabs>
          <w:tab w:val="left" w:pos="705"/>
        </w:tabs>
        <w:adjustRightInd w:val="0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AF7A00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lastRenderedPageBreak/>
        <w:t>ФОРМА</w:t>
      </w:r>
    </w:p>
    <w:tbl>
      <w:tblPr>
        <w:tblStyle w:val="ab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E845EB" w:rsidTr="00E845EB">
        <w:tc>
          <w:tcPr>
            <w:tcW w:w="4104" w:type="dxa"/>
          </w:tcPr>
          <w:p w:rsidR="00E845EB" w:rsidRDefault="00E845EB" w:rsidP="00E845E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Приложение №1 </w:t>
            </w: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к </w:t>
            </w:r>
          </w:p>
          <w:p w:rsidR="00E845EB" w:rsidRPr="000B3677" w:rsidRDefault="00E845EB" w:rsidP="00E845E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Порядку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Домодедово, утвержденному постановлением Администрации</w:t>
            </w:r>
          </w:p>
          <w:p w:rsidR="00E845EB" w:rsidRPr="000B3677" w:rsidRDefault="00E845EB" w:rsidP="00E845E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городского округа Домодедово</w:t>
            </w:r>
          </w:p>
          <w:p w:rsidR="00E845EB" w:rsidRDefault="00E845EB" w:rsidP="00A8576A">
            <w:pPr>
              <w:widowControl/>
              <w:tabs>
                <w:tab w:val="left" w:pos="705"/>
              </w:tabs>
              <w:adjustRightInd w:val="0"/>
              <w:outlineLv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от </w:t>
            </w:r>
            <w:r w:rsidR="00A857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04.03.2020 № 476</w:t>
            </w:r>
          </w:p>
        </w:tc>
      </w:tr>
    </w:tbl>
    <w:p w:rsid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Заявление</w:t>
      </w: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на участие в конкурсе некоммерческих организаций</w:t>
      </w: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для предоставления субсидии из бюджета городского</w:t>
      </w: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>округа Домодедово</w:t>
      </w:r>
    </w:p>
    <w:p w:rsidR="001255E7" w:rsidRPr="001255E7" w:rsidRDefault="001255E7" w:rsidP="001255E7">
      <w:pPr>
        <w:widowControl/>
        <w:autoSpaceDE/>
        <w:autoSpaceDN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В конкурсную комиссию </w:t>
      </w:r>
    </w:p>
    <w:p w:rsidR="001255E7" w:rsidRPr="001255E7" w:rsidRDefault="001255E7" w:rsidP="001255E7">
      <w:pPr>
        <w:widowControl/>
        <w:autoSpaceDE/>
        <w:autoSpaceDN/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Прошу Вас принять документы на предоставление субсидии в порядке конкурсного отбора в соответствии с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 предоставления субсидии).</w:t>
      </w:r>
    </w:p>
    <w:p w:rsidR="001255E7" w:rsidRPr="001255E7" w:rsidRDefault="001255E7" w:rsidP="001255E7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С Порядком предоставления субсидии ознакомлен(а) и согласен(а). Подтверждаю, что некоммерческая организация соответствует требованиям, указанным в Порядке предоставления субсидии.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Подтверждаю: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наличие регистрации в качестве юридического лица в установленном законодательством порядке и осуществление деятельности организации в сфере физической культуры и спорта;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некоммерческая организация не является государственным (муниципальным) учреждением;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отсутствие проведения процедур реорганизации, ликвидации, банкротства в реорганизации, ликвидации, деятельность НКО не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- НКО осуществляет деятельность по соответствующему направлению конкурса;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 xml:space="preserve">В случае принятия решения о предоставлении субсидии подтверждаю согласие некоммерческой организации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субсидий, на </w:t>
      </w: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lastRenderedPageBreak/>
        <w:t>осуществление проверок соблюдения условий, целей и порядка предоставления субсидии Главным распорядителем бюджетных средств.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Заявляю о согласии в соответствии со статьей 9 </w:t>
      </w:r>
      <w:hyperlink r:id="rId10" w:history="1">
        <w:r w:rsidRPr="001255E7">
          <w:rPr>
            <w:rFonts w:ascii="Times New Roman" w:eastAsia="Times New Roman" w:hAnsi="Times New Roman" w:cs="Times New Roman"/>
            <w:color w:val="00466E"/>
            <w:spacing w:val="2"/>
            <w:sz w:val="26"/>
            <w:szCs w:val="26"/>
            <w:u w:val="single"/>
            <w:lang w:bidi="ar-SA"/>
          </w:rPr>
          <w:t>Федерального закона от 27.07.2006 N 152-ФЗ "О персональных данных"</w:t>
        </w:r>
      </w:hyperlink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 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bidi="ar-SA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  <w:t>Сведения о заявителе:</w:t>
      </w:r>
      <w:r w:rsidRPr="001255E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  <w:tab/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55E7" w:rsidRPr="001255E7" w:rsidTr="001255E7">
        <w:tc>
          <w:tcPr>
            <w:tcW w:w="4672" w:type="dxa"/>
          </w:tcPr>
          <w:p w:rsidR="001255E7" w:rsidRPr="001255E7" w:rsidRDefault="001255E7" w:rsidP="001255E7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Полное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наименование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4672" w:type="dxa"/>
          </w:tcPr>
          <w:p w:rsidR="001255E7" w:rsidRPr="001255E7" w:rsidRDefault="001255E7" w:rsidP="001255E7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Организационно-правовая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форма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Сведения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о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государственной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регистрации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Ind w:w="-3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Юридический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адрес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Фактический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адрес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Почтовый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адрес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672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spacing w:line="276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05"/>
        <w:gridCol w:w="2267"/>
        <w:gridCol w:w="2336"/>
        <w:gridCol w:w="2336"/>
      </w:tblGrid>
      <w:tr w:rsidR="001255E7" w:rsidRPr="001255E7" w:rsidTr="001255E7">
        <w:tc>
          <w:tcPr>
            <w:tcW w:w="2405" w:type="dxa"/>
            <w:vMerge w:val="restart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Телефон:</w:t>
            </w:r>
          </w:p>
        </w:tc>
        <w:tc>
          <w:tcPr>
            <w:tcW w:w="2267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  <w:vMerge w:val="restart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  <w:t>Факс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  <w:t>:</w:t>
            </w: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405" w:type="dxa"/>
            <w:vMerge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7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  <w:vMerge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1255E7" w:rsidRPr="001255E7" w:rsidTr="001255E7">
        <w:tc>
          <w:tcPr>
            <w:tcW w:w="240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Электронная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693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Руководитель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gram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ФИО.:</w:t>
            </w:r>
            <w:proofErr w:type="gramEnd"/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Должность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Телефон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руководителя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,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телефон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моб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.:</w:t>
            </w:r>
            <w:proofErr w:type="gramEnd"/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Факс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Электронная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Главный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бухгалтер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Ф.И.О.:</w:t>
            </w:r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Должность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7008" w:type="dxa"/>
            <w:gridSpan w:val="3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  <w:tr w:rsidR="001255E7" w:rsidRPr="001255E7" w:rsidTr="001255E7"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lastRenderedPageBreak/>
              <w:t xml:space="preserve">Телефон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главного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бухгалтера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Факс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2336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Электронная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почта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02"/>
        <w:gridCol w:w="793"/>
        <w:gridCol w:w="793"/>
        <w:gridCol w:w="793"/>
        <w:gridCol w:w="794"/>
        <w:gridCol w:w="794"/>
        <w:gridCol w:w="795"/>
        <w:gridCol w:w="795"/>
        <w:gridCol w:w="795"/>
        <w:gridCol w:w="795"/>
        <w:gridCol w:w="795"/>
      </w:tblGrid>
      <w:tr w:rsidR="001255E7" w:rsidRPr="001255E7" w:rsidTr="001255E7"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ИНН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0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spacing w:after="225" w:line="276" w:lineRule="auto"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02"/>
        <w:gridCol w:w="882"/>
        <w:gridCol w:w="882"/>
        <w:gridCol w:w="882"/>
        <w:gridCol w:w="882"/>
        <w:gridCol w:w="882"/>
        <w:gridCol w:w="883"/>
        <w:gridCol w:w="883"/>
        <w:gridCol w:w="883"/>
        <w:gridCol w:w="883"/>
      </w:tblGrid>
      <w:tr w:rsidR="001255E7" w:rsidRPr="001255E7" w:rsidTr="001255E7"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КПП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403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55E7" w:rsidRPr="001255E7" w:rsidTr="001255E7">
        <w:tc>
          <w:tcPr>
            <w:tcW w:w="44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Расчетный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счет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организации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1255E7" w:rsidRPr="001255E7" w:rsidTr="001255E7">
        <w:tc>
          <w:tcPr>
            <w:tcW w:w="2263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Банк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получателя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7081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012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1255E7" w:rsidRPr="001255E7" w:rsidTr="001255E7">
        <w:tc>
          <w:tcPr>
            <w:tcW w:w="44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Корреспондентский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 xml:space="preserve">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счет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:</w:t>
            </w: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1255E7" w:rsidRPr="001255E7" w:rsidTr="001255E7"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БИК:</w:t>
            </w: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4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35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1255E7" w:rsidRPr="001255E7" w:rsidTr="001255E7"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ОКПО:</w:t>
            </w: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3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spacing w:after="225" w:line="276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ind w:firstLine="567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90"/>
        <w:gridCol w:w="696"/>
        <w:gridCol w:w="696"/>
        <w:gridCol w:w="697"/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255E7" w:rsidRPr="001255E7" w:rsidTr="001255E7">
        <w:tc>
          <w:tcPr>
            <w:tcW w:w="71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en-US" w:eastAsia="en-US" w:bidi="ar-SA"/>
              </w:rPr>
              <w:t>ОКВЭД:</w:t>
            </w:r>
          </w:p>
        </w:tc>
        <w:tc>
          <w:tcPr>
            <w:tcW w:w="71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8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9" w:type="dxa"/>
          </w:tcPr>
          <w:p w:rsidR="001255E7" w:rsidRPr="001255E7" w:rsidRDefault="001255E7" w:rsidP="001255E7">
            <w:pPr>
              <w:widowControl/>
              <w:tabs>
                <w:tab w:val="right" w:pos="9354"/>
              </w:tabs>
              <w:autoSpaceDE/>
              <w:autoSpaceDN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val="en-US" w:eastAsia="en-US"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tabs>
          <w:tab w:val="right" w:pos="9354"/>
        </w:tabs>
        <w:autoSpaceDE/>
        <w:autoSpaceDN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bidi="ar-SA"/>
        </w:rPr>
      </w:pP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5"/>
        <w:gridCol w:w="4011"/>
      </w:tblGrid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Основные виды деятельности организации: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Среднесписочная численность оплачиваемого штатного (на договорной основе) персонала за последний год: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Среднесписочная численность работников, работающих на безвозмездной основе: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Вид деятельности, на котором специализируется организация (если их несколько, перечислить все):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Источники финансирования организации в настоящее время: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направления, по которому подается заявка: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Участие претендента в социальных проектах и программах, в проведении мероприятий (если да, укажите год реализации и название мероприятий)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отзывов о деятельности претендентов (рекомендательные, благодарственные письма, почетные грамоты, дипломы, иные награды и т.п.):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Осуществление претендентом социально ориентированной деятельности: (указать сколько лет)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численности персонала организации, имеющего опыт работы в сфере физической культуры и спорта, в общей численности персонала (%):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Наличие официальных сайтов организации в информационно-телекоммуникационной сети Интернет (указать наименование при наличии)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добровольцев (волонтеров), которые привлекаются организацией к проведению мероприятий в рамках настоящей субсидии: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получателей услуги/работы, предоставляемой при реализации мероприятия (проекта) (человек):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планируемых собственных средств организации или привлеченных средств, предусмотренных для направления на исполнение мероприятий (проекта) (без учета средств субсидий, предоставленных из бюджета городского округа Домодедово):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E9ECF1"/>
        <w:autoSpaceDE/>
        <w:autoSpaceDN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bidi="ar-SA"/>
        </w:rPr>
      </w:pPr>
      <w:r w:rsidRPr="001255E7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lang w:bidi="ar-SA"/>
        </w:rPr>
        <w:t>Паспорт Проекта (программы):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1"/>
        <w:gridCol w:w="2897"/>
        <w:gridCol w:w="1098"/>
      </w:tblGrid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Руководитель программы Проекта (программы) (Ф.И.О., должность):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Территория реализации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Цели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Основные задачи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Постановка проблемы/обоснование значимости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Описание деятельности по Проекту (программе) (механизм реализации):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Сроки реализации Проекта (программы):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количественные и качественные результаты (указать конкретные показатели и их числовое значение):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Финансовое обеспечение Проекта (программы)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Общий объем финансирования, тыс. руб.</w:t>
            </w: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По источникам финансирования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Тыс. руб.</w:t>
            </w: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Бюджет городского округа Домодедово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Внебюджетные источники, в том числе: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- собственные средства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- привлеченные средства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1255E7" w:rsidRPr="001255E7" w:rsidTr="001255E7">
        <w:tc>
          <w:tcPr>
            <w:tcW w:w="53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DBE5F1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Опись документов, прилагаемых к заявке: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6355"/>
        <w:gridCol w:w="2268"/>
      </w:tblGrid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N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пп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страниц</w:t>
            </w: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1255E7" w:rsidRPr="001255E7" w:rsidRDefault="001255E7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Достоверность представленной информации подтверждаю.</w:t>
      </w:r>
    </w:p>
    <w:p w:rsidR="006611C6" w:rsidRDefault="006611C6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</w:p>
    <w:p w:rsidR="001255E7" w:rsidRPr="001255E7" w:rsidRDefault="001255E7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Дата ______________ Ф.И.О. _____________________/__________________</w:t>
      </w:r>
    </w:p>
    <w:p w:rsidR="001255E7" w:rsidRPr="001255E7" w:rsidRDefault="001255E7" w:rsidP="001255E7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  <w:r w:rsidRPr="001255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  <w:t>                                                                                          М.П.     (подпись)</w:t>
      </w:r>
    </w:p>
    <w:p w:rsidR="001255E7" w:rsidRPr="001255E7" w:rsidRDefault="001255E7" w:rsidP="001255E7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bidi="ar-SA"/>
        </w:rPr>
      </w:pPr>
    </w:p>
    <w:p w:rsidR="00FC74C0" w:rsidRDefault="00FC74C0" w:rsidP="00FC74C0">
      <w:pPr>
        <w:widowControl/>
        <w:autoSpaceDE/>
        <w:autoSpaceDN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bookmarkStart w:id="2" w:name="P213"/>
      <w:bookmarkEnd w:id="2"/>
    </w:p>
    <w:p w:rsidR="006611C6" w:rsidRDefault="006611C6" w:rsidP="00FC74C0">
      <w:pPr>
        <w:widowControl/>
        <w:autoSpaceDE/>
        <w:autoSpaceDN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78"/>
      </w:tblGrid>
      <w:tr w:rsidR="00C226F6" w:rsidRPr="00AA3956" w:rsidTr="00634E41">
        <w:trPr>
          <w:jc w:val="right"/>
        </w:trPr>
        <w:tc>
          <w:tcPr>
            <w:tcW w:w="4678" w:type="dxa"/>
            <w:shd w:val="clear" w:color="auto" w:fill="auto"/>
          </w:tcPr>
          <w:p w:rsidR="000B3677" w:rsidRPr="000B3677" w:rsidRDefault="000B3677" w:rsidP="000B36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lastRenderedPageBreak/>
              <w:t>Приложение №2</w:t>
            </w:r>
          </w:p>
          <w:p w:rsidR="000B3677" w:rsidRPr="000B3677" w:rsidRDefault="000B3677" w:rsidP="000B36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к Порядку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Домодедово, утвержденному постановлением Администрации</w:t>
            </w:r>
          </w:p>
          <w:p w:rsidR="000B3677" w:rsidRPr="000B3677" w:rsidRDefault="000B3677" w:rsidP="000B367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 w:rsidRPr="000B36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городского округа Домодедово</w:t>
            </w:r>
          </w:p>
          <w:p w:rsidR="00C226F6" w:rsidRPr="008B29BE" w:rsidRDefault="000B3677" w:rsidP="009251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от </w:t>
            </w:r>
            <w:r w:rsidR="0092516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04.03.2020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 № </w:t>
            </w:r>
            <w:r w:rsidR="0092516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>476</w:t>
            </w:r>
          </w:p>
        </w:tc>
      </w:tr>
    </w:tbl>
    <w:p w:rsidR="00C226F6" w:rsidRDefault="00C226F6" w:rsidP="00C226F6">
      <w:pPr>
        <w:widowControl/>
        <w:autoSpaceDE/>
        <w:autoSpaceDN/>
        <w:spacing w:after="200" w:line="276" w:lineRule="auto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</w:pPr>
    </w:p>
    <w:p w:rsidR="00C226F6" w:rsidRDefault="00C226F6" w:rsidP="002258F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</w:pPr>
      <w:r w:rsidRPr="00C226F6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  <w:t>Критерии оценки Проекта (программы) на участие в конкурсе некоммерческих организаций для предоставления субсидий из бюджета городского округа Домодедово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13"/>
        <w:gridCol w:w="6007"/>
        <w:gridCol w:w="1842"/>
      </w:tblGrid>
      <w:tr w:rsidR="001255E7" w:rsidRPr="001255E7" w:rsidTr="001255E7">
        <w:trPr>
          <w:trHeight w:val="15"/>
        </w:trPr>
        <w:tc>
          <w:tcPr>
            <w:tcW w:w="893" w:type="dxa"/>
          </w:tcPr>
          <w:p w:rsidR="001255E7" w:rsidRPr="001255E7" w:rsidRDefault="001255E7" w:rsidP="001255E7">
            <w:pPr>
              <w:adjustRightInd w:val="0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bidi="ar-SA"/>
              </w:rPr>
            </w:pPr>
          </w:p>
        </w:tc>
        <w:tc>
          <w:tcPr>
            <w:tcW w:w="613" w:type="dxa"/>
          </w:tcPr>
          <w:p w:rsidR="001255E7" w:rsidRPr="001255E7" w:rsidRDefault="001255E7" w:rsidP="001255E7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007" w:type="dxa"/>
          </w:tcPr>
          <w:p w:rsidR="001255E7" w:rsidRPr="001255E7" w:rsidRDefault="001255E7" w:rsidP="001255E7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:rsidR="001255E7" w:rsidRPr="001255E7" w:rsidRDefault="001255E7" w:rsidP="001255E7">
            <w:pPr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№ </w:t>
            </w:r>
            <w:proofErr w:type="spell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пп</w:t>
            </w:r>
            <w:proofErr w:type="spell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Оценка по результатам рассмотрения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заявки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Реалистичность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90 баллов, из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Соответствие Проекта (программы) выбранному направлению конкурсного отбора для предоставления субсидий из бюджета</w:t>
            </w:r>
          </w:p>
          <w:p w:rsidR="001255E7" w:rsidRPr="001255E7" w:rsidRDefault="001255E7" w:rsidP="001255E7">
            <w:pPr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Городского округа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полностью соответствует</w:t>
            </w:r>
          </w:p>
          <w:p w:rsidR="001255E7" w:rsidRPr="001255E7" w:rsidRDefault="001255E7" w:rsidP="001255E7">
            <w:pPr>
              <w:adjustRightInd w:val="0"/>
              <w:spacing w:before="9" w:line="265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направлению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частично соответствует</w:t>
            </w:r>
          </w:p>
          <w:p w:rsidR="001255E7" w:rsidRPr="001255E7" w:rsidRDefault="001255E7" w:rsidP="001255E7">
            <w:pPr>
              <w:adjustRightInd w:val="0"/>
              <w:spacing w:before="12" w:line="265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не соответствует</w:t>
            </w:r>
          </w:p>
          <w:p w:rsidR="001255E7" w:rsidRPr="001255E7" w:rsidRDefault="001255E7" w:rsidP="001255E7">
            <w:pPr>
              <w:adjustRightInd w:val="0"/>
              <w:spacing w:before="9" w:line="265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в Проекте (программе) сформулированной и обоснованной проблемы, предлагаемых путей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 и пути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проблема, однако предложенные пути решения не приведут к эффективному решению поставленной в Проекте (программе)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отражено, на решение какой проблемы в сфере физической культуры и спорта в городском округе Домодедово она направлена, и (или) в Проекте (программе) не предложены пути решения поставленной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Логическое построение Проекта (программы) – взаимосвязь решаемой проблемы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целей, задач, механизмов реализации и запланированных результатов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1.3.1.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предлагаемые мероприятия имеют логическую последовательность, выбор этих мероприятий обоснован, их реализация способствует достижению заявленных целей и обеспечению позитивных изменений в решении проблем в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поставленных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1.3.2. 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предлагаемые мероприятия понятны, но их выбор не обоснован по отношению к заявленным целям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Проект(программа) построена с нарушением логической последовательности, предлагаемые мероприятия и механизм реализации не позволят достичь запланированных результатов, заявленные цели Проекта (программы) не направлены на решение поставленной проблемы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Проработанность стадий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Детально проработаны все стадии реализации Проекта (программы): постановка проблемы 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механизм решения проблемы, мероприятия, направленные на решение оставленной проблемы с наличием календарного плана их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Не все стадии Проекта (программы) детализированы либо отсутствуют некоторые стадии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отсутствуют детализированные стадии ее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в Проекте (программе) конкретных</w:t>
            </w:r>
          </w:p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Из представленного Проекта (программы) четко следует, к каким результатам приведет ее реализация, все представленные в Проекте (программы) результаты являются конкретными и измеримыми, их достижение позволяет решить проблему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в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сфере физической культуры и спорта в городском округе Домодедово, поставленную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4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Не все представленные в Проекте (программе) результаты являются конкретными и измеримыми, их достижение не в полной мере позволяет решить проблему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сфере физической культуры и спорта в городском округе Домодедово, поставленную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38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Представленные в Проекте (программе) результаты не являются конкретными и измеримыми, их достижение не позволяет решить проблему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сфере физической культуры и спорта в городском округе Домодедово, поставленную в Проекте (программе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Достижимость ожидаемых результатов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7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в Проекте (программе) результаты достижимы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73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Не все ожидаемые в Проекте (программе) результаты достижимы за период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1.6.3.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7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в Проекте (программе) результаты недостижимы за период реализации Проекта (программы)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Наличие у работников некоммерческой организации (привлеченных специалистов), участвующих в реализации Проекта (программы), опыта работы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5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Работники некоммерческой организации, включая привлеченных специалистов, участвующих в реализации Проекта (программы), имеют значительный опыт в сфере 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 xml:space="preserve">физической культуры и спорта,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5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Работники некоммерческой организации, включая привлеченных специалистов, участвующих в реализации Проекта (программы), имеют небольшой опыт в сфере физической культуры и спорта, но достаточный для достижения целей, заявленных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6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штате некоммерческой организации отсутствуют работники, имеющие опыт в сфере физической культуры и спорта, а имеющиеся в штате работники исполняют только административные функции, поэтому реализацию Проекта (программы) планируется осуществлять за счет привлеченных специалистов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1.7.4.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77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Для реализации мероприятий Проекта (программы)</w:t>
            </w:r>
          </w:p>
          <w:p w:rsidR="001255E7" w:rsidRPr="001255E7" w:rsidRDefault="001255E7" w:rsidP="001255E7">
            <w:pPr>
              <w:adjustRightInd w:val="0"/>
              <w:spacing w:line="247" w:lineRule="auto"/>
              <w:ind w:right="22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у некоммерческой организации отсутствует необходимое количество работников, имеющих опыт работы в сфере физической культуры и спорта, в том числе привлеченных специалистов,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Описание возможных рисков при реализации</w:t>
            </w:r>
          </w:p>
          <w:p w:rsidR="001255E7" w:rsidRPr="001255E7" w:rsidRDefault="001255E7" w:rsidP="001255E7">
            <w:pPr>
              <w:adjustRightInd w:val="0"/>
              <w:spacing w:before="8" w:line="280" w:lineRule="atLeast"/>
              <w:ind w:right="78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5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подробно описаны все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недостаточно подробно описаны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 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1.8.3.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описаны возможные риски при реализации Проекта (программы),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1.9.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86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Состав и численность целевой группы, на которую направлена Проект (программа)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10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1.9.1.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четко обозначена целевая группа,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1.9.2.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обозначена четко целевая группа, не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2"/>
              <w:ind w:right="238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Эффективность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70 баллов, из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Соотношение затрат и ожидаемых результатов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</w:t>
            </w: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ab/>
              <w:t>15</w:t>
            </w:r>
          </w:p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7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Соотношение затрат и ожидаемых результатов Проекта (программы) оптимально и обоснованно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3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достижимы при затратах в меньших размерах, чем предусматривается в Проекте (программе)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недостижимы при размере затрат, предусмотренных в Проекте (программе), или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Обоснованность количества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15</w:t>
            </w:r>
          </w:p>
          <w:p w:rsidR="001255E7" w:rsidRPr="001255E7" w:rsidRDefault="001255E7" w:rsidP="001255E7">
            <w:pPr>
              <w:adjustRightInd w:val="0"/>
              <w:spacing w:before="9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7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обосновано количество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2.2.2.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04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обосновано количество привлекаемых к реализации Проекта (программы) 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Экономичность и обоснованность затрат на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реализацию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15</w:t>
            </w:r>
          </w:p>
          <w:p w:rsidR="001255E7" w:rsidRPr="001255E7" w:rsidRDefault="001255E7" w:rsidP="001255E7">
            <w:pPr>
              <w:adjustRightInd w:val="0"/>
              <w:spacing w:before="9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Стоимость товаров, работ, услуг, необходимых для реализации Проекта (программы) не завышена и обоснована в смете затрат на мероприятия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Стоимость отдельных товаров, работ, услуг завышена, отдельные статьи сметы затрат на мероприятия Проекта (программы) нуждаются в корректировке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20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Стоимость товаров, работ, услуг значительно завышена либо смета затрат на мероприятия Проекта (программы) не детализирована или содержит арифметические ошибки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94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некоммерческой организации от запрашиваемой суммы субсидии: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1 до 10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составляет более 40 процента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</w:t>
            </w:r>
          </w:p>
          <w:p w:rsidR="001255E7" w:rsidRPr="001255E7" w:rsidRDefault="001255E7" w:rsidP="001255E7">
            <w:pPr>
              <w:adjustRightInd w:val="0"/>
              <w:spacing w:before="8" w:line="280" w:lineRule="atLeast"/>
              <w:ind w:right="78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счет собственных (привлеченных) средств составляет от 30 до 40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6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3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составляет от 16 до 30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 балла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Доля финансирования Проекта (программы) за счет собственных (привлеченных) средств составляет от 10 до 16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 балл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Информационное сопровождение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15</w:t>
            </w:r>
          </w:p>
          <w:p w:rsidR="001255E7" w:rsidRPr="001255E7" w:rsidRDefault="001255E7" w:rsidP="001255E7">
            <w:pPr>
              <w:adjustRightInd w:val="0"/>
              <w:spacing w:before="9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51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предусматриваются различные способы информационного сопровождения реализации Проекта (программы), учитывающие целевую группу, на которую направлен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предусматривается ограниченное количество способов информационного сопровождения реализации Проекта (программы), не учитывающих целевую группу, на которую направлен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 Проекте (программе) не предусматривается информационное сопровождение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Результативность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 100 баллов, из</w:t>
            </w:r>
          </w:p>
          <w:p w:rsidR="001255E7" w:rsidRPr="001255E7" w:rsidRDefault="001255E7" w:rsidP="001255E7">
            <w:pPr>
              <w:adjustRightInd w:val="0"/>
              <w:spacing w:before="8" w:line="273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9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Эффективность выбранных методов реализации Проекта (программы) для достижения целей, поставленных в Проекте (программе)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30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2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Выбранные методы реализации Проекта (программы) для достижения целей, поставленных в Проекте (программе), являются эффективными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2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Выбранные методы реализации Проекта (программы) для достижения целей, поставленных в Проекте (программе), позволяют достичь указанные цели, однако эти методы являются ресурсозатратными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Совокупность выбранных методов реализации Проекта (программы) для достижения целей, поставленных в Проекте (программе), не</w:t>
            </w:r>
          </w:p>
          <w:p w:rsidR="001255E7" w:rsidRPr="001255E7" w:rsidRDefault="001255E7" w:rsidP="001255E7">
            <w:pPr>
              <w:adjustRightInd w:val="0"/>
              <w:spacing w:line="273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позволит достичь указанные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Возможность позитивных изменений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Достижение поставленных в Проекте (программе) целей и ожидаемых результатов приведет к позитивному воздействию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2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Достижение поставленных в Проекте (программе) целей и ожидаемых результатов приведет к незначительному позитивному воздействию в сфере физической культуры и спорта в городском округе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Достижение поставленных в Проекте (программе) целей и ожидаемых результатов не приведет к позитивному воздействию в сфере физической культуры и спорта в городском округе Домодедово при реализации Проекта (программы)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Вклад Проекта (программы) в развитие физической культуры и спорта на территории городского округа Домодедово при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</w:t>
            </w:r>
          </w:p>
          <w:p w:rsidR="001255E7" w:rsidRPr="001255E7" w:rsidRDefault="001255E7" w:rsidP="001255E7">
            <w:pPr>
              <w:adjustRightInd w:val="0"/>
              <w:spacing w:before="9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В Проекте (программе) предусматривается предоставление новых (уникальных) услуг либо расширяется перечень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В Проекте (программе) не предусматривается предоставление новых (уникальных) услуг, однако предлагаются более совершенные методы (способы) предоставления существующих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В Проекте (программе) не предусматривается совершенствование механизма предоставления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66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Совпадение сферы реализации Проекта (программы) с основной деятельностью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или от 10 до</w:t>
            </w:r>
          </w:p>
          <w:p w:rsidR="001255E7" w:rsidRPr="001255E7" w:rsidRDefault="001255E7" w:rsidP="001255E7">
            <w:pPr>
              <w:tabs>
                <w:tab w:val="left" w:pos="636"/>
                <w:tab w:val="left" w:pos="1245"/>
                <w:tab w:val="left" w:pos="1749"/>
              </w:tabs>
              <w:adjustRightInd w:val="0"/>
              <w:spacing w:before="9" w:line="247" w:lineRule="auto"/>
              <w:ind w:right="98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2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Сфера реализации Проекта (программы) совпадает с основной деятельностью некоммерческой организации и реализация Проекта (программы) приведет к развитию основной деятельности, включая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9" w:lineRule="auto"/>
              <w:ind w:right="245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Сфера реализация Проекта (программы) совпадает с основной деятельностью некоммерческой организации, однако реализация Проекта (</w:t>
            </w:r>
            <w:proofErr w:type="gramStart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программы)  не</w:t>
            </w:r>
            <w:proofErr w:type="gramEnd"/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 приведет к развитию основной деятельности и не улучшит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Актуальность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 85 баллов, из</w:t>
            </w:r>
          </w:p>
          <w:p w:rsidR="001255E7" w:rsidRPr="001255E7" w:rsidRDefault="001255E7" w:rsidP="001255E7">
            <w:pPr>
              <w:adjustRightInd w:val="0"/>
              <w:spacing w:before="8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before="8" w:line="280" w:lineRule="atLeast"/>
              <w:ind w:right="27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Заинтересованность в реализации Проекта (программы) со стороны целевой группы, органов местного самоуправления,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0 баллов </w:t>
            </w:r>
          </w:p>
          <w:p w:rsidR="001255E7" w:rsidRPr="001255E7" w:rsidRDefault="001255E7" w:rsidP="001255E7">
            <w:pPr>
              <w:adjustRightInd w:val="0"/>
              <w:spacing w:before="8" w:line="280" w:lineRule="atLeast"/>
              <w:ind w:right="1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 15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Заинтересованность в реализации Проекта (программы) обоснована проведенным анализом и отзывами (заключениями), представленными к Проекту (программе)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Заинтересованность в реализации Проекта (программы) не подтверждена и (или)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группы, на которую направлен Проект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lastRenderedPageBreak/>
              <w:t>4.2.1.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 в Проекте (программе) подтверждена и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 в Проекте (программе) подтверждена, однако недостаточно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1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Востребованность услуг и (или) мероприятий, предусмотренных в Проекте (программе), для целевой группы в Проекте (программе) не подтверждена и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91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Значимость ожидаемых результатов Проекта (программы) для целевой группы, на которую направлена Проект (программа)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для целевой группы являются значимыми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46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для целевой группы являются незначительными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не имеют значения для целевой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Значимость ожидаемых результатов Проекта (программы) для развития сферы физической культуры и спорта на территории городского округа Домодедово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tabs>
                <w:tab w:val="left" w:pos="684"/>
                <w:tab w:val="left" w:pos="1137"/>
                <w:tab w:val="left" w:pos="1744"/>
              </w:tabs>
              <w:adjustRightInd w:val="0"/>
              <w:spacing w:line="247" w:lineRule="auto"/>
              <w:ind w:right="10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от 0 до 25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02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являются значимыми для развития сферы физической культуры и спорта на территории городского округа Домодедово, поскольку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25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4.4.2.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Ожидаемые результаты Проекта (программы) являются незначимыми для развития сферы физической культуры и спорта на территории городского округа Домодедово, поскольку не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Устойчивость и развитие</w:t>
            </w:r>
            <w:r w:rsidRPr="001255E7">
              <w:rPr>
                <w:rFonts w:ascii="Times New Roman" w:eastAsia="SimSu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1255E7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bidi="ar-SA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Количество баллов от 0 до 50 баллов, из</w:t>
            </w:r>
          </w:p>
          <w:p w:rsidR="001255E7" w:rsidRPr="001255E7" w:rsidRDefault="001255E7" w:rsidP="001255E7">
            <w:pPr>
              <w:adjustRightInd w:val="0"/>
              <w:spacing w:before="8"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9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Сохранение достигнутых показателей в ходе реализации Проекта (программы)  </w:t>
            </w:r>
          </w:p>
          <w:p w:rsidR="001255E7" w:rsidRPr="001255E7" w:rsidRDefault="001255E7" w:rsidP="001255E7">
            <w:pPr>
              <w:adjustRightInd w:val="0"/>
              <w:spacing w:line="26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9" w:lineRule="auto"/>
              <w:ind w:right="97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 до 30 баллов, 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 xml:space="preserve">Достигнутые показатели в ходе реализации Проекта (программы) являются устойчивыми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30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419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Достигнутые показатели в ходе реализации Проекта (программы) не являются устойчивыми либо в Проекте (программе) 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6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1040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Развитие некоммерческой организации по итогам реализации 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94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 до 20 баллов,</w:t>
            </w:r>
          </w:p>
          <w:p w:rsidR="001255E7" w:rsidRPr="001255E7" w:rsidRDefault="001255E7" w:rsidP="001255E7">
            <w:pPr>
              <w:adjustRightInd w:val="0"/>
              <w:spacing w:line="271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из них: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Реализация Проекта (программы) повлияет на развитие некоммерческой организации, укрепление ее материальной и технической базы, кадрового потенциала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85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20 баллов</w:t>
            </w:r>
          </w:p>
        </w:tc>
      </w:tr>
      <w:tr w:rsidR="001255E7" w:rsidRPr="001255E7" w:rsidTr="001255E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5.2.2.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47" w:lineRule="auto"/>
              <w:ind w:right="337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Реализация Проекта (программы) не повлияет на развитие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5E7" w:rsidRPr="001255E7" w:rsidRDefault="001255E7" w:rsidP="001255E7">
            <w:pPr>
              <w:adjustRightInd w:val="0"/>
              <w:spacing w:line="278" w:lineRule="exact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1255E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0 баллов</w:t>
            </w:r>
          </w:p>
        </w:tc>
      </w:tr>
    </w:tbl>
    <w:p w:rsidR="001255E7" w:rsidRDefault="001255E7" w:rsidP="002258FB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bidi="ar-SA"/>
        </w:rPr>
      </w:pPr>
    </w:p>
    <w:p w:rsid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92516E" w:rsidRPr="0092516E" w:rsidRDefault="0092516E" w:rsidP="0092516E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lastRenderedPageBreak/>
        <w:t>Форма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Соглашения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о предоставлении из бюджета городского округа Домодедово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субсидии юридическому лицу (за исключением муниципального учреждения), индивидуальному предпринимателю, физическому лицу – производителю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</w:t>
      </w:r>
    </w:p>
    <w:p w:rsidR="0092516E" w:rsidRPr="0092516E" w:rsidRDefault="0092516E" w:rsidP="009251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выполнением работ, оказанием услуг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outlineLvl w:val="0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                                                           «___»______________20__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(место заключения </w:t>
      </w:r>
      <w:proofErr w:type="gramStart"/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соглашения)</w:t>
      </w: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  <w:proofErr w:type="gramEnd"/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     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(дата заключения соглашения)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</w:p>
    <w:p w:rsidR="0092516E" w:rsidRPr="0092516E" w:rsidRDefault="0092516E" w:rsidP="0092516E">
      <w:pPr>
        <w:widowControl/>
        <w:autoSpaceDE/>
        <w:autoSpaceDN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</w:p>
    <w:p w:rsidR="0092516E" w:rsidRPr="0092516E" w:rsidRDefault="0092516E" w:rsidP="0092516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Комитет по культуре, делам молодежи и спорту Администрации городского округа Домодедово Московской области, в лице председателя Епишина Александра Юрьевича, действующего на основании Положения, именуемый в дальнейшем «Главный распорядитель средств бюджета городского округа Домодедово», с одной стороны и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____________________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>______________________________________________________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,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</w:t>
      </w:r>
      <w:r w:rsidRPr="0092516E">
        <w:rPr>
          <w:rFonts w:ascii="Calibri" w:eastAsia="Times New Roman" w:hAnsi="Calibri" w:cs="Times New Roman"/>
          <w:sz w:val="16"/>
          <w:szCs w:val="16"/>
          <w:lang w:bidi="ar-SA"/>
        </w:rPr>
        <w:t xml:space="preserve">                                                                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(наименование юридического лица, индивидуального предпринимателя)</w:t>
      </w:r>
    </w:p>
    <w:p w:rsidR="0092516E" w:rsidRPr="0092516E" w:rsidRDefault="0092516E" w:rsidP="0092516E">
      <w:pPr>
        <w:widowControl/>
        <w:adjustRightInd w:val="0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в лице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________________________________________________________________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                                           (наименование должностного лица, представляющего Получателя)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______________________________________________________,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действующего на</w:t>
      </w:r>
    </w:p>
    <w:p w:rsidR="0092516E" w:rsidRPr="0092516E" w:rsidRDefault="0092516E" w:rsidP="0092516E">
      <w:pPr>
        <w:widowControl/>
        <w:adjustRightInd w:val="0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                                   (фамилия, имя, отчество)</w:t>
      </w:r>
    </w:p>
    <w:p w:rsidR="0092516E" w:rsidRPr="0092516E" w:rsidRDefault="0092516E" w:rsidP="0092516E">
      <w:pPr>
        <w:widowControl/>
        <w:adjustRightInd w:val="0"/>
        <w:jc w:val="both"/>
        <w:rPr>
          <w:rFonts w:ascii="Courier New" w:eastAsia="Times New Roman" w:hAnsi="Courier New" w:cs="Courier New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основании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____________________________________________________________,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</w:t>
      </w:r>
      <w:r w:rsidRPr="0092516E">
        <w:rPr>
          <w:rFonts w:ascii="Calibri" w:eastAsia="Times New Roman" w:hAnsi="Calibri" w:cs="Times New Roman"/>
          <w:sz w:val="16"/>
          <w:szCs w:val="16"/>
          <w:lang w:bidi="ar-SA"/>
        </w:rPr>
        <w:t xml:space="preserve">                             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(устав или иной документ, подтверждающий полномочия представителя)</w:t>
      </w:r>
    </w:p>
    <w:p w:rsidR="0092516E" w:rsidRPr="0092516E" w:rsidRDefault="0092516E" w:rsidP="0092516E">
      <w:pPr>
        <w:widowControl/>
        <w:autoSpaceDE/>
        <w:autoSpaceDN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именуемый в дальнейшем «Получатель», с другой стороны, далее именуемые «Стороны», в соответствии с Бюджетным кодексом Российской Федерации,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04.03.2020 №476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(далее – Порядок предоставления субсидии), заключили настоящее соглашение (далее – Соглашение) о нижеследующем: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3" w:name="P1347"/>
      <w:bookmarkEnd w:id="3"/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I. Предмет Соглашения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numPr>
          <w:ilvl w:val="1"/>
          <w:numId w:val="23"/>
        </w:numPr>
        <w:tabs>
          <w:tab w:val="clear" w:pos="795"/>
        </w:tabs>
        <w:autoSpaceDE/>
        <w:autoSpaceDN/>
        <w:spacing w:after="1" w:line="2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Предметом настоящего Соглашения является предоставление из бюджета</w:t>
      </w:r>
      <w:r w:rsidRPr="0092516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городского округа Домодедово в 2020 году субсидии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1.1.1. в целях возмещения фактически понесенных затрат Получателя,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footnoteReference w:id="2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связанных с реализацией мероприятий муниципальной программы «Спорт» (далее - Субсидия);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footnoteReference w:id="3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1.1.2.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в целях реализации Получателем следующего мероприятия: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1.1.2.1.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и подростов на территории городского округа Домодедово» муниципальной программы городского округа Домодедово «Спорт».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II. Финансовое обеспечение предоставления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bookmarkStart w:id="4" w:name="P1367"/>
      <w:bookmarkEnd w:id="4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2.1. Субсидия предоставляется в соответствии с лимитами бюджетных обязательств, доведенными Комитету по культуре, делам молодежи и спорту Администрации городского округа Домодедово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как получателю средств бюджета городского округа Домодедово, по кодам классификации расходов бюджетов Российской Федерации (далее - коды БК) на цели, указанные в </w:t>
      </w:r>
      <w:hyperlink w:anchor="P134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разделе 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в следующем размере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4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в 2020 году </w:t>
      </w:r>
      <w:r w:rsidR="00727190">
        <w:rPr>
          <w:rFonts w:ascii="Times New Roman" w:eastAsia="Times New Roman" w:hAnsi="Times New Roman" w:cs="Times New Roman"/>
          <w:sz w:val="24"/>
          <w:szCs w:val="20"/>
          <w:lang w:bidi="ar-SA"/>
        </w:rPr>
        <w:t>7 650 000,00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(</w:t>
      </w:r>
      <w:r w:rsidR="00727190">
        <w:rPr>
          <w:rFonts w:ascii="Times New Roman" w:eastAsia="Times New Roman" w:hAnsi="Times New Roman" w:cs="Times New Roman"/>
          <w:sz w:val="24"/>
          <w:szCs w:val="20"/>
          <w:lang w:bidi="ar-SA"/>
        </w:rPr>
        <w:t>семь миллионов шестьсот пятьдесят тысяч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) рублей 00 копеек - по коду БК 01611010540100130631;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5" w:name="P1382"/>
      <w:bookmarkEnd w:id="5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III. Условия и порядок предоставления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3.1. Субсидия предоставляется в соответствии с Порядком предоставления субсидии: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3.1.1. на цели, указанные в </w:t>
      </w:r>
      <w:hyperlink w:anchor="P134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разделе 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6" w:name="P1387"/>
      <w:bookmarkEnd w:id="6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3.1.2. при представлении Получателем Главному распорядителю средств бюджета городского округа Домодедово документов, подтверждающих факт произведенных Получателем, фактически понесённых затрат,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</w:t>
      </w:r>
      <w:hyperlink w:anchor="P1884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приложении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N 1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к настоящему Соглашению, являющемуся неотъемлемой частью настоящего Соглашения</w:t>
      </w:r>
      <w:r w:rsidRPr="0092516E">
        <w:rPr>
          <w:rFonts w:ascii="Calibri" w:eastAsia="Times New Roman" w:hAnsi="Calibri" w:cs="Times New Roman"/>
          <w:sz w:val="24"/>
          <w:szCs w:val="20"/>
          <w:vertAlign w:val="superscript"/>
          <w:lang w:bidi="ar-SA"/>
        </w:rPr>
        <w:footnoteReference w:id="5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7" w:name="P1401"/>
      <w:bookmarkEnd w:id="7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3.2.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Перечисление Субсидии осуществляется</w:t>
      </w: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2516E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в безналичной форме через лицевой счет, открытый в Финансовом управлении Администрации, для кассового исполнения бюджета на расчетный счет Получателя субсидии, указанный в Соглашении в течение 20 рабочих дней со дня предоставления Главному распорядителю 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документов,</w:t>
      </w:r>
      <w:r w:rsidRPr="0092516E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footnoteReference w:id="6"/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указанных в </w:t>
      </w:r>
      <w:hyperlink w:anchor="P1387" w:history="1">
        <w:r w:rsidRPr="0092516E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пункте 3.1.2</w:t>
        </w:r>
      </w:hyperlink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IV. Взаимодействие Сторон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4.1.Главный распорядитель средств бюджета городского округа Домодедово обязуется: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4.1.1. обеспечить предоставление Субсидии в соответствии с </w:t>
      </w:r>
      <w:hyperlink w:anchor="P1382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разделом III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4.1.2. осуществлять проверку представляемых Получателем документов, указанных</w:t>
      </w:r>
      <w:r w:rsidRPr="0092516E">
        <w:rPr>
          <w:rFonts w:ascii="TimesET" w:eastAsia="Times New Roman" w:hAnsi="TimesET" w:cs="Times New Roman"/>
          <w:sz w:val="24"/>
          <w:szCs w:val="20"/>
          <w:vertAlign w:val="superscript"/>
          <w:lang w:bidi="ar-SA"/>
        </w:rPr>
        <w:footnoteReference w:id="7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в </w:t>
      </w:r>
      <w:hyperlink w:anchor="P138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пункте 3.1.2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настоящего Соглашения, в том числе на соответствие их Порядку предоставления субсидии,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в течение 7 рабочих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дней со дня их получения от Получателя;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4.1.3. обеспечивать перечисление Субсидии на счет Получателя, указанный в </w:t>
      </w:r>
      <w:hyperlink w:anchor="P1661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разделе VII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в соответствии с </w:t>
      </w:r>
      <w:hyperlink w:anchor="P1401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3.2.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8" w:name="P1428"/>
      <w:bookmarkEnd w:id="8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4.1.4. устанавливать</w:t>
      </w:r>
      <w:r w:rsidRPr="0092516E">
        <w:rPr>
          <w:rFonts w:ascii="Times New Roman" w:eastAsia="Times New Roman" w:hAnsi="Times New Roman" w:cs="Times New Roman"/>
          <w:vertAlign w:val="superscript"/>
          <w:lang w:bidi="ar-SA"/>
        </w:rPr>
        <w:footnoteReference w:id="8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bookmarkStart w:id="9" w:name="P1429"/>
      <w:bookmarkEnd w:id="9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 xml:space="preserve">4.1.4.1. показатели результативности в </w:t>
      </w:r>
      <w:hyperlink w:anchor="P2094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приложении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N 2 к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настоящему Соглашению,</w:t>
      </w:r>
      <w:r w:rsidRPr="0092516E">
        <w:rPr>
          <w:rFonts w:ascii="Times New Roman" w:eastAsia="Times New Roman" w:hAnsi="Times New Roman" w:cs="Times New Roman"/>
          <w:vertAlign w:val="superscript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являющемуся неотъемлемой частью настоящего Соглашения;</w:t>
      </w:r>
      <w:r w:rsidRPr="0092516E">
        <w:rPr>
          <w:rFonts w:ascii="TimesET" w:eastAsia="Times New Roman" w:hAnsi="TimesET" w:cs="Times New Roman"/>
          <w:sz w:val="24"/>
          <w:szCs w:val="20"/>
          <w:vertAlign w:val="superscript"/>
          <w:lang w:bidi="ar-SA"/>
        </w:rPr>
        <w:footnoteReference w:id="9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0" w:name="P1433"/>
      <w:bookmarkEnd w:id="10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4.1.5. осуществлять оценку достижения Получателем показателей результативности, установленных Главным распорядителем средств бюджета городского округа Домодедово в соответствии с </w:t>
      </w:r>
      <w:hyperlink w:anchor="P1428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на основании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0"/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:</w:t>
      </w:r>
      <w:bookmarkStart w:id="11" w:name="P1442"/>
      <w:bookmarkEnd w:id="11"/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4.1.5.1. </w:t>
      </w:r>
      <w:hyperlink w:anchor="P214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отчета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(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ов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) о достижении значений показателей результативности по</w:t>
      </w:r>
      <w:r w:rsidRPr="0092516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форме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1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, установленной в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приложении N 3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к настоящему Соглашению, являющейся неотъемлемой частью настоящего Соглашения, представленного(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ых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) в соответствии с </w:t>
      </w:r>
      <w:hyperlink w:anchor="P1535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4.3.3.1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  <w:bookmarkStart w:id="12" w:name="P1448"/>
      <w:bookmarkEnd w:id="12"/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3" w:name="P1449"/>
      <w:bookmarkEnd w:id="13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4.1.6.1. документов, представленных Получателем по запросу Главного распорядителя средств бюджета городского округа Домодедово в соответствии с пунктом </w:t>
      </w:r>
      <w:hyperlink w:anchor="P1544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4.3.4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4" w:name="P1459"/>
      <w:bookmarkEnd w:id="14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4.1.7. в случае установления Главным распорядителем средств бюджета городского округа Домодедово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городского округа Домодедово в размере и в сроки, определенные в указанном требовании;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bookmarkStart w:id="15" w:name="P1468"/>
      <w:bookmarkEnd w:id="15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4.1.8. в случае, если Получателем не достигнуты значения показателей результативности, установленных Порядком предоставления субсидии или Главным распорядителем средств бюджета городского округа Домодедово в соответствии с </w:t>
      </w:r>
      <w:hyperlink w:anchor="P1428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размер Субсидии может быть уменьшен на сумму выявленных в ходе контрольных мероприятий нарушений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1575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4.4.1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в течение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3 рабочих дней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 дня их получения и уведомлять Получателя о принятом решении (при необходимости);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4.1.10. направлять разъяснения Получателю по вопросам, связанным с исполнением настоящего Соглашения, в течение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3 рабочих дней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 дня получения обращения Получателя в соответствии с </w:t>
      </w:r>
      <w:hyperlink w:anchor="P1580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4.4.1.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4.2. Главный распорядитель средств бюджета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городского округа Домодедово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вправе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2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6" w:name="P1493"/>
      <w:bookmarkStart w:id="17" w:name="P1511"/>
      <w:bookmarkEnd w:id="16"/>
      <w:bookmarkEnd w:id="17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 xml:space="preserve">4.2.1.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1449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4.1.6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4.2.2. осуществлять иные права в соответствии с бюджетным законодательством Российской Федерации и Порядком предоставления субсидии, в том</w:t>
      </w:r>
      <w:r w:rsidRPr="0092516E">
        <w:rPr>
          <w:rFonts w:ascii="Calibri" w:eastAsia="Times New Roman" w:hAnsi="Calibri" w:cs="Times New Roman"/>
          <w:sz w:val="24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числе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3"/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shd w:val="clear" w:color="auto" w:fill="FFFFFF"/>
        <w:tabs>
          <w:tab w:val="left" w:pos="1134"/>
        </w:tabs>
        <w:autoSpaceDE/>
        <w:autoSpaceDN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4.2.2.1. </w:t>
      </w:r>
      <w:r w:rsidRPr="00173D4E">
        <w:rPr>
          <w:rFonts w:ascii="Times New Roman" w:eastAsia="SimSun" w:hAnsi="Times New Roman" w:cs="Times New Roman"/>
          <w:sz w:val="26"/>
          <w:szCs w:val="26"/>
          <w:lang w:bidi="ar-SA"/>
        </w:rPr>
        <w:t>В случае нарушения условий, целей и порядка предоставления субсидии, главным распорядителем принимается решение о возврате субсидии. Получателю субсидии направляется письменное уведомление о необходимости возврата Субсидии в бюджет муниципального образования «Городской округ Домодедово» Московской области.</w:t>
      </w:r>
    </w:p>
    <w:p w:rsidR="0092516E" w:rsidRPr="0092516E" w:rsidRDefault="0092516E" w:rsidP="0092516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 Получатель обязуется: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4.3.1. представлять Главному распорядителю средств бюджета городского округа Домодедово документы, установленные </w:t>
      </w:r>
      <w:hyperlink w:anchor="P138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3.1.2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, настоящего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Соглашения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4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4.3.2. обеспечивать достижение значений показателей результативности, установленных Главным распорядителем средств бюджета городского округа Домодедово в соответствии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</w:t>
      </w:r>
      <w:r w:rsidRPr="0092516E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hyperlink w:anchor="P1428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4.1.4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5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bookmarkStart w:id="18" w:name="P1532"/>
      <w:bookmarkEnd w:id="18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4.3.3. представлять Главному распорядителю средств бюджета городского округа Домодедово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6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19" w:name="P1535"/>
      <w:bookmarkEnd w:id="19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4.3.3.1. отчет о достижении значений показателей результативности в соответствии с </w:t>
      </w:r>
      <w:hyperlink w:anchor="P1442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4.1.5.1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7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Соглашения:</w:t>
      </w:r>
    </w:p>
    <w:p w:rsidR="0092516E" w:rsidRPr="0092516E" w:rsidRDefault="0092516E" w:rsidP="0092516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>- не позднее 15 рабочего дня, следующего за отчетным кварталом. Отчет за 4 квартал года получения субсидии, предоставляется до 25 декабря текущего года.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4.3.3.2. </w:t>
      </w: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>иные отчеты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18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4.3.3.2.1. отчет об использовании бюджетных средств из бюджета городского округа Домодедово по форме, установленной в приложении N 4 к настоящему Соглашению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0" w:name="P1544"/>
      <w:bookmarkEnd w:id="20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4.3.4. направлять по запросу Главного распорядителя средств бюджета городского округа Домодедово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P1511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4.2.1.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Соглашения, </w:t>
      </w: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в течение 3 рабочих дней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 дня получения указанного запроса;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4.3.5. в случае получения от Главного распорядителя средств бюджета городского округа Домодедово требования в соответствии с </w:t>
      </w:r>
      <w:hyperlink w:anchor="P1459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пунктом 4.1.7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настоящего Соглашения: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4.3.5.1. возвращать в бюджет городского округа Домодедово Субсидию в размере и в сроки, определенные в указанном требовании;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4.3.6. обеспечивать полноту и достоверность сведений, представляемых Главному распорядителю средств бюджета городского округа Домодедово в соответствии с настоящим Соглашением;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>4.3.7. выполнять иные обязательства в соответствии с бюджетным законодательством Российской Федерации и Порядком предоставления субсидии</w:t>
      </w:r>
      <w:r w:rsidRPr="0092516E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4.4. Получатель вправе: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1" w:name="P1575"/>
      <w:bookmarkStart w:id="22" w:name="P1580"/>
      <w:bookmarkEnd w:id="21"/>
      <w:bookmarkEnd w:id="22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4.4.1. обращаться к Главному распорядителю средств бюджета городского округа Домодедово в целях получения разъяснений в связи с исполнением настоящего Соглашения;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4.4.2.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V. Ответственность Сторон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2516E" w:rsidRPr="00407B8C" w:rsidRDefault="0092516E" w:rsidP="00407B8C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5.2. Иные положения об ответственности за неисполнение или ненадлежащее</w:t>
      </w:r>
      <w:r w:rsidRPr="0092516E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footnoteReference w:id="19"/>
      </w:r>
      <w:r w:rsidR="00407B8C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исполнение Сторонами обязательств по настоящему Соглашению:</w:t>
      </w:r>
    </w:p>
    <w:p w:rsidR="0092516E" w:rsidRPr="0092516E" w:rsidRDefault="0092516E" w:rsidP="0092516E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5.2.1. Получатель субсидии в случае нарушения условий, целей и порядка предоставления субсидии обязан вернуть Субсидию в бюджет муниципального образования «Городской округ Домодедово» Московской области в течение 30 календарных дней со дня получения уведомления о необходимости возврата по реквизитам, указанным в уведомлении. Если в тридцатидневный срок Получатель субсидии не возвращает Субсидию, к нему применяются меры, предусмотренные действующим законодательством Российской Федерации;</w:t>
      </w:r>
    </w:p>
    <w:p w:rsidR="0092516E" w:rsidRPr="0092516E" w:rsidRDefault="0092516E" w:rsidP="0092516E">
      <w:pPr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5.2.2.</w:t>
      </w:r>
      <w:r w:rsidRPr="0092516E">
        <w:rPr>
          <w:rFonts w:ascii="Times New Roman" w:eastAsia="SimSun" w:hAnsi="Times New Roman" w:cs="Times New Roman"/>
          <w:sz w:val="26"/>
          <w:szCs w:val="26"/>
          <w:lang w:bidi="ar-SA"/>
        </w:rPr>
        <w:t xml:space="preserve">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Получатель субсидии в случае ликвидации или реорганизации, обязан возвратить полученные средства в течение 10 рабочих дней с момента принятия решения о начале процедуры ликвидации или реорганизации.</w:t>
      </w:r>
    </w:p>
    <w:p w:rsidR="0092516E" w:rsidRPr="0092516E" w:rsidRDefault="0092516E" w:rsidP="0092516E">
      <w:pPr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5.2.3. 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Получатель субсидий несет ответственность за недостоверность представленных Главному распорядителю данных, невыполнение показателей результативности.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VI. Заключительные положения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недостижении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согласия споры между Сторонами решаются в судебном порядке.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67" w:history="1">
        <w:r w:rsidRPr="0092516E">
          <w:rPr>
            <w:rFonts w:ascii="Times New Roman" w:eastAsia="Times New Roman" w:hAnsi="Times New Roman" w:cs="Times New Roman"/>
            <w:sz w:val="24"/>
            <w:szCs w:val="20"/>
            <w:lang w:bidi="ar-SA"/>
          </w:rPr>
          <w:t>пункте 2.1</w:t>
        </w:r>
      </w:hyperlink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 настоящего Соглашения, и действует до полного исполнения Сторонами своих обязательств по настоящему Соглашению.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6.3. Расторжение настоящего Соглашения возможно в случае:</w:t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 xml:space="preserve"> </w:t>
      </w:r>
    </w:p>
    <w:p w:rsidR="0092516E" w:rsidRPr="0092516E" w:rsidRDefault="0092516E" w:rsidP="0092516E">
      <w:pPr>
        <w:widowControl/>
        <w:autoSpaceDE/>
        <w:autoSpaceDN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6.3.1. реорганизации или прекращения деятельности Получателя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0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6.3.2.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  <w:r w:rsidRPr="0092516E">
        <w:rPr>
          <w:rFonts w:ascii="Courier New" w:eastAsia="Times New Roman" w:hAnsi="Courier New" w:cs="Courier New"/>
          <w:sz w:val="20"/>
          <w:szCs w:val="20"/>
          <w:vertAlign w:val="superscript"/>
          <w:lang w:bidi="ar-SA"/>
        </w:rPr>
        <w:t xml:space="preserve"> </w:t>
      </w:r>
      <w:r w:rsidRPr="0092516E">
        <w:rPr>
          <w:rFonts w:ascii="Courier New" w:eastAsia="Times New Roman" w:hAnsi="Courier New" w:cs="Courier New"/>
          <w:sz w:val="20"/>
          <w:szCs w:val="20"/>
          <w:vertAlign w:val="superscript"/>
          <w:lang w:bidi="ar-SA"/>
        </w:rPr>
        <w:footnoteReference w:id="21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 xml:space="preserve">6.4. Расторжение настоящего Соглашения в одностороннем порядке возможно в случае </w:t>
      </w:r>
      <w:proofErr w:type="spellStart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недостижения</w:t>
      </w:r>
      <w:proofErr w:type="spellEnd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2"/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6.5. Документы и иная информация, предусмотренные настоящим Соглашением, могут направляться Сторонами следующим способом: </w:t>
      </w:r>
      <w:r w:rsidRPr="0092516E">
        <w:rPr>
          <w:rFonts w:ascii="TimesET" w:eastAsia="Times New Roman" w:hAnsi="TimesET" w:cs="Times New Roman"/>
          <w:sz w:val="24"/>
          <w:szCs w:val="20"/>
          <w:vertAlign w:val="superscript"/>
          <w:lang w:bidi="ar-SA"/>
        </w:rPr>
        <w:footnoteReference w:id="23"/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6.5.1.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6.6. Настоящее Соглашение заключено Сторонами в форме: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6.6.1. бумажного документа в двух экземплярах, по одному экземпляру для каждой из Сторон</w:t>
      </w:r>
      <w:r w:rsidRPr="0092516E">
        <w:rPr>
          <w:rFonts w:ascii="Times New Roman" w:eastAsia="Times New Roman" w:hAnsi="Times New Roman" w:cs="Times New Roman"/>
          <w:sz w:val="24"/>
          <w:szCs w:val="20"/>
          <w:vertAlign w:val="superscript"/>
          <w:lang w:bidi="ar-SA"/>
        </w:rPr>
        <w:footnoteReference w:id="24"/>
      </w:r>
      <w:r w:rsidRPr="0092516E">
        <w:rPr>
          <w:rFonts w:ascii="TimesET" w:eastAsia="Times New Roman" w:hAnsi="TimesET" w:cs="Times New Roman"/>
          <w:sz w:val="24"/>
          <w:szCs w:val="20"/>
          <w:lang w:bidi="ar-SA"/>
        </w:rPr>
        <w:t>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3" w:name="P1661"/>
      <w:bookmarkEnd w:id="23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VII. Платежные реквизиты Сторон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2516E" w:rsidRPr="0092516E" w:rsidTr="00AA087B"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>Сокращенное наименование Главного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>распорядителя средств бюджета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 xml:space="preserve">городского округа Домодедово: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2516E">
              <w:rPr>
                <w:rFonts w:ascii="Times New Roman" w:hAnsi="Times New Roman" w:cs="Times New Roman"/>
              </w:rPr>
              <w:t>Комитет по культуре, делам молодежи и спорту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ar-SA"/>
              </w:rPr>
              <w:t>Полное наименование: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Главного распорядителя средств бюджета городского округа Домодедово:</w:t>
            </w:r>
            <w:r w:rsidRPr="0092516E">
              <w:rPr>
                <w:rFonts w:ascii="Times New Roman" w:hAnsi="Times New Roman" w:cs="Times New Roman"/>
              </w:rPr>
              <w:t xml:space="preserve">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92516E">
              <w:rPr>
                <w:rFonts w:ascii="Times New Roman" w:hAnsi="Times New Roman" w:cs="Times New Roman"/>
              </w:rPr>
              <w:t>Комитет по культуре, делам молодежи и спорту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ОГРН:</w:t>
            </w:r>
            <w:r w:rsidRPr="0092516E">
              <w:rPr>
                <w:rFonts w:ascii="Calibri" w:eastAsia="Calibri" w:hAnsi="Calibri" w:cs="Times New Roman"/>
                <w:lang w:eastAsia="en-US"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1035002008997,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ОКТМО:</w:t>
            </w:r>
            <w:r w:rsidRPr="0092516E">
              <w:rPr>
                <w:rFonts w:ascii="Arial" w:eastAsia="Calibri" w:hAnsi="Arial" w:cs="Arial"/>
                <w:color w:val="35383B"/>
                <w:sz w:val="21"/>
                <w:szCs w:val="21"/>
                <w:shd w:val="clear" w:color="auto" w:fill="F1F2F3"/>
                <w:lang w:eastAsia="en-US"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46709000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ИНН: 5009012240/КПП:500901001 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Платежные реквизиты: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УФК по Московской области (Финансовое управление Администрации городского округа Домодедово л/с 02483789990 (Комитет по культуре л/с 03016090165) БИК 044525000 в ГУ Банка России по ЦФО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р/с 40204810945250002205</w:t>
            </w:r>
          </w:p>
          <w:p w:rsidR="0092516E" w:rsidRPr="0092516E" w:rsidRDefault="0092516E" w:rsidP="0092516E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л/с 03016090165</w:t>
            </w:r>
          </w:p>
        </w:tc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Сокращенное наименование Получателя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Полное наименование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Получателя 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ОГРН, </w:t>
            </w:r>
            <w:hyperlink r:id="rId11" w:history="1">
              <w:r w:rsidRPr="0092516E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ОКТМО</w:t>
              </w:r>
            </w:hyperlink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ИНН/КПП</w:t>
            </w:r>
          </w:p>
          <w:p w:rsidR="0092516E" w:rsidRPr="0092516E" w:rsidRDefault="0092516E" w:rsidP="0092516E">
            <w:pPr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Платежные реквизиты: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Наименование учреждения Банка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России, БИК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Расчетный счет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Наименование органа, в котором</w:t>
            </w:r>
          </w:p>
          <w:p w:rsidR="0092516E" w:rsidRPr="0092516E" w:rsidRDefault="0092516E" w:rsidP="009251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после заключения соглашения будет</w:t>
            </w:r>
          </w:p>
          <w:p w:rsidR="0092516E" w:rsidRPr="0092516E" w:rsidRDefault="0092516E" w:rsidP="0092516E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 w:bidi="ar-SA"/>
              </w:rPr>
            </w:pPr>
            <w:proofErr w:type="spellStart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открыт</w:t>
            </w:r>
            <w:proofErr w:type="spellEnd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лицевой</w:t>
            </w:r>
            <w:proofErr w:type="spellEnd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92516E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счет</w:t>
            </w:r>
            <w:proofErr w:type="spellEnd"/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val="en-US" w:bidi="ar-SA"/>
        </w:rPr>
        <w:t>VIII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. Подписи Сторон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2516E" w:rsidRPr="0092516E" w:rsidTr="00AA087B"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Сокращенное наименование Главного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распорядителя средств бюджета городского округа Домодедово: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</w:rPr>
              <w:t>Комитет по культуре, делам молодежи и спорту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_______________/А.Ю. Епишин/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(</w:t>
            </w:r>
            <w:proofErr w:type="gramStart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подпись)   </w:t>
            </w:r>
            <w:proofErr w:type="gramEnd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   (ФИО)  </w:t>
            </w:r>
          </w:p>
        </w:tc>
        <w:tc>
          <w:tcPr>
            <w:tcW w:w="4672" w:type="dxa"/>
          </w:tcPr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Сокращенное наименование Получателя</w:t>
            </w:r>
          </w:p>
          <w:p w:rsidR="0092516E" w:rsidRPr="0092516E" w:rsidRDefault="0092516E" w:rsidP="0092516E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_______________/_______________</w:t>
            </w:r>
          </w:p>
          <w:p w:rsidR="0092516E" w:rsidRPr="0092516E" w:rsidRDefault="0092516E" w:rsidP="0092516E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(</w:t>
            </w:r>
            <w:proofErr w:type="gramStart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подпись)   </w:t>
            </w:r>
            <w:proofErr w:type="gramEnd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   (ФИО)  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Courier New" w:eastAsia="Times New Roman" w:hAnsi="Courier New" w:cs="Courier New"/>
          <w:sz w:val="20"/>
          <w:szCs w:val="20"/>
          <w:lang w:bidi="ar-SA"/>
        </w:rPr>
      </w:pPr>
      <w:bookmarkStart w:id="24" w:name="P1692"/>
      <w:bookmarkStart w:id="25" w:name="P1713"/>
      <w:bookmarkEnd w:id="24"/>
      <w:bookmarkEnd w:id="25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10"/>
        <w:gridCol w:w="5387"/>
      </w:tblGrid>
      <w:tr w:rsidR="0092516E" w:rsidRPr="0092516E" w:rsidTr="00AA087B">
        <w:trPr>
          <w:jc w:val="right"/>
        </w:trPr>
        <w:tc>
          <w:tcPr>
            <w:tcW w:w="351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right"/>
              <w:outlineLvl w:val="1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Приложение 1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от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15.05.2018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№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1-04-1/2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26" w:name="P1884"/>
      <w:bookmarkEnd w:id="26"/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Перечень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документов, представляемых для получения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 </w:t>
      </w:r>
      <w:hyperlink w:anchor="P1944" w:history="1">
        <w:r w:rsidRPr="0092516E">
          <w:rPr>
            <w:rFonts w:ascii="Times New Roman" w:eastAsia="Times New Roman" w:hAnsi="Times New Roman" w:cs="Times New Roman"/>
            <w:color w:val="0000FF"/>
            <w:sz w:val="24"/>
            <w:szCs w:val="24"/>
            <w:lang w:bidi="ar-SA"/>
          </w:rPr>
          <w:t>Заявление</w:t>
        </w:r>
      </w:hyperlink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Получателя о предоставлении Субсидии по форме согласно приложению 1 к настоящему Перечню за подписью руководителя (иного уполномоченного лица) Получателя.</w:t>
      </w:r>
    </w:p>
    <w:p w:rsidR="0092516E" w:rsidRPr="0092516E" w:rsidRDefault="0092516E" w:rsidP="0092516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92516E" w:rsidRPr="0092516E" w:rsidRDefault="0092516E" w:rsidP="0092516E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3. Справка территориального органа Федеральной налоговой службы, подписанная ее руководителем (иным уполномоченным лицом)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92516E" w:rsidRPr="0092516E" w:rsidRDefault="0092516E" w:rsidP="0092516E">
      <w:pPr>
        <w:widowControl/>
        <w:autoSpaceDE/>
        <w:autoSpaceDN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 </w:t>
      </w:r>
      <w:hyperlink w:anchor="P1982" w:history="1">
        <w:r w:rsidRPr="0092516E">
          <w:rPr>
            <w:rFonts w:ascii="Times New Roman" w:eastAsia="Times New Roman" w:hAnsi="Times New Roman" w:cs="Times New Roman"/>
            <w:color w:val="0000FF"/>
            <w:sz w:val="24"/>
            <w:szCs w:val="24"/>
            <w:lang w:bidi="ar-SA"/>
          </w:rPr>
          <w:t>Справка</w:t>
        </w:r>
      </w:hyperlink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городского округа Домодедово в соответствии с муниципальными правовыми актами городского округа Домодедово (договорами (соглашениями) о предоставлении субсидий, бюджетных инвестиций) по форме согласно приложению 2 к настоящему Перечню.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 Документы, подтверждающие осуществление затрат, в том числе: 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92516E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footnoteReference w:id="25"/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Приложение 1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к Перечню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документов, представляемых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для получения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Calibri" w:eastAsia="Times New Roman" w:hAnsi="Calibri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7" w:name="P1944"/>
      <w:bookmarkEnd w:id="27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Заявление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 предоставлении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>_____________________________________________________________________________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</w:t>
      </w:r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>(наименование Получателя, ИНН, КПП, адрес)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в соответствии с</w:t>
      </w: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</w:t>
      </w:r>
      <w:r w:rsidRPr="0092516E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04.03.2020 №476</w:t>
      </w:r>
      <w:r w:rsidRPr="0092516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(далее - Порядок), просит предоставить субсидию в размере __________________________________ рублей в целях _______________________.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(сумма </w:t>
      </w:r>
      <w:proofErr w:type="gramStart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прописью)   </w:t>
      </w:r>
      <w:proofErr w:type="gramEnd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                                                                (целевое назначение субсидии)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Опись документов, предусмотренных пунктом __ Порядка, прилагается.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Приложение: на ________ л. в ед. экз.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Получатель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>_______________ _______________________ _________________________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(</w:t>
      </w:r>
      <w:proofErr w:type="gramStart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должность)   </w:t>
      </w:r>
      <w:proofErr w:type="gramEnd"/>
      <w:r w:rsidRPr="0092516E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          (подпись)                                               (расшифровка подписи)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М.П.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"___" _____________ 20__ г.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rPr>
          <w:rFonts w:ascii="TimesET" w:eastAsia="Times New Roman" w:hAnsi="TimesET" w:cs="Times New Roman"/>
          <w:sz w:val="24"/>
          <w:szCs w:val="20"/>
          <w:lang w:bidi="ar-SA"/>
        </w:rPr>
        <w:sectPr w:rsidR="0092516E" w:rsidRPr="0092516E" w:rsidSect="00AA087B">
          <w:pgSz w:w="11905" w:h="16838"/>
          <w:pgMar w:top="1134" w:right="850" w:bottom="993" w:left="1701" w:header="0" w:footer="0" w:gutter="0"/>
          <w:cols w:space="720"/>
        </w:sect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lastRenderedPageBreak/>
        <w:t>Приложение 2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к Перечню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документов, представляемых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для получения Субсидии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8" w:name="P1982"/>
      <w:bookmarkEnd w:id="28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Справка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 просроченной задолженности по субсидиям, бюджетным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инвестициям и иным средствам, предоставленным из бюджета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городского округа Домодедово в соответствии с муниципальными правовыми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актами городского округа Домодедово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на "____" _________ 20__ г.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1973"/>
        <w:gridCol w:w="634"/>
        <w:gridCol w:w="571"/>
        <w:gridCol w:w="778"/>
        <w:gridCol w:w="1077"/>
        <w:gridCol w:w="619"/>
        <w:gridCol w:w="706"/>
        <w:gridCol w:w="1147"/>
        <w:gridCol w:w="811"/>
        <w:gridCol w:w="1103"/>
        <w:gridCol w:w="850"/>
        <w:gridCol w:w="851"/>
        <w:gridCol w:w="992"/>
        <w:gridCol w:w="992"/>
        <w:gridCol w:w="1134"/>
      </w:tblGrid>
      <w:tr w:rsidR="0092516E" w:rsidRPr="0092516E" w:rsidTr="00AA087B">
        <w:tc>
          <w:tcPr>
            <w:tcW w:w="499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 п/п</w:t>
            </w:r>
          </w:p>
        </w:tc>
        <w:tc>
          <w:tcPr>
            <w:tcW w:w="1973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средств, предоставленных из бюджета городского округа Домодедово</w:t>
            </w:r>
          </w:p>
        </w:tc>
        <w:tc>
          <w:tcPr>
            <w:tcW w:w="3060" w:type="dxa"/>
            <w:gridSpan w:val="4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Муниципальный правовой акт городского округа Домодедово, в соответствии с которым Получателю предоставлены средства из бюджета городского округа Домодедово</w:t>
            </w:r>
          </w:p>
        </w:tc>
        <w:tc>
          <w:tcPr>
            <w:tcW w:w="4386" w:type="dxa"/>
            <w:gridSpan w:val="5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Соглашение (договор), заключенный между главным распорядителем средств бюджета городского округа Домодедово и Получателем на предоставление из бюджета городского округа Домодедово средств</w:t>
            </w:r>
          </w:p>
        </w:tc>
        <w:tc>
          <w:tcPr>
            <w:tcW w:w="4819" w:type="dxa"/>
            <w:gridSpan w:val="5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2516E" w:rsidRPr="0092516E" w:rsidTr="00AA087B">
        <w:tc>
          <w:tcPr>
            <w:tcW w:w="499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4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</w:t>
            </w:r>
          </w:p>
        </w:tc>
        <w:tc>
          <w:tcPr>
            <w:tcW w:w="571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778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1077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цели предоставления</w:t>
            </w:r>
          </w:p>
        </w:tc>
        <w:tc>
          <w:tcPr>
            <w:tcW w:w="619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706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1147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сумма, тыс. руб.</w:t>
            </w:r>
          </w:p>
        </w:tc>
        <w:tc>
          <w:tcPr>
            <w:tcW w:w="1914" w:type="dxa"/>
            <w:gridSpan w:val="2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имеется задолженность</w:t>
            </w:r>
          </w:p>
        </w:tc>
        <w:tc>
          <w:tcPr>
            <w:tcW w:w="850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851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992" w:type="dxa"/>
            <w:vMerge w:val="restart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сумма, тыс. руб.</w:t>
            </w:r>
          </w:p>
        </w:tc>
        <w:tc>
          <w:tcPr>
            <w:tcW w:w="2126" w:type="dxa"/>
            <w:gridSpan w:val="2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из них имеется задолженность</w:t>
            </w:r>
          </w:p>
        </w:tc>
      </w:tr>
      <w:tr w:rsidR="0092516E" w:rsidRPr="0092516E" w:rsidTr="00AA087B">
        <w:tc>
          <w:tcPr>
            <w:tcW w:w="499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73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34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71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78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77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19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06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47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том числе просроченная</w:t>
            </w:r>
          </w:p>
        </w:tc>
        <w:tc>
          <w:tcPr>
            <w:tcW w:w="850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vMerge/>
          </w:tcPr>
          <w:p w:rsidR="0092516E" w:rsidRPr="0092516E" w:rsidRDefault="0092516E" w:rsidP="009251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том числе просроченная</w:t>
            </w:r>
          </w:p>
        </w:tc>
      </w:tr>
      <w:tr w:rsidR="0092516E" w:rsidRPr="0092516E" w:rsidTr="00AA087B">
        <w:tc>
          <w:tcPr>
            <w:tcW w:w="49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97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6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57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778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107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61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706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114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</w:t>
            </w:r>
          </w:p>
        </w:tc>
        <w:tc>
          <w:tcPr>
            <w:tcW w:w="850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</w:t>
            </w:r>
          </w:p>
        </w:tc>
        <w:tc>
          <w:tcPr>
            <w:tcW w:w="85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</w:t>
            </w: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</w:t>
            </w: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</w:t>
            </w:r>
          </w:p>
        </w:tc>
      </w:tr>
      <w:tr w:rsidR="0092516E" w:rsidRPr="0092516E" w:rsidTr="00AA087B">
        <w:tc>
          <w:tcPr>
            <w:tcW w:w="49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97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7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78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1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06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4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92516E" w:rsidRPr="0092516E" w:rsidTr="00AA087B">
        <w:tc>
          <w:tcPr>
            <w:tcW w:w="49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97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7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78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7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19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06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47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1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03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Руководитель Получателя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lang w:bidi="ar-SA"/>
        </w:rPr>
        <w:t>(уполномоченное лицо)</w:t>
      </w: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_______________ _____________ _______________________</w:t>
      </w:r>
    </w:p>
    <w:p w:rsidR="0092516E" w:rsidRPr="0092516E" w:rsidRDefault="0092516E" w:rsidP="0092516E">
      <w:pPr>
        <w:widowControl/>
        <w:tabs>
          <w:tab w:val="left" w:pos="2240"/>
          <w:tab w:val="center" w:pos="7285"/>
        </w:tabs>
        <w:autoSpaceDE/>
        <w:autoSpaceDN/>
        <w:spacing w:after="1" w:line="240" w:lineRule="atLeast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ab/>
        <w:t xml:space="preserve">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</w:t>
      </w:r>
      <w:r w:rsidRPr="0092516E">
        <w:rPr>
          <w:rFonts w:ascii="Calibri" w:eastAsia="Times New Roman" w:hAnsi="Calibri" w:cs="Times New Roman"/>
          <w:sz w:val="16"/>
          <w:szCs w:val="16"/>
          <w:lang w:bidi="ar-SA"/>
        </w:rPr>
        <w:t xml:space="preserve">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(подпись)                         (расшифровка подписи)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lang w:bidi="ar-SA"/>
        </w:rPr>
        <w:t>Исполнитель</w:t>
      </w: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_______________ _______________ 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          (ФИО)                               (телефон)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92516E">
        <w:rPr>
          <w:rFonts w:ascii="Times New Roman" w:eastAsia="Times New Roman" w:hAnsi="Times New Roman" w:cs="Times New Roman"/>
          <w:lang w:bidi="ar-SA"/>
        </w:rPr>
        <w:t>"___" _________ 20__ г.</w:t>
      </w:r>
    </w:p>
    <w:p w:rsidR="0092516E" w:rsidRPr="0092516E" w:rsidRDefault="0092516E" w:rsidP="0092516E">
      <w:pPr>
        <w:widowControl/>
        <w:autoSpaceDE/>
        <w:autoSpaceDN/>
        <w:rPr>
          <w:rFonts w:ascii="TimesET" w:eastAsia="Times New Roman" w:hAnsi="TimesET" w:cs="Times New Roman"/>
          <w:sz w:val="24"/>
          <w:szCs w:val="20"/>
          <w:lang w:bidi="ar-SA"/>
        </w:rPr>
        <w:sectPr w:rsidR="0092516E" w:rsidRPr="0092516E" w:rsidSect="00AA087B">
          <w:pgSz w:w="16838" w:h="11905" w:orient="landscape"/>
          <w:pgMar w:top="1135" w:right="1134" w:bottom="709" w:left="1134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92516E" w:rsidRPr="0092516E" w:rsidTr="00AA087B">
        <w:tc>
          <w:tcPr>
            <w:tcW w:w="351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right"/>
              <w:outlineLvl w:val="1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Приложение 2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line="480" w:lineRule="auto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от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15.05.2018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№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1-04-1/2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right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29" w:name="P2094"/>
      <w:bookmarkEnd w:id="29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Показатели результативности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63"/>
        <w:gridCol w:w="2196"/>
        <w:gridCol w:w="1428"/>
        <w:gridCol w:w="908"/>
        <w:gridCol w:w="1157"/>
        <w:gridCol w:w="1484"/>
      </w:tblGrid>
      <w:tr w:rsidR="0092516E" w:rsidRPr="0092516E" w:rsidTr="00AA087B">
        <w:tc>
          <w:tcPr>
            <w:tcW w:w="504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показателя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Наименование проекта </w:t>
            </w: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bidi="ar-SA"/>
              </w:rPr>
              <w:footnoteReference w:id="26"/>
            </w:r>
            <w:r w:rsidRPr="0092516E">
              <w:rPr>
                <w:rFonts w:ascii="Times New Roman" w:eastAsia="Times New Roman" w:hAnsi="Times New Roman" w:cs="Times New Roman"/>
                <w:sz w:val="10"/>
                <w:szCs w:val="10"/>
                <w:lang w:bidi="ar-SA"/>
              </w:rPr>
              <w:t>1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</w:t>
            </w:r>
            <w:proofErr w:type="gramStart"/>
            <w:r w:rsidRPr="0092516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мероприятия )</w:t>
            </w:r>
            <w:proofErr w:type="gramEnd"/>
          </w:p>
        </w:tc>
        <w:tc>
          <w:tcPr>
            <w:tcW w:w="2336" w:type="dxa"/>
            <w:gridSpan w:val="2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Единица измерения по ОКЕИ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Плановое значение показателя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Срок, на который запланировано достижение показателя</w:t>
            </w:r>
          </w:p>
        </w:tc>
      </w:tr>
      <w:tr w:rsidR="0092516E" w:rsidRPr="0092516E" w:rsidTr="00AA087B">
        <w:tc>
          <w:tcPr>
            <w:tcW w:w="50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  <w:t>код</w:t>
            </w:r>
          </w:p>
        </w:tc>
        <w:tc>
          <w:tcPr>
            <w:tcW w:w="1157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0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48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>7</w:t>
            </w: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Количество детей и подростков, занимающихся в секции по хоккею с шайбой 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и подростов на территории городского округа Домодедово» муниципальной программы городского округа Домодедово «Спорт»</w:t>
            </w: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человек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792</w:t>
            </w:r>
          </w:p>
        </w:tc>
        <w:tc>
          <w:tcPr>
            <w:tcW w:w="115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не менее 240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92516E" w:rsidRPr="0092516E" w:rsidRDefault="00727190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август</w:t>
            </w:r>
            <w:bookmarkStart w:id="30" w:name="_GoBack"/>
            <w:bookmarkEnd w:id="30"/>
            <w:r w:rsidR="0092516E"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2020г.</w:t>
            </w: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76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Calibri" w:eastAsia="Times New Roman" w:hAnsi="Calibri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 часов тренировочного процесса для 240 детей, занимающихся в секции по хоккею с шайбой на крытом льду</w:t>
            </w:r>
          </w:p>
        </w:tc>
        <w:tc>
          <w:tcPr>
            <w:tcW w:w="2196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час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</w:t>
            </w:r>
          </w:p>
        </w:tc>
        <w:tc>
          <w:tcPr>
            <w:tcW w:w="1157" w:type="dxa"/>
            <w:shd w:val="clear" w:color="auto" w:fill="auto"/>
          </w:tcPr>
          <w:p w:rsidR="0092516E" w:rsidRPr="0092516E" w:rsidRDefault="0092516E" w:rsidP="00727190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не менее </w:t>
            </w:r>
            <w:r w:rsidR="0072719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190</w:t>
            </w:r>
          </w:p>
        </w:tc>
        <w:tc>
          <w:tcPr>
            <w:tcW w:w="148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Calibri" w:eastAsia="Times New Roman" w:hAnsi="Calibri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50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76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 часов тренировочного процесса</w:t>
            </w:r>
            <w:r w:rsidRPr="0092516E">
              <w:rPr>
                <w:rFonts w:ascii="Calibri" w:eastAsia="Calibri" w:hAnsi="Calibri" w:cs="Times New Roman"/>
                <w:lang w:eastAsia="en-US" w:bidi="ar-SA"/>
              </w:rPr>
              <w:t xml:space="preserve"> 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ОФП для 240 детей, занимающихся в секции по хоккею с шайбой</w:t>
            </w:r>
          </w:p>
        </w:tc>
        <w:tc>
          <w:tcPr>
            <w:tcW w:w="2196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2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час</w:t>
            </w:r>
          </w:p>
        </w:tc>
        <w:tc>
          <w:tcPr>
            <w:tcW w:w="908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</w:t>
            </w:r>
          </w:p>
        </w:tc>
        <w:tc>
          <w:tcPr>
            <w:tcW w:w="1157" w:type="dxa"/>
            <w:shd w:val="clear" w:color="auto" w:fill="auto"/>
          </w:tcPr>
          <w:p w:rsidR="0092516E" w:rsidRPr="0092516E" w:rsidRDefault="0092516E" w:rsidP="00727190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Не менее </w:t>
            </w:r>
            <w:r w:rsidR="0072719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386</w:t>
            </w:r>
          </w:p>
        </w:tc>
        <w:tc>
          <w:tcPr>
            <w:tcW w:w="148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center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92516E" w:rsidRPr="0092516E" w:rsidTr="00AA087B">
        <w:tc>
          <w:tcPr>
            <w:tcW w:w="351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jc w:val="right"/>
              <w:outlineLvl w:val="1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38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Приложение 3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от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15.05.2018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 xml:space="preserve"> № </w:t>
            </w:r>
            <w:r w:rsidRPr="009251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bidi="ar-SA"/>
              </w:rPr>
              <w:t>1-04-1/2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bookmarkStart w:id="31" w:name="P2147"/>
      <w:bookmarkEnd w:id="31"/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ОТЧЕТ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о достижении значений показателей результативности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по состоянию на "___" ________ 20__ года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Наименование Получателя: _________________________________________________.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Периодичность: _________________________.</w:t>
      </w:r>
    </w:p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85"/>
        <w:gridCol w:w="1067"/>
        <w:gridCol w:w="580"/>
        <w:gridCol w:w="1144"/>
        <w:gridCol w:w="1253"/>
        <w:gridCol w:w="1039"/>
        <w:gridCol w:w="1081"/>
      </w:tblGrid>
      <w:tr w:rsidR="0092516E" w:rsidRPr="0092516E" w:rsidTr="00AA087B">
        <w:tc>
          <w:tcPr>
            <w:tcW w:w="421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показателя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footnoteReference w:id="27"/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проекта 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(мероприятия)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footnoteReference w:id="28"/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Плановое значение</w:t>
            </w:r>
          </w:p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показателя</w:t>
            </w: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bidi="ar-SA"/>
              </w:rPr>
              <w:footnoteReference w:id="29"/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Процент выполнения плана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251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Причина отклонения</w:t>
            </w:r>
          </w:p>
        </w:tc>
      </w:tr>
      <w:tr w:rsidR="0092516E" w:rsidRPr="0092516E" w:rsidTr="00AA087B">
        <w:tc>
          <w:tcPr>
            <w:tcW w:w="421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 xml:space="preserve">Наименование </w:t>
            </w: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  <w:t xml:space="preserve">Код </w:t>
            </w:r>
          </w:p>
        </w:tc>
        <w:tc>
          <w:tcPr>
            <w:tcW w:w="1144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16"/>
                <w:szCs w:val="16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7</w:t>
            </w: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center"/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</w:pPr>
            <w:r w:rsidRPr="0092516E">
              <w:rPr>
                <w:rFonts w:ascii="TimesET" w:eastAsia="Times New Roman" w:hAnsi="TimesET" w:cs="Times New Roman"/>
                <w:sz w:val="14"/>
                <w:szCs w:val="14"/>
                <w:lang w:bidi="ar-SA"/>
              </w:rPr>
              <w:t>9</w:t>
            </w: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  <w:tr w:rsidR="0092516E" w:rsidRPr="0092516E" w:rsidTr="00AA087B">
        <w:tc>
          <w:tcPr>
            <w:tcW w:w="42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485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580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253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39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  <w:tc>
          <w:tcPr>
            <w:tcW w:w="1081" w:type="dxa"/>
            <w:shd w:val="clear" w:color="auto" w:fill="auto"/>
          </w:tcPr>
          <w:p w:rsidR="0092516E" w:rsidRPr="0092516E" w:rsidRDefault="0092516E" w:rsidP="0092516E">
            <w:pPr>
              <w:widowControl/>
              <w:autoSpaceDE/>
              <w:autoSpaceDN/>
              <w:spacing w:after="1" w:line="200" w:lineRule="atLeast"/>
              <w:jc w:val="both"/>
              <w:rPr>
                <w:rFonts w:ascii="TimesET" w:eastAsia="Times New Roman" w:hAnsi="TimesET" w:cs="Times New Roman"/>
                <w:sz w:val="24"/>
                <w:szCs w:val="20"/>
                <w:lang w:bidi="ar-SA"/>
              </w:rPr>
            </w:pP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Руководитель Получателя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(уполномоченное лицо)</w:t>
      </w: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 xml:space="preserve"> _______________ _______________ _____________________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 xml:space="preserve">                                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 (подпись)           (расшифровка подписи</w:t>
      </w: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>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24"/>
          <w:szCs w:val="20"/>
          <w:lang w:bidi="ar-SA"/>
        </w:r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Исполнитель</w:t>
      </w:r>
      <w:r w:rsidRPr="0092516E">
        <w:rPr>
          <w:rFonts w:ascii="Times New Roman" w:eastAsia="Times New Roman" w:hAnsi="Times New Roman" w:cs="Times New Roman"/>
          <w:sz w:val="14"/>
          <w:szCs w:val="20"/>
          <w:lang w:bidi="ar-SA"/>
        </w:rPr>
        <w:t xml:space="preserve"> </w:t>
      </w: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>_______________ _____________ ______________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ET" w:eastAsia="Times New Roman" w:hAnsi="TimesET" w:cs="Times New Roman"/>
          <w:sz w:val="16"/>
          <w:szCs w:val="16"/>
          <w:lang w:bidi="ar-SA"/>
        </w:rPr>
      </w:pPr>
      <w:r w:rsidRPr="0092516E">
        <w:rPr>
          <w:rFonts w:ascii="Courier New" w:eastAsia="Times New Roman" w:hAnsi="Courier New" w:cs="Courier New"/>
          <w:sz w:val="14"/>
          <w:szCs w:val="20"/>
          <w:lang w:bidi="ar-SA"/>
        </w:rPr>
        <w:t xml:space="preserve">                    </w:t>
      </w:r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>(</w:t>
      </w:r>
      <w:proofErr w:type="gramStart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должность)   </w:t>
      </w:r>
      <w:proofErr w:type="gramEnd"/>
      <w:r w:rsidRPr="0092516E">
        <w:rPr>
          <w:rFonts w:ascii="TimesET" w:eastAsia="Times New Roman" w:hAnsi="TimesET" w:cs="Times New Roman"/>
          <w:sz w:val="16"/>
          <w:szCs w:val="16"/>
          <w:lang w:bidi="ar-SA"/>
        </w:rPr>
        <w:t xml:space="preserve">           (ФИО)                 (телефон)</w:t>
      </w: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0"/>
          <w:lang w:bidi="ar-SA"/>
        </w:rPr>
        <w:sectPr w:rsidR="0092516E" w:rsidRPr="0092516E" w:rsidSect="00AA087B">
          <w:headerReference w:type="even" r:id="rId12"/>
          <w:headerReference w:type="default" r:id="rId13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2516E">
        <w:rPr>
          <w:rFonts w:ascii="Times New Roman" w:eastAsia="Times New Roman" w:hAnsi="Times New Roman" w:cs="Times New Roman"/>
          <w:sz w:val="24"/>
          <w:szCs w:val="20"/>
          <w:lang w:bidi="ar-SA"/>
        </w:rPr>
        <w:t>"___" _______ 20__ г.</w:t>
      </w:r>
    </w:p>
    <w:tbl>
      <w:tblPr>
        <w:tblStyle w:val="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92516E" w:rsidRPr="0092516E" w:rsidTr="00173D4E">
        <w:tc>
          <w:tcPr>
            <w:tcW w:w="5239" w:type="dxa"/>
            <w:shd w:val="clear" w:color="auto" w:fill="auto"/>
          </w:tcPr>
          <w:p w:rsidR="0092516E" w:rsidRPr="00173D4E" w:rsidRDefault="0092516E" w:rsidP="0092516E">
            <w:pPr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173D4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lastRenderedPageBreak/>
              <w:t>Приложение 4</w:t>
            </w:r>
          </w:p>
          <w:p w:rsidR="0092516E" w:rsidRPr="00173D4E" w:rsidRDefault="0092516E" w:rsidP="0092516E">
            <w:pPr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173D4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к Типовой форме соглашения о предоставлении из бюджета городского округа Домодедово субсидии юридическому лицу (за исключением</w:t>
            </w:r>
          </w:p>
          <w:p w:rsidR="0092516E" w:rsidRPr="00173D4E" w:rsidRDefault="0092516E" w:rsidP="0092516E">
            <w:pPr>
              <w:spacing w:after="1" w:line="24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</w:pPr>
            <w:r w:rsidRPr="00173D4E">
              <w:rPr>
                <w:rFonts w:ascii="Times New Roman" w:eastAsia="Times New Roman" w:hAnsi="Times New Roman" w:cs="Times New Roman"/>
                <w:sz w:val="24"/>
                <w:szCs w:val="20"/>
                <w:lang w:bidi="ar-SA"/>
              </w:rPr>
              <w:t>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</w:t>
            </w:r>
          </w:p>
        </w:tc>
      </w:tr>
    </w:tbl>
    <w:p w:rsidR="0092516E" w:rsidRPr="0092516E" w:rsidRDefault="0092516E" w:rsidP="0092516E">
      <w:pPr>
        <w:widowControl/>
        <w:autoSpaceDE/>
        <w:autoSpaceDN/>
        <w:spacing w:after="1" w:line="240" w:lineRule="atLeast"/>
        <w:outlineLvl w:val="1"/>
        <w:rPr>
          <w:rFonts w:ascii="Times New Roman" w:eastAsia="Times New Roman" w:hAnsi="Times New Roman" w:cs="Times New Roman"/>
          <w:sz w:val="24"/>
          <w:szCs w:val="20"/>
          <w:highlight w:val="cyan"/>
          <w:lang w:bidi="ar-SA"/>
        </w:rPr>
      </w:pPr>
    </w:p>
    <w:p w:rsidR="0092516E" w:rsidRPr="0092516E" w:rsidRDefault="0092516E" w:rsidP="0092516E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highlight w:val="cyan"/>
          <w:lang w:bidi="ar-SA"/>
        </w:rPr>
      </w:pPr>
    </w:p>
    <w:p w:rsidR="0092516E" w:rsidRPr="00173D4E" w:rsidRDefault="0092516E" w:rsidP="00C1047A">
      <w:pPr>
        <w:widowControl/>
        <w:autoSpaceDE/>
        <w:autoSpaceDN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>ОТЧЕТ</w:t>
      </w:r>
    </w:p>
    <w:p w:rsidR="0092516E" w:rsidRDefault="0092516E" w:rsidP="00C1047A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73D4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об использовании </w:t>
      </w:r>
      <w:r w:rsidR="00AA087B">
        <w:rPr>
          <w:rFonts w:ascii="Times New Roman" w:eastAsia="Times New Roman" w:hAnsi="Times New Roman" w:cs="Times New Roman"/>
          <w:sz w:val="24"/>
          <w:szCs w:val="20"/>
          <w:lang w:bidi="ar-SA"/>
        </w:rPr>
        <w:t>субсидии</w:t>
      </w:r>
    </w:p>
    <w:p w:rsidR="0092516E" w:rsidRDefault="0092516E" w:rsidP="00C1047A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000"/>
        <w:gridCol w:w="2214"/>
        <w:gridCol w:w="2463"/>
        <w:gridCol w:w="3029"/>
      </w:tblGrid>
      <w:tr w:rsidR="00AA087B" w:rsidRPr="00AA087B" w:rsidTr="00AA087B">
        <w:tc>
          <w:tcPr>
            <w:tcW w:w="103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N</w:t>
            </w: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br/>
              <w:t>п/п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Направление расходования субсидии</w:t>
            </w: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Размер предоставленной субсидии (рублей)</w:t>
            </w: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Сумма фактически произведенных расходов (рублей)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Наименование, номер и дата финансовых документов о расходовании субсидии (2)</w:t>
            </w: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A087B" w:rsidRPr="00AA087B" w:rsidTr="00AA087B"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  <w:r w:rsidRPr="00AA087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  <w:t>…</w:t>
            </w:r>
          </w:p>
        </w:tc>
        <w:tc>
          <w:tcPr>
            <w:tcW w:w="20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bidi="ar-SA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A087B" w:rsidRPr="00AA087B" w:rsidRDefault="00AA087B" w:rsidP="00AA087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AA087B" w:rsidRDefault="00AA087B" w:rsidP="00AA087B">
      <w:pPr>
        <w:adjustRightInd w:val="0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</w:p>
    <w:p w:rsidR="00AA087B" w:rsidRDefault="00AA087B" w:rsidP="00AA087B">
      <w:pPr>
        <w:adjustRightInd w:val="0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>Руководитель Получателя</w:t>
      </w: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>(уполномоченное лицо) _______________ _______________ _____________________</w:t>
      </w: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(</w:t>
      </w:r>
      <w:proofErr w:type="gramStart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должность)   </w:t>
      </w:r>
      <w:proofErr w:type="gramEnd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(подпись)     (расшифровка подписи)</w:t>
      </w: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Pr="00AA087B" w:rsidRDefault="00AA087B" w:rsidP="00AA087B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Главный бухгалтер Получателя _________________      ___________________________ </w:t>
      </w:r>
    </w:p>
    <w:p w:rsidR="00AA087B" w:rsidRPr="00AA087B" w:rsidRDefault="00AA087B" w:rsidP="00AA087B">
      <w:pPr>
        <w:tabs>
          <w:tab w:val="left" w:pos="4650"/>
        </w:tabs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(</w:t>
      </w:r>
      <w:proofErr w:type="gramStart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подпись)   </w:t>
      </w:r>
      <w:proofErr w:type="gramEnd"/>
      <w:r w:rsidRPr="00AA087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(расшифровка подписи)</w:t>
      </w:r>
    </w:p>
    <w:p w:rsidR="00AA087B" w:rsidRDefault="00AA087B" w:rsidP="00AA087B">
      <w:pPr>
        <w:widowControl/>
        <w:shd w:val="clear" w:color="auto" w:fill="FFFFFF"/>
        <w:autoSpaceDE/>
        <w:autoSpaceDN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</w:p>
    <w:p w:rsidR="00AA087B" w:rsidRDefault="00AA087B" w:rsidP="00AA087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  <w:r w:rsidRPr="00AA087B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t xml:space="preserve">Отчет об использовании субсидии должен содержать полную и исчерпывающую информацию о расходовании субсидии с приложением заверенных копий всех финансовых документов, подтверждающих произведенные расходы в соответствии с требованиями установленными Порядком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утвержденным постановлением Администрации городского округа Домодедово от 04.03.2020 №476 и Соглашением о предоставлении из бюджета городского округа Домодедово субсидии юридическому лицу (за исключением муниципального </w:t>
      </w:r>
      <w:r w:rsidRPr="00AA087B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lastRenderedPageBreak/>
        <w:t>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утвержденной распоряжением Финансового управления Администрации городского округа Домодедово Московской области.</w:t>
      </w:r>
    </w:p>
    <w:p w:rsidR="00AA087B" w:rsidRPr="00AA087B" w:rsidRDefault="00AA087B" w:rsidP="00AA087B">
      <w:pPr>
        <w:widowControl/>
        <w:shd w:val="clear" w:color="auto" w:fill="FFFFFF"/>
        <w:autoSpaceDE/>
        <w:autoSpaceDN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t>Т</w:t>
      </w:r>
      <w:r w:rsidRPr="00AA087B">
        <w:rPr>
          <w:rFonts w:ascii="Arial" w:eastAsia="Times New Roman" w:hAnsi="Arial" w:cs="Arial"/>
          <w:color w:val="2D2D2D"/>
          <w:spacing w:val="2"/>
          <w:sz w:val="21"/>
          <w:szCs w:val="21"/>
          <w:lang w:bidi="ar-SA"/>
        </w:rPr>
        <w:t>итульный лист отчета об использовании субсидии включает в себя: полное наименование организации; размер субсидии; Ф.И.О. и контактную информацию руководителя организации.</w:t>
      </w: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A087B" w:rsidRDefault="00AA087B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92516E" w:rsidRDefault="0092516E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75888" w:rsidRDefault="00A75888" w:rsidP="00A75888">
      <w:pPr>
        <w:adjustRightInd w:val="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ФОРМА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СОГЛАСИЕ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на обработку персональных данных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Я, _____________________________________________________________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____,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(ФИО субъекта персональных данных и дата рождения)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проживающий(</w:t>
      </w:r>
      <w:proofErr w:type="spellStart"/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ая</w:t>
      </w:r>
      <w:proofErr w:type="spellEnd"/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) по адресу: ______________________________________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____,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(адрес регистрации)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Документ, удостоверяющий личность 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</w:t>
      </w:r>
    </w:p>
    <w:p w:rsidR="002B6604" w:rsidRPr="007C670B" w:rsidRDefault="007C670B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</w:t>
      </w:r>
      <w:r w:rsidR="002B6604"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(серия и номер документа)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</w:t>
      </w:r>
      <w:r w:rsid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</w:t>
      </w:r>
    </w:p>
    <w:p w:rsidR="002B6604" w:rsidRPr="007C670B" w:rsidRDefault="002B6604" w:rsidP="007C670B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C670B">
        <w:rPr>
          <w:rFonts w:ascii="Times New Roman" w:eastAsia="Times New Roman" w:hAnsi="Times New Roman" w:cs="Times New Roman"/>
          <w:sz w:val="20"/>
          <w:szCs w:val="20"/>
          <w:lang w:bidi="ar-SA"/>
        </w:rPr>
        <w:t>(кем и когда выдан)</w:t>
      </w:r>
    </w:p>
    <w:p w:rsidR="002B6604" w:rsidRPr="007C670B" w:rsidRDefault="007C670B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соответствии со </w:t>
      </w:r>
      <w:hyperlink r:id="rId14" w:history="1">
        <w:r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 xml:space="preserve">статьей </w:t>
        </w:r>
        <w:r w:rsidR="002B6604" w:rsidRPr="007C670B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9</w:t>
        </w:r>
      </w:hyperlink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Федерального закона от 27 июля 2006 года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№ 152-ФЗ «О персональных данных» даю свое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согласие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Комитету по культуре, делам молодежи и спорту Администрации городского округа Домодедово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(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ул. Советская, д. 19, корпус 1, мкр. Центральный, г. Домодедово, Московская область, 142000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 автоматизированную, а также без использования средств автоматизации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работку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моих персональных данных, а именн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о: фамилия, имя, отчество, дата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 место рождения, домашний адрес, номер телефона, документы об образовании, должность, место работы,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общий стаж работы, стаж работы в отрасли, предоставляемых мною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для</w:t>
      </w:r>
      <w:r w:rsidR="002B6604" w:rsidRPr="007C670B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участия в конкурсном отборе </w:t>
      </w:r>
      <w:r w:rsidR="0076331C" w:rsidRPr="0076331C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некоммерческих организаций, не являющихся государственными (муниципальными) учреждениями, осуществляющих деятельность в сфере физической культуры и спорта на территории городского округа Домодедово, на предоставление субсидий из бюджета городского округа Домодедово Московской области в 2020 году (далее - Конкурс) в целях реализации мероприятия «Субсидия некоммерческим организациям, не являющимся государственными (муниципальными) учреждениями на возмещение фактически понесенных затрат на функционирование круглогодичной спортивной секции по хоккею для детей  и подростов на территории городского округа Домодедово» муниципальной программы городского округа Домодедово «Спорт».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</w:t>
      </w:r>
      <w:r w:rsidR="0076331C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_______</w:t>
      </w:r>
    </w:p>
    <w:p w:rsidR="002B6604" w:rsidRPr="0076331C" w:rsidRDefault="002B6604" w:rsidP="0076331C">
      <w:pPr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6331C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программы (проекта)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76331C" w:rsidP="0076331C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Согласен (согласна) на совершение действий, предусмотренных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hyperlink r:id="rId15" w:history="1">
        <w:r w:rsidR="002B6604" w:rsidRPr="007C670B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пунктом 3</w:t>
        </w:r>
      </w:hyperlink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части 1 статьи 3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Федеральног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 закона от 27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июля 2006 года № 152-ФЗ «О персональных данных».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76331C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Настоящее согласие действует со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дня 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го подписания до дня отзыва его </w:t>
      </w:r>
      <w:r w:rsidR="002B6604"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>мной в письменной форме.</w:t>
      </w: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B6604" w:rsidRPr="007C670B" w:rsidRDefault="002B6604" w:rsidP="007C670B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«_____» ____________ 20___ г.     </w:t>
      </w:r>
      <w:r w:rsidR="0076331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</w:t>
      </w:r>
      <w:r w:rsidRPr="007C670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Подпись __________</w:t>
      </w:r>
      <w:r w:rsidR="0076331C">
        <w:rPr>
          <w:rFonts w:ascii="Times New Roman" w:eastAsia="Times New Roman" w:hAnsi="Times New Roman" w:cs="Times New Roman"/>
          <w:sz w:val="26"/>
          <w:szCs w:val="26"/>
          <w:lang w:bidi="ar-SA"/>
        </w:rPr>
        <w:t>________</w:t>
      </w:r>
    </w:p>
    <w:p w:rsidR="002B6604" w:rsidRPr="007C670B" w:rsidRDefault="002B6604" w:rsidP="007C670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2B6604" w:rsidRPr="002B6604" w:rsidRDefault="002B6604" w:rsidP="002B6604">
      <w:pPr>
        <w:widowControl/>
        <w:tabs>
          <w:tab w:val="left" w:pos="1050"/>
        </w:tabs>
        <w:autoSpaceDE/>
        <w:autoSpaceDN/>
        <w:spacing w:after="160" w:line="259" w:lineRule="auto"/>
        <w:rPr>
          <w:rFonts w:ascii="Calibri" w:eastAsia="Calibri" w:hAnsi="Calibri" w:cs="Times New Roman"/>
          <w:lang w:eastAsia="en-US" w:bidi="ar-SA"/>
        </w:rPr>
      </w:pPr>
    </w:p>
    <w:p w:rsidR="002B6604" w:rsidRDefault="002B6604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2B6604" w:rsidRDefault="002B6604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2B6604" w:rsidRDefault="002B6604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p w:rsidR="00D66297" w:rsidRDefault="00D66297" w:rsidP="004139D0">
      <w:pPr>
        <w:widowControl/>
        <w:autoSpaceDE/>
        <w:autoSpaceDN/>
        <w:spacing w:after="1" w:line="200" w:lineRule="atLeast"/>
        <w:jc w:val="both"/>
        <w:rPr>
          <w:rFonts w:asciiTheme="minorHAnsi" w:eastAsia="Times New Roman" w:hAnsiTheme="minorHAnsi" w:cs="Times New Roman"/>
          <w:sz w:val="24"/>
          <w:szCs w:val="20"/>
          <w:lang w:bidi="ar-SA"/>
        </w:rPr>
      </w:pPr>
    </w:p>
    <w:sectPr w:rsidR="00D66297" w:rsidSect="002B6604">
      <w:headerReference w:type="even" r:id="rId16"/>
      <w:headerReference w:type="default" r:id="rId17"/>
      <w:pgSz w:w="11910" w:h="16840"/>
      <w:pgMar w:top="1134" w:right="851" w:bottom="113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66" w:rsidRDefault="00EF0366" w:rsidP="005F3BF7">
      <w:r>
        <w:separator/>
      </w:r>
    </w:p>
  </w:endnote>
  <w:endnote w:type="continuationSeparator" w:id="0">
    <w:p w:rsidR="00EF0366" w:rsidRDefault="00EF0366" w:rsidP="005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66" w:rsidRDefault="00EF0366" w:rsidP="005F3BF7">
      <w:r>
        <w:separator/>
      </w:r>
    </w:p>
  </w:footnote>
  <w:footnote w:type="continuationSeparator" w:id="0">
    <w:p w:rsidR="00EF0366" w:rsidRDefault="00EF0366" w:rsidP="005F3BF7">
      <w:r>
        <w:continuationSeparator/>
      </w:r>
    </w:p>
  </w:footnote>
  <w:footnote w:id="1">
    <w:p w:rsidR="00C907EA" w:rsidRPr="00666A23" w:rsidRDefault="00C907EA" w:rsidP="0092516E">
      <w:pPr>
        <w:pStyle w:val="af3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2B705A">
        <w:rPr>
          <w:sz w:val="18"/>
          <w:szCs w:val="18"/>
        </w:rPr>
        <w:t>Указывается срок, на который предостав</w:t>
      </w:r>
      <w:r>
        <w:rPr>
          <w:sz w:val="18"/>
          <w:szCs w:val="18"/>
        </w:rPr>
        <w:t>ляется Субсидия.</w:t>
      </w:r>
    </w:p>
  </w:footnote>
  <w:footnote w:id="2">
    <w:p w:rsidR="00C907EA" w:rsidRDefault="00C907EA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2B705A">
        <w:rPr>
          <w:sz w:val="18"/>
          <w:szCs w:val="18"/>
        </w:rPr>
        <w:t>Указывается в соответствии с Порядком предоставления субсидии</w:t>
      </w:r>
      <w:r w:rsidRPr="002B705A">
        <w:t>.</w:t>
      </w:r>
    </w:p>
  </w:footnote>
  <w:footnote w:id="3">
    <w:p w:rsidR="00C907EA" w:rsidRPr="002B705A" w:rsidRDefault="00C907EA" w:rsidP="0092516E">
      <w:pPr>
        <w:pStyle w:val="af3"/>
        <w:jc w:val="both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>
        <w:rPr>
          <w:sz w:val="18"/>
          <w:szCs w:val="18"/>
        </w:rPr>
        <w:t>Предусматривается в</w:t>
      </w:r>
      <w:r w:rsidRPr="002B705A">
        <w:rPr>
          <w:sz w:val="18"/>
          <w:szCs w:val="18"/>
        </w:rPr>
        <w:t xml:space="preserve"> случае, если это установлено Пор</w:t>
      </w:r>
      <w:r>
        <w:rPr>
          <w:sz w:val="18"/>
          <w:szCs w:val="18"/>
        </w:rPr>
        <w:t xml:space="preserve">ядком предоставления субсидии. Указываются конкретные проекты (мероприятия), </w:t>
      </w:r>
      <w:r w:rsidRPr="002B705A">
        <w:rPr>
          <w:sz w:val="18"/>
          <w:szCs w:val="18"/>
        </w:rPr>
        <w:t>установленные Порядком предоставления суб</w:t>
      </w:r>
      <w:r>
        <w:rPr>
          <w:sz w:val="18"/>
          <w:szCs w:val="18"/>
        </w:rPr>
        <w:t>сидии.</w:t>
      </w:r>
    </w:p>
  </w:footnote>
  <w:footnote w:id="4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Указывается конкретный размер </w:t>
      </w:r>
      <w:r w:rsidRPr="007853F1">
        <w:t>предоставляемой Субсидии</w:t>
      </w:r>
      <w:r>
        <w:t xml:space="preserve"> в соответствующем финансовом году по коду БК, по которому доведены лимиты бюджетных обязательств на предоставление Субсидии. Расчет </w:t>
      </w:r>
      <w:r w:rsidRPr="007853F1">
        <w:t>раз</w:t>
      </w:r>
      <w:r>
        <w:t xml:space="preserve">мера Субсидии с указанием информации, обосновывающей размер Субсидии, а также </w:t>
      </w:r>
      <w:r w:rsidRPr="007853F1">
        <w:t>(при необходимости) источника получения данной информаци</w:t>
      </w:r>
      <w:r>
        <w:t>и, является неотъемлемой частью</w:t>
      </w:r>
      <w:r w:rsidRPr="007853F1">
        <w:t xml:space="preserve">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Перечень документов, </w:t>
      </w:r>
      <w:r w:rsidRPr="007853F1">
        <w:t xml:space="preserve">определенных в приложении, указанном в </w:t>
      </w:r>
      <w:hyperlink w:anchor="P1387" w:history="1">
        <w:r w:rsidRPr="007853F1">
          <w:rPr>
            <w:rStyle w:val="13"/>
          </w:rPr>
          <w:t>пункте 3.1.2</w:t>
        </w:r>
      </w:hyperlink>
      <w:r>
        <w:t xml:space="preserve">, должен содержать документы, </w:t>
      </w:r>
      <w:r w:rsidRPr="007853F1">
        <w:t xml:space="preserve">указанные в </w:t>
      </w:r>
      <w:hyperlink w:anchor="P1884" w:history="1">
        <w:r w:rsidRPr="007853F1">
          <w:rPr>
            <w:rStyle w:val="13"/>
          </w:rPr>
          <w:t>приложении 1</w:t>
        </w:r>
      </w:hyperlink>
      <w:r w:rsidRPr="007853F1">
        <w:t xml:space="preserve"> к настоящей Типовой форм</w:t>
      </w:r>
      <w:r>
        <w:t xml:space="preserve">е, а </w:t>
      </w:r>
      <w:r w:rsidRPr="007853F1">
        <w:t xml:space="preserve">также </w:t>
      </w:r>
      <w:r>
        <w:t xml:space="preserve">иные документы, установленные Порядком </w:t>
      </w:r>
      <w:r w:rsidRPr="007853F1">
        <w:t>предоставления субсидии.</w:t>
      </w:r>
    </w:p>
  </w:footnote>
  <w:footnote w:id="6">
    <w:p w:rsidR="00C907EA" w:rsidRDefault="00C907EA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157CC8">
        <w:t>Срок устанавливается в соответствии с Порядком предоставления субсидии.</w:t>
      </w:r>
    </w:p>
  </w:footnote>
  <w:footnote w:id="7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 w:rsidRPr="003C6BF9">
        <w:t xml:space="preserve"> </w:t>
      </w:r>
      <w:r>
        <w:t xml:space="preserve">Предусматривается при наличии в соглашении иных пунктов, предусматривающих </w:t>
      </w:r>
      <w:r w:rsidRPr="003C6BF9">
        <w:t xml:space="preserve">представление Получателем Главному </w:t>
      </w:r>
      <w:r>
        <w:t xml:space="preserve">распорядителю средств бюджета городского округа Домодедово конкретных документов, с указанием таких </w:t>
      </w:r>
      <w:r w:rsidRPr="003C6BF9">
        <w:t>пунктов.</w:t>
      </w:r>
    </w:p>
  </w:footnote>
  <w:footnote w:id="8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 если Порядком предоставления</w:t>
      </w:r>
      <w:r w:rsidRPr="003C6BF9">
        <w:t xml:space="preserve"> субсидии установлено право Главного распорядите</w:t>
      </w:r>
      <w:r>
        <w:t xml:space="preserve">ля средств бюджета городского округа Домодедово устанавливать конкретные показатели результативности и (или) </w:t>
      </w:r>
      <w:r w:rsidRPr="003C6BF9">
        <w:t>иные показатели в соглашении.</w:t>
      </w:r>
    </w:p>
  </w:footnote>
  <w:footnote w:id="9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 если это предусмотрено Порядком предоставления субсидии. Приложение, указанное в пункте </w:t>
      </w:r>
      <w:r w:rsidRPr="003C6BF9">
        <w:t>4.1.4.1, оформляется в соответствии с приложением 2 к настоящей Типовой форме.</w:t>
      </w:r>
    </w:p>
  </w:footnote>
  <w:footnote w:id="10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D04CA6">
        <w:t>Пр</w:t>
      </w:r>
      <w:r>
        <w:t>едусматривается при наличии в</w:t>
      </w:r>
      <w:r w:rsidRPr="00D04CA6">
        <w:t xml:space="preserve"> соглашении </w:t>
      </w:r>
      <w:hyperlink w:anchor="P1428" w:history="1">
        <w:r w:rsidRPr="00D04CA6">
          <w:rPr>
            <w:rStyle w:val="13"/>
          </w:rPr>
          <w:t>пункта 4.1.4</w:t>
        </w:r>
      </w:hyperlink>
      <w:r w:rsidRPr="00D04CA6">
        <w:t>, а также в случае, если это установлено П</w:t>
      </w:r>
      <w:r>
        <w:t>орядком предоставления субсидии.</w:t>
      </w:r>
    </w:p>
  </w:footnote>
  <w:footnote w:id="11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</w:t>
      </w:r>
      <w:r w:rsidRPr="00D04CA6">
        <w:t>4.1.5.1, оформляется по форме сог</w:t>
      </w:r>
      <w:r>
        <w:t>ласно приложению 3 к настоящей Типовой форме</w:t>
      </w:r>
      <w:r w:rsidRPr="00D04CA6">
        <w:t xml:space="preserve"> (в случае если Порядком предоставления субсидии установлено право Главного распорядит</w:t>
      </w:r>
      <w:r>
        <w:t xml:space="preserve">еля средств бюджета городского округа </w:t>
      </w:r>
      <w:r w:rsidRPr="00D04CA6">
        <w:t>Домодедово устанавливать сроки и формы представления отчетности</w:t>
      </w:r>
      <w:r>
        <w:t xml:space="preserve"> в соглашении) или иной форме, установленной Порядком </w:t>
      </w:r>
      <w:r w:rsidRPr="00D04CA6">
        <w:t>предоставле</w:t>
      </w:r>
      <w:r>
        <w:t xml:space="preserve">ния </w:t>
      </w:r>
      <w:r w:rsidRPr="00D04CA6">
        <w:t>субсидии, которая является неотъемлемой частью соглашения.</w:t>
      </w:r>
    </w:p>
  </w:footnote>
  <w:footnote w:id="12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 w:rsidRPr="002A1663">
        <w:t xml:space="preserve"> </w:t>
      </w:r>
      <w:hyperlink w:anchor="P1493" w:history="1">
        <w:r w:rsidRPr="002A1663">
          <w:rPr>
            <w:rStyle w:val="13"/>
          </w:rPr>
          <w:t>Пункты 4.2.1</w:t>
        </w:r>
      </w:hyperlink>
      <w:r w:rsidRPr="002A1663">
        <w:t>-</w:t>
      </w:r>
      <w:hyperlink w:anchor="P1511" w:history="1">
        <w:r w:rsidRPr="002A1663">
          <w:rPr>
            <w:rStyle w:val="13"/>
          </w:rPr>
          <w:t>4.2.3</w:t>
        </w:r>
      </w:hyperlink>
      <w:r w:rsidRPr="002A1663">
        <w:t xml:space="preserve"> могут не преду</w:t>
      </w:r>
      <w:r>
        <w:t xml:space="preserve">сматриваться в случае указания </w:t>
      </w:r>
      <w:r w:rsidRPr="002A1663">
        <w:t xml:space="preserve">в пункте </w:t>
      </w:r>
      <w:r w:rsidRPr="002A1663">
        <w:rPr>
          <w:rStyle w:val="13"/>
        </w:rPr>
        <w:t>3.</w:t>
      </w:r>
      <w:r>
        <w:rPr>
          <w:rStyle w:val="13"/>
        </w:rPr>
        <w:t>2</w:t>
      </w:r>
      <w:r>
        <w:t xml:space="preserve"> соглашения </w:t>
      </w:r>
      <w:r w:rsidRPr="002A1663">
        <w:t>периодичности перечисления Субсидии - "единоврем</w:t>
      </w:r>
      <w:r>
        <w:t>енно"</w:t>
      </w:r>
    </w:p>
  </w:footnote>
  <w:footnote w:id="13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7D58FF">
        <w:t>Предусматривается в случае,</w:t>
      </w:r>
      <w:r>
        <w:t xml:space="preserve"> если это установлено Порядком предоставления субсидии. Указываются иные конкретные права, установленные </w:t>
      </w:r>
      <w:r w:rsidRPr="007D58FF">
        <w:t>Порядком предоставления субсидии.</w:t>
      </w:r>
    </w:p>
  </w:footnote>
  <w:footnote w:id="14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при наличии в соглашении иных пунктов, предусматривающих представление Получателем Главному распорядителю средств бюджета городского округа Домодедово конкретных документов, с указанием таких пунктов.</w:t>
      </w:r>
    </w:p>
  </w:footnote>
  <w:footnote w:id="15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при наличии в </w:t>
      </w:r>
      <w:r w:rsidRPr="003F4C83">
        <w:t xml:space="preserve">соглашении </w:t>
      </w:r>
      <w:hyperlink w:anchor="P1428" w:history="1">
        <w:r w:rsidRPr="003F4C83">
          <w:rPr>
            <w:rStyle w:val="13"/>
          </w:rPr>
          <w:t>пункта 4.1.4</w:t>
        </w:r>
      </w:hyperlink>
      <w:r w:rsidRPr="003F4C83">
        <w:t>, а также в случае, если это установлено Порядком предоставления субсидии.</w:t>
      </w:r>
    </w:p>
  </w:footnote>
  <w:footnote w:id="16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Сроки представление </w:t>
      </w:r>
      <w:r w:rsidRPr="003F4C83">
        <w:t xml:space="preserve">отчетов, </w:t>
      </w:r>
      <w:r>
        <w:t>указанных в</w:t>
      </w:r>
      <w:r w:rsidRPr="003F4C83">
        <w:t xml:space="preserve"> </w:t>
      </w:r>
      <w:hyperlink w:anchor="P1532" w:history="1">
        <w:r>
          <w:rPr>
            <w:rStyle w:val="13"/>
          </w:rPr>
          <w:t xml:space="preserve">пункте </w:t>
        </w:r>
        <w:r w:rsidRPr="003F4C83">
          <w:rPr>
            <w:rStyle w:val="13"/>
          </w:rPr>
          <w:t>4.3.3</w:t>
        </w:r>
      </w:hyperlink>
      <w:r>
        <w:t xml:space="preserve">, должны соответствовать </w:t>
      </w:r>
      <w:r w:rsidRPr="003F4C83">
        <w:t>срокам, установленным Порядком предостав</w:t>
      </w:r>
      <w:r>
        <w:t xml:space="preserve">ления субсидии, за исключением случаев, когда Порядком </w:t>
      </w:r>
      <w:r w:rsidRPr="003F4C83">
        <w:t>предоставления субси</w:t>
      </w:r>
      <w:r>
        <w:t xml:space="preserve">дии установлено право Главному распорядителю средств бюджета городского округа </w:t>
      </w:r>
      <w:r w:rsidRPr="003F4C83">
        <w:t>Домодедово устанавливать сроки и формы представления отчетности в соглашении.</w:t>
      </w:r>
    </w:p>
  </w:footnote>
  <w:footnote w:id="17">
    <w:p w:rsidR="00C907EA" w:rsidRDefault="00C907EA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3F4C83">
        <w:t xml:space="preserve">Предусматривается при наличии в соглашении </w:t>
      </w:r>
      <w:hyperlink w:anchor="P1442" w:history="1">
        <w:r w:rsidRPr="003F4C83">
          <w:rPr>
            <w:rStyle w:val="13"/>
          </w:rPr>
          <w:t>пункта 4.1.5.1</w:t>
        </w:r>
      </w:hyperlink>
    </w:p>
  </w:footnote>
  <w:footnote w:id="18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3F4C83">
        <w:t>Предусма</w:t>
      </w:r>
      <w:r>
        <w:t>тривается при наличии в соглашении пункта 4.1.5.2,</w:t>
      </w:r>
      <w:r w:rsidRPr="003F4C83">
        <w:t xml:space="preserve"> а также в случае, если это установлено Порядком предоставления су</w:t>
      </w:r>
      <w:r>
        <w:t xml:space="preserve">бсидии. Указываются конкретные </w:t>
      </w:r>
      <w:r w:rsidRPr="003F4C83">
        <w:t>отчеты, а также периодичность их представле</w:t>
      </w:r>
      <w:r>
        <w:t xml:space="preserve">ния. Формы отчетов с указанием прилагаемых документов (при необходимости) прилагаются </w:t>
      </w:r>
      <w:r w:rsidRPr="003F4C83">
        <w:t>к соглашению и являются его неотъемлемой частью.</w:t>
      </w:r>
    </w:p>
  </w:footnote>
  <w:footnote w:id="19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</w:t>
      </w:r>
      <w:r w:rsidRPr="0027622A">
        <w:t xml:space="preserve"> если это установлено Порядком предоставления субсид</w:t>
      </w:r>
      <w:r>
        <w:t xml:space="preserve">ии. Указываются иные конкретные </w:t>
      </w:r>
      <w:r w:rsidRPr="0027622A">
        <w:t>положения, установленные Порядком предоставления субсидии.</w:t>
      </w:r>
    </w:p>
  </w:footnote>
  <w:footnote w:id="20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 w:rsidRPr="00815367">
        <w:t xml:space="preserve"> </w:t>
      </w:r>
      <w:r>
        <w:t xml:space="preserve">Не предусматривается в случае, </w:t>
      </w:r>
      <w:r w:rsidRPr="00815367">
        <w:t>если Получателем является индивидуальный предприниматель, физическое лицо - производитель товаров, работ, услуг.</w:t>
      </w:r>
    </w:p>
  </w:footnote>
  <w:footnote w:id="21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случае, </w:t>
      </w:r>
      <w:r w:rsidRPr="00815367">
        <w:t>если это установлено Поря</w:t>
      </w:r>
      <w:r>
        <w:t>дком предоставления субсидии. Указываются иные конкретные случаи, установленные</w:t>
      </w:r>
      <w:r w:rsidRPr="00815367">
        <w:t xml:space="preserve"> Порядком предоставления субсидии.</w:t>
      </w:r>
    </w:p>
  </w:footnote>
  <w:footnote w:id="22">
    <w:p w:rsidR="00C907EA" w:rsidRDefault="00C907EA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815367">
        <w:t>Предусматривается в случае,</w:t>
      </w:r>
      <w:r w:rsidRPr="00F677DE">
        <w:t xml:space="preserve"> если это установлено Порядком предоставления субсидии.</w:t>
      </w:r>
    </w:p>
  </w:footnote>
  <w:footnote w:id="23">
    <w:p w:rsidR="00C907EA" w:rsidRDefault="00C907EA" w:rsidP="0092516E">
      <w:pPr>
        <w:pStyle w:val="af3"/>
      </w:pPr>
      <w:r>
        <w:rPr>
          <w:rStyle w:val="af5"/>
        </w:rPr>
        <w:footnoteRef/>
      </w:r>
      <w:r>
        <w:t xml:space="preserve"> </w:t>
      </w:r>
      <w:r w:rsidRPr="00344FBE">
        <w:t>Указывается способ(ы) направлен</w:t>
      </w:r>
      <w:r>
        <w:t>ия документов по выбору Сторон.</w:t>
      </w:r>
    </w:p>
  </w:footnote>
  <w:footnote w:id="24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Предусматривается в случае формирования</w:t>
      </w:r>
      <w:r w:rsidRPr="00344FBE">
        <w:t xml:space="preserve"> и подписания соглашения в форме бумажного документа.</w:t>
      </w:r>
    </w:p>
  </w:footnote>
  <w:footnote w:id="25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Если Порядком предоставления субсидии </w:t>
      </w:r>
      <w:r w:rsidRPr="009C5877">
        <w:t>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</w:footnote>
  <w:footnote w:id="26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Заполняется по решению </w:t>
      </w:r>
      <w:r w:rsidRPr="000177CA">
        <w:t>Главного распорядителя средств бюджета городско</w:t>
      </w:r>
      <w:r>
        <w:t>го округа Домодедово в случае указания</w:t>
      </w:r>
      <w:r w:rsidRPr="000177CA">
        <w:t xml:space="preserve"> в пункте 1.1.2 соглашения конкретных проектов (мероприятий).</w:t>
      </w:r>
    </w:p>
  </w:footnote>
  <w:footnote w:id="27">
    <w:p w:rsidR="00C907EA" w:rsidRDefault="00C907EA" w:rsidP="0092516E">
      <w:pPr>
        <w:pStyle w:val="af3"/>
      </w:pPr>
      <w:r>
        <w:rPr>
          <w:rStyle w:val="af5"/>
        </w:rPr>
        <w:footnoteRef/>
      </w:r>
      <w:r>
        <w:t xml:space="preserve"> Наименование показателя,</w:t>
      </w:r>
      <w:r w:rsidRPr="000177CA">
        <w:t xml:space="preserve"> ук</w:t>
      </w:r>
      <w:r>
        <w:t xml:space="preserve">азываемого в настоящей таблице, должно соответствовать </w:t>
      </w:r>
      <w:r w:rsidRPr="000177CA">
        <w:t xml:space="preserve">наименованию показателя, указанному в </w:t>
      </w:r>
      <w:hyperlink w:anchor="P2104" w:history="1">
        <w:r w:rsidRPr="000177CA">
          <w:rPr>
            <w:rStyle w:val="13"/>
          </w:rPr>
          <w:t>графе 2</w:t>
        </w:r>
      </w:hyperlink>
      <w:r w:rsidRPr="000177CA">
        <w:t xml:space="preserve"> приложени</w:t>
      </w:r>
      <w:r>
        <w:t>я 2 к Типовой форме соглашения.</w:t>
      </w:r>
    </w:p>
  </w:footnote>
  <w:footnote w:id="28">
    <w:p w:rsidR="00C907E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Заполняется по</w:t>
      </w:r>
      <w:r w:rsidRPr="000177CA">
        <w:t xml:space="preserve"> решению Главного распорядителя средств бюджета городского окру</w:t>
      </w:r>
      <w:r>
        <w:t xml:space="preserve">га Домодедово в случае указания </w:t>
      </w:r>
      <w:r w:rsidRPr="000177CA">
        <w:t xml:space="preserve">в </w:t>
      </w:r>
      <w:hyperlink w:anchor="P1359" w:history="1">
        <w:r w:rsidRPr="000177CA">
          <w:rPr>
            <w:rStyle w:val="13"/>
          </w:rPr>
          <w:t>пункте 1.1.2</w:t>
        </w:r>
      </w:hyperlink>
      <w:r w:rsidRPr="000177CA">
        <w:t xml:space="preserve"> соглашения конкретных проектов (мероприятий).</w:t>
      </w:r>
    </w:p>
  </w:footnote>
  <w:footnote w:id="29">
    <w:p w:rsidR="00C907EA" w:rsidRPr="000177CA" w:rsidRDefault="00C907EA" w:rsidP="0092516E">
      <w:pPr>
        <w:pStyle w:val="af3"/>
        <w:jc w:val="both"/>
      </w:pPr>
      <w:r>
        <w:rPr>
          <w:rStyle w:val="af5"/>
        </w:rPr>
        <w:footnoteRef/>
      </w:r>
      <w:r>
        <w:t xml:space="preserve"> Плановое</w:t>
      </w:r>
      <w:r w:rsidRPr="000177CA">
        <w:t xml:space="preserve"> з</w:t>
      </w:r>
      <w:r>
        <w:t xml:space="preserve">начение показателя, указываемого в </w:t>
      </w:r>
      <w:r w:rsidRPr="000177CA">
        <w:t>настоящей т</w:t>
      </w:r>
      <w:r>
        <w:t>аблице, должно соответствовать плановому значению показателя,</w:t>
      </w:r>
      <w:r w:rsidRPr="000177CA">
        <w:t xml:space="preserve"> указа</w:t>
      </w:r>
      <w:r>
        <w:t xml:space="preserve">нному в </w:t>
      </w:r>
      <w:hyperlink w:anchor="P2104" w:history="1">
        <w:r>
          <w:rPr>
            <w:rStyle w:val="13"/>
          </w:rPr>
          <w:t>графе</w:t>
        </w:r>
        <w:r w:rsidRPr="000177CA">
          <w:rPr>
            <w:rStyle w:val="13"/>
          </w:rPr>
          <w:t xml:space="preserve"> 6</w:t>
        </w:r>
      </w:hyperlink>
      <w:r w:rsidRPr="000177CA">
        <w:t xml:space="preserve"> приложения 2 к Типовой форме соглашения.</w:t>
      </w:r>
    </w:p>
    <w:p w:rsidR="00C907EA" w:rsidRDefault="00C907EA" w:rsidP="0092516E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EA" w:rsidRDefault="00C907E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07EA" w:rsidRDefault="00C907E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EA" w:rsidRDefault="00C907E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27190">
      <w:rPr>
        <w:rStyle w:val="ae"/>
        <w:noProof/>
      </w:rPr>
      <w:t>34</w:t>
    </w:r>
    <w:r>
      <w:rPr>
        <w:rStyle w:val="ae"/>
      </w:rPr>
      <w:fldChar w:fldCharType="end"/>
    </w:r>
  </w:p>
  <w:p w:rsidR="00C907EA" w:rsidRDefault="00C907E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EA" w:rsidRDefault="00C907E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07EA" w:rsidRDefault="00C907EA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EA" w:rsidRDefault="00C907E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27190">
      <w:rPr>
        <w:rStyle w:val="ae"/>
        <w:noProof/>
      </w:rPr>
      <w:t>36</w:t>
    </w:r>
    <w:r>
      <w:rPr>
        <w:rStyle w:val="ae"/>
      </w:rPr>
      <w:fldChar w:fldCharType="end"/>
    </w:r>
  </w:p>
  <w:p w:rsidR="00C907EA" w:rsidRDefault="00C907E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2FE"/>
    <w:multiLevelType w:val="multilevel"/>
    <w:tmpl w:val="56A67D7E"/>
    <w:lvl w:ilvl="0">
      <w:start w:val="3"/>
      <w:numFmt w:val="decimal"/>
      <w:lvlText w:val="%1"/>
      <w:lvlJc w:val="left"/>
      <w:pPr>
        <w:ind w:left="252" w:hanging="7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747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6" w:hanging="76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39" w:hanging="7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7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8" w:hanging="7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7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7" w:hanging="7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769"/>
      </w:pPr>
      <w:rPr>
        <w:rFonts w:hint="default"/>
        <w:lang w:val="ru-RU" w:eastAsia="ru-RU" w:bidi="ru-RU"/>
      </w:rPr>
    </w:lvl>
  </w:abstractNum>
  <w:abstractNum w:abstractNumId="1" w15:restartNumberingAfterBreak="0">
    <w:nsid w:val="18DD1088"/>
    <w:multiLevelType w:val="hybridMultilevel"/>
    <w:tmpl w:val="D250CBA4"/>
    <w:lvl w:ilvl="0" w:tplc="DBE6A596">
      <w:start w:val="1"/>
      <w:numFmt w:val="decimal"/>
      <w:lvlText w:val="%1."/>
      <w:lvlJc w:val="left"/>
      <w:pPr>
        <w:ind w:left="4358" w:hanging="313"/>
        <w:jc w:val="right"/>
      </w:pPr>
      <w:rPr>
        <w:rFonts w:hint="default"/>
        <w:b/>
        <w:bCs/>
        <w:spacing w:val="-1"/>
        <w:w w:val="109"/>
        <w:lang w:val="ru-RU" w:eastAsia="ru-RU" w:bidi="ru-RU"/>
      </w:rPr>
    </w:lvl>
    <w:lvl w:ilvl="1" w:tplc="E0E674E8">
      <w:numFmt w:val="bullet"/>
      <w:lvlText w:val="•"/>
      <w:lvlJc w:val="left"/>
      <w:pPr>
        <w:ind w:left="5008" w:hanging="313"/>
      </w:pPr>
      <w:rPr>
        <w:rFonts w:hint="default"/>
        <w:lang w:val="ru-RU" w:eastAsia="ru-RU" w:bidi="ru-RU"/>
      </w:rPr>
    </w:lvl>
    <w:lvl w:ilvl="2" w:tplc="6EF07D36">
      <w:numFmt w:val="bullet"/>
      <w:lvlText w:val="•"/>
      <w:lvlJc w:val="left"/>
      <w:pPr>
        <w:ind w:left="5657" w:hanging="313"/>
      </w:pPr>
      <w:rPr>
        <w:rFonts w:hint="default"/>
        <w:lang w:val="ru-RU" w:eastAsia="ru-RU" w:bidi="ru-RU"/>
      </w:rPr>
    </w:lvl>
    <w:lvl w:ilvl="3" w:tplc="F8185E94">
      <w:numFmt w:val="bullet"/>
      <w:lvlText w:val="•"/>
      <w:lvlJc w:val="left"/>
      <w:pPr>
        <w:ind w:left="6305" w:hanging="313"/>
      </w:pPr>
      <w:rPr>
        <w:rFonts w:hint="default"/>
        <w:lang w:val="ru-RU" w:eastAsia="ru-RU" w:bidi="ru-RU"/>
      </w:rPr>
    </w:lvl>
    <w:lvl w:ilvl="4" w:tplc="B34AB5B2">
      <w:numFmt w:val="bullet"/>
      <w:lvlText w:val="•"/>
      <w:lvlJc w:val="left"/>
      <w:pPr>
        <w:ind w:left="6954" w:hanging="313"/>
      </w:pPr>
      <w:rPr>
        <w:rFonts w:hint="default"/>
        <w:lang w:val="ru-RU" w:eastAsia="ru-RU" w:bidi="ru-RU"/>
      </w:rPr>
    </w:lvl>
    <w:lvl w:ilvl="5" w:tplc="253A95B4">
      <w:numFmt w:val="bullet"/>
      <w:lvlText w:val="•"/>
      <w:lvlJc w:val="left"/>
      <w:pPr>
        <w:ind w:left="7603" w:hanging="313"/>
      </w:pPr>
      <w:rPr>
        <w:rFonts w:hint="default"/>
        <w:lang w:val="ru-RU" w:eastAsia="ru-RU" w:bidi="ru-RU"/>
      </w:rPr>
    </w:lvl>
    <w:lvl w:ilvl="6" w:tplc="9DFE8D26">
      <w:numFmt w:val="bullet"/>
      <w:lvlText w:val="•"/>
      <w:lvlJc w:val="left"/>
      <w:pPr>
        <w:ind w:left="8251" w:hanging="313"/>
      </w:pPr>
      <w:rPr>
        <w:rFonts w:hint="default"/>
        <w:lang w:val="ru-RU" w:eastAsia="ru-RU" w:bidi="ru-RU"/>
      </w:rPr>
    </w:lvl>
    <w:lvl w:ilvl="7" w:tplc="8870D716">
      <w:numFmt w:val="bullet"/>
      <w:lvlText w:val="•"/>
      <w:lvlJc w:val="left"/>
      <w:pPr>
        <w:ind w:left="8900" w:hanging="313"/>
      </w:pPr>
      <w:rPr>
        <w:rFonts w:hint="default"/>
        <w:lang w:val="ru-RU" w:eastAsia="ru-RU" w:bidi="ru-RU"/>
      </w:rPr>
    </w:lvl>
    <w:lvl w:ilvl="8" w:tplc="E5B63ECA">
      <w:numFmt w:val="bullet"/>
      <w:lvlText w:val="•"/>
      <w:lvlJc w:val="left"/>
      <w:pPr>
        <w:ind w:left="9549" w:hanging="313"/>
      </w:pPr>
      <w:rPr>
        <w:rFonts w:hint="default"/>
        <w:lang w:val="ru-RU" w:eastAsia="ru-RU" w:bidi="ru-RU"/>
      </w:rPr>
    </w:lvl>
  </w:abstractNum>
  <w:abstractNum w:abstractNumId="2" w15:restartNumberingAfterBreak="0">
    <w:nsid w:val="1C0D5CD2"/>
    <w:multiLevelType w:val="multilevel"/>
    <w:tmpl w:val="E034D0EA"/>
    <w:lvl w:ilvl="0">
      <w:start w:val="9"/>
      <w:numFmt w:val="decimal"/>
      <w:lvlText w:val="%1"/>
      <w:lvlJc w:val="left"/>
      <w:pPr>
        <w:ind w:left="252" w:hanging="6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9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33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63" w:hanging="8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5" w:hanging="8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7" w:hanging="8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9" w:hanging="8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0" w:hanging="8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2" w:hanging="833"/>
      </w:pPr>
      <w:rPr>
        <w:rFonts w:hint="default"/>
        <w:lang w:val="ru-RU" w:eastAsia="ru-RU" w:bidi="ru-RU"/>
      </w:rPr>
    </w:lvl>
  </w:abstractNum>
  <w:abstractNum w:abstractNumId="3" w15:restartNumberingAfterBreak="0">
    <w:nsid w:val="1D091A97"/>
    <w:multiLevelType w:val="multilevel"/>
    <w:tmpl w:val="2D6E4962"/>
    <w:lvl w:ilvl="0">
      <w:start w:val="1"/>
      <w:numFmt w:val="decimal"/>
      <w:lvlText w:val="%1."/>
      <w:lvlJc w:val="left"/>
      <w:pPr>
        <w:ind w:left="4353" w:hanging="312"/>
        <w:jc w:val="right"/>
      </w:pPr>
      <w:rPr>
        <w:rFonts w:hint="default"/>
        <w:b/>
        <w:bCs/>
        <w:spacing w:val="-1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1" w:hanging="881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1" w:hanging="1085"/>
      </w:pPr>
      <w:rPr>
        <w:rFonts w:ascii="Trebuchet MS" w:eastAsia="Trebuchet MS" w:hAnsi="Trebuchet MS" w:cs="Trebuchet MS" w:hint="default"/>
        <w:spacing w:val="-1"/>
        <w:w w:val="9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801" w:hanging="10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22" w:hanging="10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42" w:hanging="10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3" w:hanging="10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4" w:hanging="10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4" w:hanging="1085"/>
      </w:pPr>
      <w:rPr>
        <w:rFonts w:hint="default"/>
        <w:lang w:val="ru-RU" w:eastAsia="ru-RU" w:bidi="ru-RU"/>
      </w:rPr>
    </w:lvl>
  </w:abstractNum>
  <w:abstractNum w:abstractNumId="4" w15:restartNumberingAfterBreak="0">
    <w:nsid w:val="1E9F6DF0"/>
    <w:multiLevelType w:val="multilevel"/>
    <w:tmpl w:val="B2B45480"/>
    <w:lvl w:ilvl="0">
      <w:start w:val="4"/>
      <w:numFmt w:val="decimal"/>
      <w:lvlText w:val="%1"/>
      <w:lvlJc w:val="left"/>
      <w:pPr>
        <w:ind w:left="252" w:hanging="6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44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7" w:hanging="76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39" w:hanging="7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8" w:hanging="7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8" w:hanging="7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7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7" w:hanging="7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7" w:hanging="769"/>
      </w:pPr>
      <w:rPr>
        <w:rFonts w:hint="default"/>
        <w:lang w:val="ru-RU" w:eastAsia="ru-RU" w:bidi="ru-RU"/>
      </w:rPr>
    </w:lvl>
  </w:abstractNum>
  <w:abstractNum w:abstractNumId="5" w15:restartNumberingAfterBreak="0">
    <w:nsid w:val="1FB75927"/>
    <w:multiLevelType w:val="hybridMultilevel"/>
    <w:tmpl w:val="ED36BD0C"/>
    <w:lvl w:ilvl="0" w:tplc="FFF4C6E2">
      <w:start w:val="8"/>
      <w:numFmt w:val="decimal"/>
      <w:lvlText w:val="%1."/>
      <w:lvlJc w:val="left"/>
      <w:pPr>
        <w:ind w:left="518" w:hanging="267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 w:tplc="58C051CE">
      <w:numFmt w:val="bullet"/>
      <w:lvlText w:val="•"/>
      <w:lvlJc w:val="left"/>
      <w:pPr>
        <w:ind w:left="1552" w:hanging="267"/>
      </w:pPr>
      <w:rPr>
        <w:rFonts w:hint="default"/>
        <w:lang w:val="ru-RU" w:eastAsia="ru-RU" w:bidi="ru-RU"/>
      </w:rPr>
    </w:lvl>
    <w:lvl w:ilvl="2" w:tplc="C8C22FDE">
      <w:numFmt w:val="bullet"/>
      <w:lvlText w:val="•"/>
      <w:lvlJc w:val="left"/>
      <w:pPr>
        <w:ind w:left="2585" w:hanging="267"/>
      </w:pPr>
      <w:rPr>
        <w:rFonts w:hint="default"/>
        <w:lang w:val="ru-RU" w:eastAsia="ru-RU" w:bidi="ru-RU"/>
      </w:rPr>
    </w:lvl>
    <w:lvl w:ilvl="3" w:tplc="CA78FA04">
      <w:numFmt w:val="bullet"/>
      <w:lvlText w:val="•"/>
      <w:lvlJc w:val="left"/>
      <w:pPr>
        <w:ind w:left="3617" w:hanging="267"/>
      </w:pPr>
      <w:rPr>
        <w:rFonts w:hint="default"/>
        <w:lang w:val="ru-RU" w:eastAsia="ru-RU" w:bidi="ru-RU"/>
      </w:rPr>
    </w:lvl>
    <w:lvl w:ilvl="4" w:tplc="0B1234A0">
      <w:numFmt w:val="bullet"/>
      <w:lvlText w:val="•"/>
      <w:lvlJc w:val="left"/>
      <w:pPr>
        <w:ind w:left="4650" w:hanging="267"/>
      </w:pPr>
      <w:rPr>
        <w:rFonts w:hint="default"/>
        <w:lang w:val="ru-RU" w:eastAsia="ru-RU" w:bidi="ru-RU"/>
      </w:rPr>
    </w:lvl>
    <w:lvl w:ilvl="5" w:tplc="548E4B2C">
      <w:numFmt w:val="bullet"/>
      <w:lvlText w:val="•"/>
      <w:lvlJc w:val="left"/>
      <w:pPr>
        <w:ind w:left="5683" w:hanging="267"/>
      </w:pPr>
      <w:rPr>
        <w:rFonts w:hint="default"/>
        <w:lang w:val="ru-RU" w:eastAsia="ru-RU" w:bidi="ru-RU"/>
      </w:rPr>
    </w:lvl>
    <w:lvl w:ilvl="6" w:tplc="32A084E8">
      <w:numFmt w:val="bullet"/>
      <w:lvlText w:val="•"/>
      <w:lvlJc w:val="left"/>
      <w:pPr>
        <w:ind w:left="6715" w:hanging="267"/>
      </w:pPr>
      <w:rPr>
        <w:rFonts w:hint="default"/>
        <w:lang w:val="ru-RU" w:eastAsia="ru-RU" w:bidi="ru-RU"/>
      </w:rPr>
    </w:lvl>
    <w:lvl w:ilvl="7" w:tplc="57801D32">
      <w:numFmt w:val="bullet"/>
      <w:lvlText w:val="•"/>
      <w:lvlJc w:val="left"/>
      <w:pPr>
        <w:ind w:left="7748" w:hanging="267"/>
      </w:pPr>
      <w:rPr>
        <w:rFonts w:hint="default"/>
        <w:lang w:val="ru-RU" w:eastAsia="ru-RU" w:bidi="ru-RU"/>
      </w:rPr>
    </w:lvl>
    <w:lvl w:ilvl="8" w:tplc="67DA7924">
      <w:numFmt w:val="bullet"/>
      <w:lvlText w:val="•"/>
      <w:lvlJc w:val="left"/>
      <w:pPr>
        <w:ind w:left="8781" w:hanging="267"/>
      </w:pPr>
      <w:rPr>
        <w:rFonts w:hint="default"/>
        <w:lang w:val="ru-RU" w:eastAsia="ru-RU" w:bidi="ru-RU"/>
      </w:rPr>
    </w:lvl>
  </w:abstractNum>
  <w:abstractNum w:abstractNumId="6" w15:restartNumberingAfterBreak="0">
    <w:nsid w:val="21BF4DAF"/>
    <w:multiLevelType w:val="hybridMultilevel"/>
    <w:tmpl w:val="E26023B6"/>
    <w:lvl w:ilvl="0" w:tplc="45AA00FA">
      <w:numFmt w:val="bullet"/>
      <w:lvlText w:val="-"/>
      <w:lvlJc w:val="left"/>
      <w:pPr>
        <w:ind w:left="252" w:hanging="197"/>
      </w:pPr>
      <w:rPr>
        <w:rFonts w:ascii="Trebuchet MS" w:eastAsia="Trebuchet MS" w:hAnsi="Trebuchet MS" w:cs="Trebuchet MS" w:hint="default"/>
        <w:w w:val="123"/>
        <w:sz w:val="28"/>
        <w:szCs w:val="28"/>
        <w:lang w:val="ru-RU" w:eastAsia="ru-RU" w:bidi="ru-RU"/>
      </w:rPr>
    </w:lvl>
    <w:lvl w:ilvl="1" w:tplc="C76C2EC6">
      <w:numFmt w:val="bullet"/>
      <w:lvlText w:val="•"/>
      <w:lvlJc w:val="left"/>
      <w:pPr>
        <w:ind w:left="1318" w:hanging="197"/>
      </w:pPr>
      <w:rPr>
        <w:rFonts w:hint="default"/>
        <w:lang w:val="ru-RU" w:eastAsia="ru-RU" w:bidi="ru-RU"/>
      </w:rPr>
    </w:lvl>
    <w:lvl w:ilvl="2" w:tplc="A6CA3824">
      <w:numFmt w:val="bullet"/>
      <w:lvlText w:val="•"/>
      <w:lvlJc w:val="left"/>
      <w:pPr>
        <w:ind w:left="2377" w:hanging="197"/>
      </w:pPr>
      <w:rPr>
        <w:rFonts w:hint="default"/>
        <w:lang w:val="ru-RU" w:eastAsia="ru-RU" w:bidi="ru-RU"/>
      </w:rPr>
    </w:lvl>
    <w:lvl w:ilvl="3" w:tplc="0D863F0C">
      <w:numFmt w:val="bullet"/>
      <w:lvlText w:val="•"/>
      <w:lvlJc w:val="left"/>
      <w:pPr>
        <w:ind w:left="3435" w:hanging="197"/>
      </w:pPr>
      <w:rPr>
        <w:rFonts w:hint="default"/>
        <w:lang w:val="ru-RU" w:eastAsia="ru-RU" w:bidi="ru-RU"/>
      </w:rPr>
    </w:lvl>
    <w:lvl w:ilvl="4" w:tplc="135E6764">
      <w:numFmt w:val="bullet"/>
      <w:lvlText w:val="•"/>
      <w:lvlJc w:val="left"/>
      <w:pPr>
        <w:ind w:left="4494" w:hanging="197"/>
      </w:pPr>
      <w:rPr>
        <w:rFonts w:hint="default"/>
        <w:lang w:val="ru-RU" w:eastAsia="ru-RU" w:bidi="ru-RU"/>
      </w:rPr>
    </w:lvl>
    <w:lvl w:ilvl="5" w:tplc="CCB60BCA">
      <w:numFmt w:val="bullet"/>
      <w:lvlText w:val="•"/>
      <w:lvlJc w:val="left"/>
      <w:pPr>
        <w:ind w:left="5553" w:hanging="197"/>
      </w:pPr>
      <w:rPr>
        <w:rFonts w:hint="default"/>
        <w:lang w:val="ru-RU" w:eastAsia="ru-RU" w:bidi="ru-RU"/>
      </w:rPr>
    </w:lvl>
    <w:lvl w:ilvl="6" w:tplc="87180E06">
      <w:numFmt w:val="bullet"/>
      <w:lvlText w:val="•"/>
      <w:lvlJc w:val="left"/>
      <w:pPr>
        <w:ind w:left="6611" w:hanging="197"/>
      </w:pPr>
      <w:rPr>
        <w:rFonts w:hint="default"/>
        <w:lang w:val="ru-RU" w:eastAsia="ru-RU" w:bidi="ru-RU"/>
      </w:rPr>
    </w:lvl>
    <w:lvl w:ilvl="7" w:tplc="49D60504">
      <w:numFmt w:val="bullet"/>
      <w:lvlText w:val="•"/>
      <w:lvlJc w:val="left"/>
      <w:pPr>
        <w:ind w:left="7670" w:hanging="197"/>
      </w:pPr>
      <w:rPr>
        <w:rFonts w:hint="default"/>
        <w:lang w:val="ru-RU" w:eastAsia="ru-RU" w:bidi="ru-RU"/>
      </w:rPr>
    </w:lvl>
    <w:lvl w:ilvl="8" w:tplc="E1A072EA">
      <w:numFmt w:val="bullet"/>
      <w:lvlText w:val="•"/>
      <w:lvlJc w:val="left"/>
      <w:pPr>
        <w:ind w:left="8729" w:hanging="197"/>
      </w:pPr>
      <w:rPr>
        <w:rFonts w:hint="default"/>
        <w:lang w:val="ru-RU" w:eastAsia="ru-RU" w:bidi="ru-RU"/>
      </w:rPr>
    </w:lvl>
  </w:abstractNum>
  <w:abstractNum w:abstractNumId="7" w15:restartNumberingAfterBreak="0">
    <w:nsid w:val="24475EAD"/>
    <w:multiLevelType w:val="hybridMultilevel"/>
    <w:tmpl w:val="CF8E2AF8"/>
    <w:lvl w:ilvl="0" w:tplc="CB925E90">
      <w:start w:val="1"/>
      <w:numFmt w:val="decimal"/>
      <w:lvlText w:val="%1."/>
      <w:lvlJc w:val="left"/>
      <w:pPr>
        <w:ind w:left="343" w:hanging="267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 w:tplc="4A62E522">
      <w:numFmt w:val="bullet"/>
      <w:lvlText w:val="-"/>
      <w:lvlJc w:val="left"/>
      <w:pPr>
        <w:ind w:left="343" w:hanging="154"/>
      </w:pPr>
      <w:rPr>
        <w:rFonts w:ascii="Trebuchet MS" w:eastAsia="Trebuchet MS" w:hAnsi="Trebuchet MS" w:cs="Trebuchet MS" w:hint="default"/>
        <w:i/>
        <w:w w:val="117"/>
        <w:sz w:val="23"/>
        <w:szCs w:val="23"/>
        <w:lang w:val="ru-RU" w:eastAsia="ru-RU" w:bidi="ru-RU"/>
      </w:rPr>
    </w:lvl>
    <w:lvl w:ilvl="2" w:tplc="FD28AA74">
      <w:numFmt w:val="bullet"/>
      <w:lvlText w:val="•"/>
      <w:lvlJc w:val="left"/>
      <w:pPr>
        <w:ind w:left="2441" w:hanging="154"/>
      </w:pPr>
      <w:rPr>
        <w:rFonts w:hint="default"/>
        <w:lang w:val="ru-RU" w:eastAsia="ru-RU" w:bidi="ru-RU"/>
      </w:rPr>
    </w:lvl>
    <w:lvl w:ilvl="3" w:tplc="B4D01328">
      <w:numFmt w:val="bullet"/>
      <w:lvlText w:val="•"/>
      <w:lvlJc w:val="left"/>
      <w:pPr>
        <w:ind w:left="3491" w:hanging="154"/>
      </w:pPr>
      <w:rPr>
        <w:rFonts w:hint="default"/>
        <w:lang w:val="ru-RU" w:eastAsia="ru-RU" w:bidi="ru-RU"/>
      </w:rPr>
    </w:lvl>
    <w:lvl w:ilvl="4" w:tplc="3AC611EE">
      <w:numFmt w:val="bullet"/>
      <w:lvlText w:val="•"/>
      <w:lvlJc w:val="left"/>
      <w:pPr>
        <w:ind w:left="4542" w:hanging="154"/>
      </w:pPr>
      <w:rPr>
        <w:rFonts w:hint="default"/>
        <w:lang w:val="ru-RU" w:eastAsia="ru-RU" w:bidi="ru-RU"/>
      </w:rPr>
    </w:lvl>
    <w:lvl w:ilvl="5" w:tplc="5086AEF8">
      <w:numFmt w:val="bullet"/>
      <w:lvlText w:val="•"/>
      <w:lvlJc w:val="left"/>
      <w:pPr>
        <w:ind w:left="5593" w:hanging="154"/>
      </w:pPr>
      <w:rPr>
        <w:rFonts w:hint="default"/>
        <w:lang w:val="ru-RU" w:eastAsia="ru-RU" w:bidi="ru-RU"/>
      </w:rPr>
    </w:lvl>
    <w:lvl w:ilvl="6" w:tplc="CCE62450">
      <w:numFmt w:val="bullet"/>
      <w:lvlText w:val="•"/>
      <w:lvlJc w:val="left"/>
      <w:pPr>
        <w:ind w:left="6643" w:hanging="154"/>
      </w:pPr>
      <w:rPr>
        <w:rFonts w:hint="default"/>
        <w:lang w:val="ru-RU" w:eastAsia="ru-RU" w:bidi="ru-RU"/>
      </w:rPr>
    </w:lvl>
    <w:lvl w:ilvl="7" w:tplc="662C42EE">
      <w:numFmt w:val="bullet"/>
      <w:lvlText w:val="•"/>
      <w:lvlJc w:val="left"/>
      <w:pPr>
        <w:ind w:left="7694" w:hanging="154"/>
      </w:pPr>
      <w:rPr>
        <w:rFonts w:hint="default"/>
        <w:lang w:val="ru-RU" w:eastAsia="ru-RU" w:bidi="ru-RU"/>
      </w:rPr>
    </w:lvl>
    <w:lvl w:ilvl="8" w:tplc="19C4E8B8">
      <w:numFmt w:val="bullet"/>
      <w:lvlText w:val="•"/>
      <w:lvlJc w:val="left"/>
      <w:pPr>
        <w:ind w:left="8745" w:hanging="154"/>
      </w:pPr>
      <w:rPr>
        <w:rFonts w:hint="default"/>
        <w:lang w:val="ru-RU" w:eastAsia="ru-RU" w:bidi="ru-RU"/>
      </w:rPr>
    </w:lvl>
  </w:abstractNum>
  <w:abstractNum w:abstractNumId="8" w15:restartNumberingAfterBreak="0">
    <w:nsid w:val="24712EBA"/>
    <w:multiLevelType w:val="multilevel"/>
    <w:tmpl w:val="B514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93B7290"/>
    <w:multiLevelType w:val="multilevel"/>
    <w:tmpl w:val="3AE839A6"/>
    <w:lvl w:ilvl="0">
      <w:start w:val="8"/>
      <w:numFmt w:val="decimal"/>
      <w:lvlText w:val="%1"/>
      <w:lvlJc w:val="left"/>
      <w:pPr>
        <w:ind w:left="25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88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588"/>
      </w:pPr>
      <w:rPr>
        <w:rFonts w:hint="default"/>
        <w:lang w:val="ru-RU" w:eastAsia="ru-RU" w:bidi="ru-RU"/>
      </w:rPr>
    </w:lvl>
  </w:abstractNum>
  <w:abstractNum w:abstractNumId="10" w15:restartNumberingAfterBreak="0">
    <w:nsid w:val="404149F8"/>
    <w:multiLevelType w:val="multilevel"/>
    <w:tmpl w:val="16E2552E"/>
    <w:lvl w:ilvl="0">
      <w:start w:val="1"/>
      <w:numFmt w:val="decimal"/>
      <w:lvlText w:val="%1"/>
      <w:lvlJc w:val="left"/>
      <w:pPr>
        <w:ind w:left="251" w:hanging="6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1" w:hanging="639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6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6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6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6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6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6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39"/>
      </w:pPr>
      <w:rPr>
        <w:rFonts w:hint="default"/>
        <w:lang w:val="ru-RU" w:eastAsia="ru-RU" w:bidi="ru-RU"/>
      </w:rPr>
    </w:lvl>
  </w:abstractNum>
  <w:abstractNum w:abstractNumId="11" w15:restartNumberingAfterBreak="0">
    <w:nsid w:val="480408B5"/>
    <w:multiLevelType w:val="multilevel"/>
    <w:tmpl w:val="368858BA"/>
    <w:lvl w:ilvl="0">
      <w:start w:val="1"/>
      <w:numFmt w:val="decimal"/>
      <w:lvlText w:val="%1."/>
      <w:lvlJc w:val="left"/>
      <w:pPr>
        <w:ind w:left="252" w:hanging="349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1" w:hanging="610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69" w:hanging="6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8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08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610"/>
      </w:pPr>
      <w:rPr>
        <w:rFonts w:hint="default"/>
        <w:lang w:val="ru-RU" w:eastAsia="ru-RU" w:bidi="ru-RU"/>
      </w:rPr>
    </w:lvl>
  </w:abstractNum>
  <w:abstractNum w:abstractNumId="12" w15:restartNumberingAfterBreak="0">
    <w:nsid w:val="4AF2708C"/>
    <w:multiLevelType w:val="multilevel"/>
    <w:tmpl w:val="333E4946"/>
    <w:lvl w:ilvl="0">
      <w:start w:val="2"/>
      <w:numFmt w:val="decimal"/>
      <w:lvlText w:val="%1"/>
      <w:lvlJc w:val="left"/>
      <w:pPr>
        <w:ind w:left="252" w:hanging="6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80"/>
      </w:pPr>
      <w:rPr>
        <w:rFonts w:ascii="Trebuchet MS" w:eastAsia="Trebuchet MS" w:hAnsi="Trebuchet MS" w:cs="Trebuchet MS" w:hint="default"/>
        <w:spacing w:val="-1"/>
        <w:w w:val="9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60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8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8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8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8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8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860"/>
      </w:pPr>
      <w:rPr>
        <w:rFonts w:hint="default"/>
        <w:lang w:val="ru-RU" w:eastAsia="ru-RU" w:bidi="ru-RU"/>
      </w:rPr>
    </w:lvl>
  </w:abstractNum>
  <w:abstractNum w:abstractNumId="13" w15:restartNumberingAfterBreak="0">
    <w:nsid w:val="4CBD3758"/>
    <w:multiLevelType w:val="multilevel"/>
    <w:tmpl w:val="77C8CBAA"/>
    <w:lvl w:ilvl="0">
      <w:start w:val="6"/>
      <w:numFmt w:val="decimal"/>
      <w:lvlText w:val="%1"/>
      <w:lvlJc w:val="left"/>
      <w:pPr>
        <w:ind w:left="252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48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917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9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9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9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9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9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917"/>
      </w:pPr>
      <w:rPr>
        <w:rFonts w:hint="default"/>
        <w:lang w:val="ru-RU" w:eastAsia="ru-RU" w:bidi="ru-RU"/>
      </w:rPr>
    </w:lvl>
  </w:abstractNum>
  <w:abstractNum w:abstractNumId="14" w15:restartNumberingAfterBreak="0">
    <w:nsid w:val="4D32360B"/>
    <w:multiLevelType w:val="hybridMultilevel"/>
    <w:tmpl w:val="E8EAFDFE"/>
    <w:lvl w:ilvl="0" w:tplc="B0E005F8">
      <w:numFmt w:val="bullet"/>
      <w:lvlText w:val="-"/>
      <w:lvlJc w:val="left"/>
      <w:pPr>
        <w:ind w:left="251" w:hanging="637"/>
      </w:pPr>
      <w:rPr>
        <w:rFonts w:ascii="Trebuchet MS" w:eastAsia="Trebuchet MS" w:hAnsi="Trebuchet MS" w:cs="Trebuchet MS" w:hint="default"/>
        <w:w w:val="123"/>
        <w:sz w:val="28"/>
        <w:szCs w:val="28"/>
        <w:lang w:val="ru-RU" w:eastAsia="ru-RU" w:bidi="ru-RU"/>
      </w:rPr>
    </w:lvl>
    <w:lvl w:ilvl="1" w:tplc="444CA2B8">
      <w:numFmt w:val="bullet"/>
      <w:lvlText w:val="•"/>
      <w:lvlJc w:val="left"/>
      <w:pPr>
        <w:ind w:left="1318" w:hanging="637"/>
      </w:pPr>
      <w:rPr>
        <w:rFonts w:hint="default"/>
        <w:lang w:val="ru-RU" w:eastAsia="ru-RU" w:bidi="ru-RU"/>
      </w:rPr>
    </w:lvl>
    <w:lvl w:ilvl="2" w:tplc="042445BE">
      <w:numFmt w:val="bullet"/>
      <w:lvlText w:val="•"/>
      <w:lvlJc w:val="left"/>
      <w:pPr>
        <w:ind w:left="2377" w:hanging="637"/>
      </w:pPr>
      <w:rPr>
        <w:rFonts w:hint="default"/>
        <w:lang w:val="ru-RU" w:eastAsia="ru-RU" w:bidi="ru-RU"/>
      </w:rPr>
    </w:lvl>
    <w:lvl w:ilvl="3" w:tplc="D56C324E">
      <w:numFmt w:val="bullet"/>
      <w:lvlText w:val="•"/>
      <w:lvlJc w:val="left"/>
      <w:pPr>
        <w:ind w:left="3435" w:hanging="637"/>
      </w:pPr>
      <w:rPr>
        <w:rFonts w:hint="default"/>
        <w:lang w:val="ru-RU" w:eastAsia="ru-RU" w:bidi="ru-RU"/>
      </w:rPr>
    </w:lvl>
    <w:lvl w:ilvl="4" w:tplc="5A223622">
      <w:numFmt w:val="bullet"/>
      <w:lvlText w:val="•"/>
      <w:lvlJc w:val="left"/>
      <w:pPr>
        <w:ind w:left="4494" w:hanging="637"/>
      </w:pPr>
      <w:rPr>
        <w:rFonts w:hint="default"/>
        <w:lang w:val="ru-RU" w:eastAsia="ru-RU" w:bidi="ru-RU"/>
      </w:rPr>
    </w:lvl>
    <w:lvl w:ilvl="5" w:tplc="236A0DF4">
      <w:numFmt w:val="bullet"/>
      <w:lvlText w:val="•"/>
      <w:lvlJc w:val="left"/>
      <w:pPr>
        <w:ind w:left="5553" w:hanging="637"/>
      </w:pPr>
      <w:rPr>
        <w:rFonts w:hint="default"/>
        <w:lang w:val="ru-RU" w:eastAsia="ru-RU" w:bidi="ru-RU"/>
      </w:rPr>
    </w:lvl>
    <w:lvl w:ilvl="6" w:tplc="8FB82080">
      <w:numFmt w:val="bullet"/>
      <w:lvlText w:val="•"/>
      <w:lvlJc w:val="left"/>
      <w:pPr>
        <w:ind w:left="6611" w:hanging="637"/>
      </w:pPr>
      <w:rPr>
        <w:rFonts w:hint="default"/>
        <w:lang w:val="ru-RU" w:eastAsia="ru-RU" w:bidi="ru-RU"/>
      </w:rPr>
    </w:lvl>
    <w:lvl w:ilvl="7" w:tplc="432698AA">
      <w:numFmt w:val="bullet"/>
      <w:lvlText w:val="•"/>
      <w:lvlJc w:val="left"/>
      <w:pPr>
        <w:ind w:left="7670" w:hanging="637"/>
      </w:pPr>
      <w:rPr>
        <w:rFonts w:hint="default"/>
        <w:lang w:val="ru-RU" w:eastAsia="ru-RU" w:bidi="ru-RU"/>
      </w:rPr>
    </w:lvl>
    <w:lvl w:ilvl="8" w:tplc="4018420C">
      <w:numFmt w:val="bullet"/>
      <w:lvlText w:val="•"/>
      <w:lvlJc w:val="left"/>
      <w:pPr>
        <w:ind w:left="8729" w:hanging="637"/>
      </w:pPr>
      <w:rPr>
        <w:rFonts w:hint="default"/>
        <w:lang w:val="ru-RU" w:eastAsia="ru-RU" w:bidi="ru-RU"/>
      </w:rPr>
    </w:lvl>
  </w:abstractNum>
  <w:abstractNum w:abstractNumId="15" w15:restartNumberingAfterBreak="0">
    <w:nsid w:val="4DA921D4"/>
    <w:multiLevelType w:val="multilevel"/>
    <w:tmpl w:val="07E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90764"/>
    <w:multiLevelType w:val="multilevel"/>
    <w:tmpl w:val="E21A934C"/>
    <w:lvl w:ilvl="0">
      <w:start w:val="5"/>
      <w:numFmt w:val="decimal"/>
      <w:lvlText w:val="%1"/>
      <w:lvlJc w:val="left"/>
      <w:pPr>
        <w:ind w:left="251" w:hanging="7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1" w:hanging="786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2" w:hanging="850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850"/>
      </w:pPr>
      <w:rPr>
        <w:rFonts w:hint="default"/>
        <w:lang w:val="ru-RU" w:eastAsia="ru-RU" w:bidi="ru-RU"/>
      </w:rPr>
    </w:lvl>
  </w:abstractNum>
  <w:abstractNum w:abstractNumId="17" w15:restartNumberingAfterBreak="0">
    <w:nsid w:val="67DE0CAC"/>
    <w:multiLevelType w:val="hybridMultilevel"/>
    <w:tmpl w:val="CB7254EA"/>
    <w:lvl w:ilvl="0" w:tplc="19B219A4">
      <w:start w:val="1"/>
      <w:numFmt w:val="decimal"/>
      <w:lvlText w:val="%1."/>
      <w:lvlJc w:val="left"/>
      <w:pPr>
        <w:ind w:left="518" w:hanging="267"/>
      </w:pPr>
      <w:rPr>
        <w:rFonts w:ascii="Calibri" w:eastAsia="Calibri" w:hAnsi="Calibri" w:cs="Calibri" w:hint="default"/>
        <w:b/>
        <w:bCs/>
        <w:spacing w:val="-1"/>
        <w:w w:val="111"/>
        <w:sz w:val="24"/>
        <w:szCs w:val="24"/>
        <w:lang w:val="ru-RU" w:eastAsia="ru-RU" w:bidi="ru-RU"/>
      </w:rPr>
    </w:lvl>
    <w:lvl w:ilvl="1" w:tplc="26B4501C">
      <w:numFmt w:val="bullet"/>
      <w:lvlText w:val="•"/>
      <w:lvlJc w:val="left"/>
      <w:pPr>
        <w:ind w:left="1552" w:hanging="267"/>
      </w:pPr>
      <w:rPr>
        <w:rFonts w:hint="default"/>
        <w:lang w:val="ru-RU" w:eastAsia="ru-RU" w:bidi="ru-RU"/>
      </w:rPr>
    </w:lvl>
    <w:lvl w:ilvl="2" w:tplc="99248E00">
      <w:numFmt w:val="bullet"/>
      <w:lvlText w:val="•"/>
      <w:lvlJc w:val="left"/>
      <w:pPr>
        <w:ind w:left="2585" w:hanging="267"/>
      </w:pPr>
      <w:rPr>
        <w:rFonts w:hint="default"/>
        <w:lang w:val="ru-RU" w:eastAsia="ru-RU" w:bidi="ru-RU"/>
      </w:rPr>
    </w:lvl>
    <w:lvl w:ilvl="3" w:tplc="FB465B46">
      <w:numFmt w:val="bullet"/>
      <w:lvlText w:val="•"/>
      <w:lvlJc w:val="left"/>
      <w:pPr>
        <w:ind w:left="3617" w:hanging="267"/>
      </w:pPr>
      <w:rPr>
        <w:rFonts w:hint="default"/>
        <w:lang w:val="ru-RU" w:eastAsia="ru-RU" w:bidi="ru-RU"/>
      </w:rPr>
    </w:lvl>
    <w:lvl w:ilvl="4" w:tplc="E5F6CF34">
      <w:numFmt w:val="bullet"/>
      <w:lvlText w:val="•"/>
      <w:lvlJc w:val="left"/>
      <w:pPr>
        <w:ind w:left="4650" w:hanging="267"/>
      </w:pPr>
      <w:rPr>
        <w:rFonts w:hint="default"/>
        <w:lang w:val="ru-RU" w:eastAsia="ru-RU" w:bidi="ru-RU"/>
      </w:rPr>
    </w:lvl>
    <w:lvl w:ilvl="5" w:tplc="7570E2CE">
      <w:numFmt w:val="bullet"/>
      <w:lvlText w:val="•"/>
      <w:lvlJc w:val="left"/>
      <w:pPr>
        <w:ind w:left="5683" w:hanging="267"/>
      </w:pPr>
      <w:rPr>
        <w:rFonts w:hint="default"/>
        <w:lang w:val="ru-RU" w:eastAsia="ru-RU" w:bidi="ru-RU"/>
      </w:rPr>
    </w:lvl>
    <w:lvl w:ilvl="6" w:tplc="8CBA5A42">
      <w:numFmt w:val="bullet"/>
      <w:lvlText w:val="•"/>
      <w:lvlJc w:val="left"/>
      <w:pPr>
        <w:ind w:left="6715" w:hanging="267"/>
      </w:pPr>
      <w:rPr>
        <w:rFonts w:hint="default"/>
        <w:lang w:val="ru-RU" w:eastAsia="ru-RU" w:bidi="ru-RU"/>
      </w:rPr>
    </w:lvl>
    <w:lvl w:ilvl="7" w:tplc="13EE088E">
      <w:numFmt w:val="bullet"/>
      <w:lvlText w:val="•"/>
      <w:lvlJc w:val="left"/>
      <w:pPr>
        <w:ind w:left="7748" w:hanging="267"/>
      </w:pPr>
      <w:rPr>
        <w:rFonts w:hint="default"/>
        <w:lang w:val="ru-RU" w:eastAsia="ru-RU" w:bidi="ru-RU"/>
      </w:rPr>
    </w:lvl>
    <w:lvl w:ilvl="8" w:tplc="8FA4EBC8">
      <w:numFmt w:val="bullet"/>
      <w:lvlText w:val="•"/>
      <w:lvlJc w:val="left"/>
      <w:pPr>
        <w:ind w:left="8781" w:hanging="267"/>
      </w:pPr>
      <w:rPr>
        <w:rFonts w:hint="default"/>
        <w:lang w:val="ru-RU" w:eastAsia="ru-RU" w:bidi="ru-RU"/>
      </w:rPr>
    </w:lvl>
  </w:abstractNum>
  <w:abstractNum w:abstractNumId="18" w15:restartNumberingAfterBreak="0">
    <w:nsid w:val="698445F2"/>
    <w:multiLevelType w:val="hybridMultilevel"/>
    <w:tmpl w:val="37FAE354"/>
    <w:lvl w:ilvl="0" w:tplc="9E769F6A">
      <w:start w:val="1"/>
      <w:numFmt w:val="decimal"/>
      <w:lvlText w:val="%1)."/>
      <w:lvlJc w:val="left"/>
      <w:pPr>
        <w:ind w:left="343" w:hanging="313"/>
      </w:pPr>
      <w:rPr>
        <w:rFonts w:ascii="Trebuchet MS" w:eastAsia="Trebuchet MS" w:hAnsi="Trebuchet MS" w:cs="Trebuchet MS" w:hint="default"/>
        <w:i/>
        <w:w w:val="69"/>
        <w:sz w:val="23"/>
        <w:szCs w:val="23"/>
        <w:lang w:val="ru-RU" w:eastAsia="ru-RU" w:bidi="ru-RU"/>
      </w:rPr>
    </w:lvl>
    <w:lvl w:ilvl="1" w:tplc="4C0482A2">
      <w:numFmt w:val="bullet"/>
      <w:lvlText w:val="•"/>
      <w:lvlJc w:val="left"/>
      <w:pPr>
        <w:ind w:left="1390" w:hanging="313"/>
      </w:pPr>
      <w:rPr>
        <w:rFonts w:hint="default"/>
        <w:lang w:val="ru-RU" w:eastAsia="ru-RU" w:bidi="ru-RU"/>
      </w:rPr>
    </w:lvl>
    <w:lvl w:ilvl="2" w:tplc="E4D42E4C">
      <w:numFmt w:val="bullet"/>
      <w:lvlText w:val="•"/>
      <w:lvlJc w:val="left"/>
      <w:pPr>
        <w:ind w:left="2441" w:hanging="313"/>
      </w:pPr>
      <w:rPr>
        <w:rFonts w:hint="default"/>
        <w:lang w:val="ru-RU" w:eastAsia="ru-RU" w:bidi="ru-RU"/>
      </w:rPr>
    </w:lvl>
    <w:lvl w:ilvl="3" w:tplc="66E4D1F2">
      <w:numFmt w:val="bullet"/>
      <w:lvlText w:val="•"/>
      <w:lvlJc w:val="left"/>
      <w:pPr>
        <w:ind w:left="3491" w:hanging="313"/>
      </w:pPr>
      <w:rPr>
        <w:rFonts w:hint="default"/>
        <w:lang w:val="ru-RU" w:eastAsia="ru-RU" w:bidi="ru-RU"/>
      </w:rPr>
    </w:lvl>
    <w:lvl w:ilvl="4" w:tplc="A8C882FE">
      <w:numFmt w:val="bullet"/>
      <w:lvlText w:val="•"/>
      <w:lvlJc w:val="left"/>
      <w:pPr>
        <w:ind w:left="4542" w:hanging="313"/>
      </w:pPr>
      <w:rPr>
        <w:rFonts w:hint="default"/>
        <w:lang w:val="ru-RU" w:eastAsia="ru-RU" w:bidi="ru-RU"/>
      </w:rPr>
    </w:lvl>
    <w:lvl w:ilvl="5" w:tplc="B78E4430">
      <w:numFmt w:val="bullet"/>
      <w:lvlText w:val="•"/>
      <w:lvlJc w:val="left"/>
      <w:pPr>
        <w:ind w:left="5593" w:hanging="313"/>
      </w:pPr>
      <w:rPr>
        <w:rFonts w:hint="default"/>
        <w:lang w:val="ru-RU" w:eastAsia="ru-RU" w:bidi="ru-RU"/>
      </w:rPr>
    </w:lvl>
    <w:lvl w:ilvl="6" w:tplc="78526EBA">
      <w:numFmt w:val="bullet"/>
      <w:lvlText w:val="•"/>
      <w:lvlJc w:val="left"/>
      <w:pPr>
        <w:ind w:left="6643" w:hanging="313"/>
      </w:pPr>
      <w:rPr>
        <w:rFonts w:hint="default"/>
        <w:lang w:val="ru-RU" w:eastAsia="ru-RU" w:bidi="ru-RU"/>
      </w:rPr>
    </w:lvl>
    <w:lvl w:ilvl="7" w:tplc="31306AB2">
      <w:numFmt w:val="bullet"/>
      <w:lvlText w:val="•"/>
      <w:lvlJc w:val="left"/>
      <w:pPr>
        <w:ind w:left="7694" w:hanging="313"/>
      </w:pPr>
      <w:rPr>
        <w:rFonts w:hint="default"/>
        <w:lang w:val="ru-RU" w:eastAsia="ru-RU" w:bidi="ru-RU"/>
      </w:rPr>
    </w:lvl>
    <w:lvl w:ilvl="8" w:tplc="97C855C2">
      <w:numFmt w:val="bullet"/>
      <w:lvlText w:val="•"/>
      <w:lvlJc w:val="left"/>
      <w:pPr>
        <w:ind w:left="8745" w:hanging="313"/>
      </w:pPr>
      <w:rPr>
        <w:rFonts w:hint="default"/>
        <w:lang w:val="ru-RU" w:eastAsia="ru-RU" w:bidi="ru-RU"/>
      </w:rPr>
    </w:lvl>
  </w:abstractNum>
  <w:abstractNum w:abstractNumId="19" w15:restartNumberingAfterBreak="0">
    <w:nsid w:val="6ADE0525"/>
    <w:multiLevelType w:val="hybridMultilevel"/>
    <w:tmpl w:val="37C62E14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46C7F"/>
    <w:multiLevelType w:val="multilevel"/>
    <w:tmpl w:val="41B04C94"/>
    <w:lvl w:ilvl="0">
      <w:start w:val="1"/>
      <w:numFmt w:val="decimal"/>
      <w:lvlText w:val="%1."/>
      <w:lvlJc w:val="left"/>
      <w:pPr>
        <w:ind w:left="252" w:hanging="370"/>
      </w:pPr>
      <w:rPr>
        <w:rFonts w:ascii="Trebuchet MS" w:eastAsia="Trebuchet MS" w:hAnsi="Trebuchet MS" w:cs="Trebuchet MS" w:hint="default"/>
        <w:w w:val="73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682"/>
      </w:pPr>
      <w:rPr>
        <w:rFonts w:hint="default"/>
        <w:spacing w:val="-1"/>
        <w:w w:val="73"/>
        <w:lang w:val="ru-RU" w:eastAsia="ru-RU" w:bidi="ru-RU"/>
      </w:rPr>
    </w:lvl>
    <w:lvl w:ilvl="2">
      <w:numFmt w:val="bullet"/>
      <w:lvlText w:val="•"/>
      <w:lvlJc w:val="left"/>
      <w:pPr>
        <w:ind w:left="2377" w:hanging="6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682"/>
      </w:pPr>
      <w:rPr>
        <w:rFonts w:hint="default"/>
        <w:lang w:val="ru-RU" w:eastAsia="ru-RU" w:bidi="ru-RU"/>
      </w:rPr>
    </w:lvl>
  </w:abstractNum>
  <w:abstractNum w:abstractNumId="21" w15:restartNumberingAfterBreak="0">
    <w:nsid w:val="6F1C4498"/>
    <w:multiLevelType w:val="multilevel"/>
    <w:tmpl w:val="479EC8F8"/>
    <w:lvl w:ilvl="0">
      <w:start w:val="7"/>
      <w:numFmt w:val="decimal"/>
      <w:lvlText w:val="%1"/>
      <w:lvlJc w:val="left"/>
      <w:pPr>
        <w:ind w:left="252" w:hanging="7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764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1" w:hanging="908"/>
      </w:pPr>
      <w:rPr>
        <w:rFonts w:ascii="Trebuchet MS" w:eastAsia="Trebuchet MS" w:hAnsi="Trebuchet MS" w:cs="Trebuchet MS" w:hint="default"/>
        <w:spacing w:val="-1"/>
        <w:w w:val="73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5" w:hanging="9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9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9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9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9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908"/>
      </w:pPr>
      <w:rPr>
        <w:rFonts w:hint="default"/>
        <w:lang w:val="ru-RU" w:eastAsia="ru-RU" w:bidi="ru-RU"/>
      </w:rPr>
    </w:lvl>
  </w:abstractNum>
  <w:abstractNum w:abstractNumId="22" w15:restartNumberingAfterBreak="0">
    <w:nsid w:val="706F127C"/>
    <w:multiLevelType w:val="hybridMultilevel"/>
    <w:tmpl w:val="A85C7960"/>
    <w:lvl w:ilvl="0" w:tplc="E0E655FA">
      <w:start w:val="1"/>
      <w:numFmt w:val="upperRoman"/>
      <w:lvlText w:val="%1."/>
      <w:lvlJc w:val="left"/>
      <w:pPr>
        <w:ind w:left="6505" w:hanging="267"/>
        <w:jc w:val="right"/>
      </w:pPr>
      <w:rPr>
        <w:rFonts w:ascii="Trebuchet MS" w:eastAsia="Trebuchet MS" w:hAnsi="Trebuchet MS" w:cs="Trebuchet MS" w:hint="default"/>
        <w:b/>
        <w:bCs/>
        <w:spacing w:val="-1"/>
        <w:w w:val="105"/>
        <w:sz w:val="32"/>
        <w:szCs w:val="32"/>
        <w:lang w:val="ru-RU" w:eastAsia="ru-RU" w:bidi="ru-RU"/>
      </w:rPr>
    </w:lvl>
    <w:lvl w:ilvl="1" w:tplc="B5F03EC4">
      <w:numFmt w:val="bullet"/>
      <w:lvlText w:val="•"/>
      <w:lvlJc w:val="left"/>
      <w:pPr>
        <w:ind w:left="7209" w:hanging="267"/>
      </w:pPr>
      <w:rPr>
        <w:rFonts w:hint="default"/>
        <w:lang w:val="ru-RU" w:eastAsia="ru-RU" w:bidi="ru-RU"/>
      </w:rPr>
    </w:lvl>
    <w:lvl w:ilvl="2" w:tplc="2ED4C9BA">
      <w:numFmt w:val="bullet"/>
      <w:lvlText w:val="•"/>
      <w:lvlJc w:val="left"/>
      <w:pPr>
        <w:ind w:left="7908" w:hanging="267"/>
      </w:pPr>
      <w:rPr>
        <w:rFonts w:hint="default"/>
        <w:lang w:val="ru-RU" w:eastAsia="ru-RU" w:bidi="ru-RU"/>
      </w:rPr>
    </w:lvl>
    <w:lvl w:ilvl="3" w:tplc="9156344A">
      <w:numFmt w:val="bullet"/>
      <w:lvlText w:val="•"/>
      <w:lvlJc w:val="left"/>
      <w:pPr>
        <w:ind w:left="8606" w:hanging="267"/>
      </w:pPr>
      <w:rPr>
        <w:rFonts w:hint="default"/>
        <w:lang w:val="ru-RU" w:eastAsia="ru-RU" w:bidi="ru-RU"/>
      </w:rPr>
    </w:lvl>
    <w:lvl w:ilvl="4" w:tplc="571665DE">
      <w:numFmt w:val="bullet"/>
      <w:lvlText w:val="•"/>
      <w:lvlJc w:val="left"/>
      <w:pPr>
        <w:ind w:left="9305" w:hanging="267"/>
      </w:pPr>
      <w:rPr>
        <w:rFonts w:hint="default"/>
        <w:lang w:val="ru-RU" w:eastAsia="ru-RU" w:bidi="ru-RU"/>
      </w:rPr>
    </w:lvl>
    <w:lvl w:ilvl="5" w:tplc="55AE6F38">
      <w:numFmt w:val="bullet"/>
      <w:lvlText w:val="•"/>
      <w:lvlJc w:val="left"/>
      <w:pPr>
        <w:ind w:left="10004" w:hanging="267"/>
      </w:pPr>
      <w:rPr>
        <w:rFonts w:hint="default"/>
        <w:lang w:val="ru-RU" w:eastAsia="ru-RU" w:bidi="ru-RU"/>
      </w:rPr>
    </w:lvl>
    <w:lvl w:ilvl="6" w:tplc="1EFE6D2A">
      <w:numFmt w:val="bullet"/>
      <w:lvlText w:val="•"/>
      <w:lvlJc w:val="left"/>
      <w:pPr>
        <w:ind w:left="10702" w:hanging="267"/>
      </w:pPr>
      <w:rPr>
        <w:rFonts w:hint="default"/>
        <w:lang w:val="ru-RU" w:eastAsia="ru-RU" w:bidi="ru-RU"/>
      </w:rPr>
    </w:lvl>
    <w:lvl w:ilvl="7" w:tplc="4BB03104">
      <w:numFmt w:val="bullet"/>
      <w:lvlText w:val="•"/>
      <w:lvlJc w:val="left"/>
      <w:pPr>
        <w:ind w:left="11401" w:hanging="267"/>
      </w:pPr>
      <w:rPr>
        <w:rFonts w:hint="default"/>
        <w:lang w:val="ru-RU" w:eastAsia="ru-RU" w:bidi="ru-RU"/>
      </w:rPr>
    </w:lvl>
    <w:lvl w:ilvl="8" w:tplc="F1A62458">
      <w:numFmt w:val="bullet"/>
      <w:lvlText w:val="•"/>
      <w:lvlJc w:val="left"/>
      <w:pPr>
        <w:ind w:left="12100" w:hanging="267"/>
      </w:pPr>
      <w:rPr>
        <w:rFonts w:hint="default"/>
        <w:lang w:val="ru-RU" w:eastAsia="ru-RU" w:bidi="ru-RU"/>
      </w:rPr>
    </w:lvl>
  </w:abstractNum>
  <w:abstractNum w:abstractNumId="23" w15:restartNumberingAfterBreak="0">
    <w:nsid w:val="7BAB15F1"/>
    <w:multiLevelType w:val="hybridMultilevel"/>
    <w:tmpl w:val="C05E8BF4"/>
    <w:lvl w:ilvl="0" w:tplc="B40CE40A">
      <w:start w:val="3"/>
      <w:numFmt w:val="decimal"/>
      <w:lvlText w:val="%1."/>
      <w:lvlJc w:val="left"/>
      <w:pPr>
        <w:ind w:left="623" w:hanging="281"/>
      </w:pPr>
      <w:rPr>
        <w:rFonts w:ascii="Trebuchet MS" w:eastAsia="Trebuchet MS" w:hAnsi="Trebuchet MS" w:cs="Trebuchet MS" w:hint="default"/>
        <w:w w:val="92"/>
        <w:sz w:val="26"/>
        <w:szCs w:val="26"/>
        <w:lang w:val="ru-RU" w:eastAsia="ru-RU" w:bidi="ru-RU"/>
      </w:rPr>
    </w:lvl>
    <w:lvl w:ilvl="1" w:tplc="E68E6BA8">
      <w:numFmt w:val="bullet"/>
      <w:lvlText w:val=""/>
      <w:lvlJc w:val="left"/>
      <w:pPr>
        <w:ind w:left="96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DD425BE">
      <w:numFmt w:val="bullet"/>
      <w:lvlText w:val="•"/>
      <w:lvlJc w:val="left"/>
      <w:pPr>
        <w:ind w:left="2058" w:hanging="356"/>
      </w:pPr>
      <w:rPr>
        <w:rFonts w:hint="default"/>
        <w:lang w:val="ru-RU" w:eastAsia="ru-RU" w:bidi="ru-RU"/>
      </w:rPr>
    </w:lvl>
    <w:lvl w:ilvl="3" w:tplc="4134DAF2">
      <w:numFmt w:val="bullet"/>
      <w:lvlText w:val="•"/>
      <w:lvlJc w:val="left"/>
      <w:pPr>
        <w:ind w:left="3156" w:hanging="356"/>
      </w:pPr>
      <w:rPr>
        <w:rFonts w:hint="default"/>
        <w:lang w:val="ru-RU" w:eastAsia="ru-RU" w:bidi="ru-RU"/>
      </w:rPr>
    </w:lvl>
    <w:lvl w:ilvl="4" w:tplc="28DE2654">
      <w:numFmt w:val="bullet"/>
      <w:lvlText w:val="•"/>
      <w:lvlJc w:val="left"/>
      <w:pPr>
        <w:ind w:left="4255" w:hanging="356"/>
      </w:pPr>
      <w:rPr>
        <w:rFonts w:hint="default"/>
        <w:lang w:val="ru-RU" w:eastAsia="ru-RU" w:bidi="ru-RU"/>
      </w:rPr>
    </w:lvl>
    <w:lvl w:ilvl="5" w:tplc="CEE60A38">
      <w:numFmt w:val="bullet"/>
      <w:lvlText w:val="•"/>
      <w:lvlJc w:val="left"/>
      <w:pPr>
        <w:ind w:left="5353" w:hanging="356"/>
      </w:pPr>
      <w:rPr>
        <w:rFonts w:hint="default"/>
        <w:lang w:val="ru-RU" w:eastAsia="ru-RU" w:bidi="ru-RU"/>
      </w:rPr>
    </w:lvl>
    <w:lvl w:ilvl="6" w:tplc="574EB84E">
      <w:numFmt w:val="bullet"/>
      <w:lvlText w:val="•"/>
      <w:lvlJc w:val="left"/>
      <w:pPr>
        <w:ind w:left="6452" w:hanging="356"/>
      </w:pPr>
      <w:rPr>
        <w:rFonts w:hint="default"/>
        <w:lang w:val="ru-RU" w:eastAsia="ru-RU" w:bidi="ru-RU"/>
      </w:rPr>
    </w:lvl>
    <w:lvl w:ilvl="7" w:tplc="20C2210A">
      <w:numFmt w:val="bullet"/>
      <w:lvlText w:val="•"/>
      <w:lvlJc w:val="left"/>
      <w:pPr>
        <w:ind w:left="7550" w:hanging="356"/>
      </w:pPr>
      <w:rPr>
        <w:rFonts w:hint="default"/>
        <w:lang w:val="ru-RU" w:eastAsia="ru-RU" w:bidi="ru-RU"/>
      </w:rPr>
    </w:lvl>
    <w:lvl w:ilvl="8" w:tplc="CB062BB2">
      <w:numFmt w:val="bullet"/>
      <w:lvlText w:val="•"/>
      <w:lvlJc w:val="left"/>
      <w:pPr>
        <w:ind w:left="8649" w:hanging="35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7"/>
  </w:num>
  <w:num w:numId="5">
    <w:abstractNumId w:val="11"/>
  </w:num>
  <w:num w:numId="6">
    <w:abstractNumId w:val="5"/>
  </w:num>
  <w:num w:numId="7">
    <w:abstractNumId w:val="17"/>
  </w:num>
  <w:num w:numId="8">
    <w:abstractNumId w:val="22"/>
  </w:num>
  <w:num w:numId="9">
    <w:abstractNumId w:val="14"/>
  </w:num>
  <w:num w:numId="10">
    <w:abstractNumId w:val="1"/>
  </w:num>
  <w:num w:numId="11">
    <w:abstractNumId w:val="2"/>
  </w:num>
  <w:num w:numId="12">
    <w:abstractNumId w:val="9"/>
  </w:num>
  <w:num w:numId="13">
    <w:abstractNumId w:val="21"/>
  </w:num>
  <w:num w:numId="14">
    <w:abstractNumId w:val="13"/>
  </w:num>
  <w:num w:numId="15">
    <w:abstractNumId w:val="16"/>
  </w:num>
  <w:num w:numId="16">
    <w:abstractNumId w:val="4"/>
  </w:num>
  <w:num w:numId="17">
    <w:abstractNumId w:val="0"/>
  </w:num>
  <w:num w:numId="18">
    <w:abstractNumId w:val="12"/>
  </w:num>
  <w:num w:numId="19">
    <w:abstractNumId w:val="10"/>
  </w:num>
  <w:num w:numId="20">
    <w:abstractNumId w:val="3"/>
  </w:num>
  <w:num w:numId="21">
    <w:abstractNumId w:val="2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0E"/>
    <w:rsid w:val="00007748"/>
    <w:rsid w:val="000177CA"/>
    <w:rsid w:val="000610BF"/>
    <w:rsid w:val="00065CF4"/>
    <w:rsid w:val="00075A10"/>
    <w:rsid w:val="000871EF"/>
    <w:rsid w:val="00091093"/>
    <w:rsid w:val="000B3677"/>
    <w:rsid w:val="000D4802"/>
    <w:rsid w:val="000F138E"/>
    <w:rsid w:val="00101CEC"/>
    <w:rsid w:val="00112FF0"/>
    <w:rsid w:val="00121CA3"/>
    <w:rsid w:val="001255E7"/>
    <w:rsid w:val="00125CB6"/>
    <w:rsid w:val="001276BD"/>
    <w:rsid w:val="00130564"/>
    <w:rsid w:val="001325EA"/>
    <w:rsid w:val="0015737B"/>
    <w:rsid w:val="00157CC8"/>
    <w:rsid w:val="00163722"/>
    <w:rsid w:val="00173D4E"/>
    <w:rsid w:val="00180ACD"/>
    <w:rsid w:val="001810CE"/>
    <w:rsid w:val="001D1482"/>
    <w:rsid w:val="001D340D"/>
    <w:rsid w:val="001F5373"/>
    <w:rsid w:val="00206798"/>
    <w:rsid w:val="00211F70"/>
    <w:rsid w:val="0021520C"/>
    <w:rsid w:val="002238CF"/>
    <w:rsid w:val="002258FB"/>
    <w:rsid w:val="00230EC5"/>
    <w:rsid w:val="002334CE"/>
    <w:rsid w:val="00240E8D"/>
    <w:rsid w:val="00246517"/>
    <w:rsid w:val="00263B97"/>
    <w:rsid w:val="00272153"/>
    <w:rsid w:val="002742E2"/>
    <w:rsid w:val="0027622A"/>
    <w:rsid w:val="00293FDF"/>
    <w:rsid w:val="002A1663"/>
    <w:rsid w:val="002A511B"/>
    <w:rsid w:val="002B0B46"/>
    <w:rsid w:val="002B6604"/>
    <w:rsid w:val="002B705A"/>
    <w:rsid w:val="002B7F7F"/>
    <w:rsid w:val="002D7B11"/>
    <w:rsid w:val="00316E10"/>
    <w:rsid w:val="003322D6"/>
    <w:rsid w:val="003328B4"/>
    <w:rsid w:val="00342908"/>
    <w:rsid w:val="00344FBE"/>
    <w:rsid w:val="003509A1"/>
    <w:rsid w:val="003532C6"/>
    <w:rsid w:val="0036093E"/>
    <w:rsid w:val="00376B54"/>
    <w:rsid w:val="00376CC3"/>
    <w:rsid w:val="003827DA"/>
    <w:rsid w:val="003A3E0E"/>
    <w:rsid w:val="003C6BF9"/>
    <w:rsid w:val="003D0AED"/>
    <w:rsid w:val="003F4C83"/>
    <w:rsid w:val="00407B8C"/>
    <w:rsid w:val="0041184C"/>
    <w:rsid w:val="004139D0"/>
    <w:rsid w:val="0042606B"/>
    <w:rsid w:val="00465822"/>
    <w:rsid w:val="004841B2"/>
    <w:rsid w:val="00485E90"/>
    <w:rsid w:val="00491BA9"/>
    <w:rsid w:val="004B09E2"/>
    <w:rsid w:val="004F0684"/>
    <w:rsid w:val="00520B9B"/>
    <w:rsid w:val="005329B0"/>
    <w:rsid w:val="00563371"/>
    <w:rsid w:val="00576256"/>
    <w:rsid w:val="00587F44"/>
    <w:rsid w:val="00595F5F"/>
    <w:rsid w:val="005D6E01"/>
    <w:rsid w:val="005E2C54"/>
    <w:rsid w:val="005E6936"/>
    <w:rsid w:val="005F1E08"/>
    <w:rsid w:val="005F3BF7"/>
    <w:rsid w:val="005F4A85"/>
    <w:rsid w:val="00600D3B"/>
    <w:rsid w:val="0060564A"/>
    <w:rsid w:val="00634E41"/>
    <w:rsid w:val="006510EC"/>
    <w:rsid w:val="00656B2E"/>
    <w:rsid w:val="006611C6"/>
    <w:rsid w:val="006B2DED"/>
    <w:rsid w:val="00706283"/>
    <w:rsid w:val="00727190"/>
    <w:rsid w:val="00732DA8"/>
    <w:rsid w:val="00743142"/>
    <w:rsid w:val="0076331C"/>
    <w:rsid w:val="00767A98"/>
    <w:rsid w:val="007853F1"/>
    <w:rsid w:val="00793A7A"/>
    <w:rsid w:val="00796C39"/>
    <w:rsid w:val="007B0652"/>
    <w:rsid w:val="007C4A91"/>
    <w:rsid w:val="007C670B"/>
    <w:rsid w:val="007D58FF"/>
    <w:rsid w:val="007E13D5"/>
    <w:rsid w:val="007E2C8B"/>
    <w:rsid w:val="00815367"/>
    <w:rsid w:val="008473E2"/>
    <w:rsid w:val="00847471"/>
    <w:rsid w:val="00853848"/>
    <w:rsid w:val="00863667"/>
    <w:rsid w:val="00863A34"/>
    <w:rsid w:val="00880C70"/>
    <w:rsid w:val="008878C4"/>
    <w:rsid w:val="008A3AF2"/>
    <w:rsid w:val="008B2439"/>
    <w:rsid w:val="008B29BE"/>
    <w:rsid w:val="008B4550"/>
    <w:rsid w:val="008D46CB"/>
    <w:rsid w:val="008E1DC2"/>
    <w:rsid w:val="008E4F39"/>
    <w:rsid w:val="008F2D34"/>
    <w:rsid w:val="008F3AF0"/>
    <w:rsid w:val="0092516E"/>
    <w:rsid w:val="009323FA"/>
    <w:rsid w:val="00936986"/>
    <w:rsid w:val="00954BB6"/>
    <w:rsid w:val="0099456F"/>
    <w:rsid w:val="009973B9"/>
    <w:rsid w:val="009C5877"/>
    <w:rsid w:val="009D2360"/>
    <w:rsid w:val="009F2404"/>
    <w:rsid w:val="00A0452B"/>
    <w:rsid w:val="00A62D18"/>
    <w:rsid w:val="00A75888"/>
    <w:rsid w:val="00A8576A"/>
    <w:rsid w:val="00A97EEB"/>
    <w:rsid w:val="00AA087B"/>
    <w:rsid w:val="00AA3956"/>
    <w:rsid w:val="00AF7A00"/>
    <w:rsid w:val="00B04913"/>
    <w:rsid w:val="00B42FB1"/>
    <w:rsid w:val="00B72FF5"/>
    <w:rsid w:val="00B96420"/>
    <w:rsid w:val="00BB4844"/>
    <w:rsid w:val="00C1047A"/>
    <w:rsid w:val="00C17C0C"/>
    <w:rsid w:val="00C20360"/>
    <w:rsid w:val="00C226F6"/>
    <w:rsid w:val="00C278BA"/>
    <w:rsid w:val="00C509FD"/>
    <w:rsid w:val="00C53CB8"/>
    <w:rsid w:val="00C74043"/>
    <w:rsid w:val="00C907EA"/>
    <w:rsid w:val="00C92F20"/>
    <w:rsid w:val="00CA50A8"/>
    <w:rsid w:val="00CB39C8"/>
    <w:rsid w:val="00CC7F08"/>
    <w:rsid w:val="00CD22E2"/>
    <w:rsid w:val="00CD74C7"/>
    <w:rsid w:val="00CF0BCA"/>
    <w:rsid w:val="00CF7D01"/>
    <w:rsid w:val="00D04CA6"/>
    <w:rsid w:val="00D13479"/>
    <w:rsid w:val="00D26FB6"/>
    <w:rsid w:val="00D40FB9"/>
    <w:rsid w:val="00D652BE"/>
    <w:rsid w:val="00D66297"/>
    <w:rsid w:val="00DD165A"/>
    <w:rsid w:val="00DD5F96"/>
    <w:rsid w:val="00E076D9"/>
    <w:rsid w:val="00E845EB"/>
    <w:rsid w:val="00E857BA"/>
    <w:rsid w:val="00E906B6"/>
    <w:rsid w:val="00E943E7"/>
    <w:rsid w:val="00EB6AD0"/>
    <w:rsid w:val="00EC5ACE"/>
    <w:rsid w:val="00EF0366"/>
    <w:rsid w:val="00F17297"/>
    <w:rsid w:val="00F22BE6"/>
    <w:rsid w:val="00F32FDB"/>
    <w:rsid w:val="00F45DDF"/>
    <w:rsid w:val="00F5609F"/>
    <w:rsid w:val="00F90AE5"/>
    <w:rsid w:val="00FA4262"/>
    <w:rsid w:val="00FB743C"/>
    <w:rsid w:val="00FC4A7A"/>
    <w:rsid w:val="00FC74C0"/>
    <w:rsid w:val="00FD4C78"/>
    <w:rsid w:val="00FD5FFD"/>
    <w:rsid w:val="00FE72CB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C43CD-8ADC-4A7A-8DB1-A845E9F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26F6"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link w:val="10"/>
    <w:qFormat/>
    <w:pPr>
      <w:ind w:left="25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qFormat/>
    <w:pPr>
      <w:ind w:left="236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5F3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3BF7"/>
    <w:rPr>
      <w:rFonts w:ascii="Trebuchet MS" w:eastAsia="Trebuchet MS" w:hAnsi="Trebuchet MS" w:cs="Trebuchet MS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F3B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BF7"/>
    <w:rPr>
      <w:rFonts w:ascii="Trebuchet MS" w:eastAsia="Trebuchet MS" w:hAnsi="Trebuchet MS" w:cs="Trebuchet MS"/>
      <w:lang w:val="ru-RU" w:eastAsia="ru-RU" w:bidi="ru-RU"/>
    </w:rPr>
  </w:style>
  <w:style w:type="character" w:styleId="a9">
    <w:name w:val="Hyperlink"/>
    <w:basedOn w:val="a0"/>
    <w:uiPriority w:val="99"/>
    <w:unhideWhenUsed/>
    <w:rsid w:val="002238C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509F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table" w:styleId="ab">
    <w:name w:val="Table Grid"/>
    <w:basedOn w:val="a1"/>
    <w:uiPriority w:val="39"/>
    <w:rsid w:val="0020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34290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nhideWhenUsed/>
    <w:rsid w:val="00954BB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54BB6"/>
    <w:rPr>
      <w:rFonts w:ascii="Segoe UI" w:eastAsia="Trebuchet MS" w:hAnsi="Segoe UI" w:cs="Segoe UI"/>
      <w:sz w:val="18"/>
      <w:szCs w:val="18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rsid w:val="004139D0"/>
  </w:style>
  <w:style w:type="character" w:styleId="ae">
    <w:name w:val="page number"/>
    <w:basedOn w:val="a0"/>
    <w:rsid w:val="004139D0"/>
  </w:style>
  <w:style w:type="paragraph" w:styleId="af">
    <w:name w:val="Title"/>
    <w:basedOn w:val="a"/>
    <w:link w:val="af0"/>
    <w:qFormat/>
    <w:rsid w:val="004139D0"/>
    <w:pPr>
      <w:widowControl/>
      <w:autoSpaceDE/>
      <w:autoSpaceDN/>
      <w:jc w:val="center"/>
    </w:pPr>
    <w:rPr>
      <w:rFonts w:ascii="Arial" w:eastAsia="Times New Roman" w:hAnsi="Arial" w:cs="Times New Roman"/>
      <w:sz w:val="28"/>
      <w:szCs w:val="20"/>
      <w:lang w:bidi="ar-SA"/>
    </w:rPr>
  </w:style>
  <w:style w:type="character" w:customStyle="1" w:styleId="af0">
    <w:name w:val="Название Знак"/>
    <w:basedOn w:val="a0"/>
    <w:link w:val="af"/>
    <w:rsid w:val="004139D0"/>
    <w:rPr>
      <w:rFonts w:ascii="Arial" w:eastAsia="Times New Roman" w:hAnsi="Arial" w:cs="Times New Roman"/>
      <w:sz w:val="28"/>
      <w:szCs w:val="20"/>
      <w:lang w:val="ru-RU" w:eastAsia="ru-RU"/>
    </w:rPr>
  </w:style>
  <w:style w:type="paragraph" w:styleId="af1">
    <w:name w:val="Subtitle"/>
    <w:basedOn w:val="a"/>
    <w:link w:val="af2"/>
    <w:qFormat/>
    <w:rsid w:val="004139D0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2">
    <w:name w:val="Подзаголовок Знак"/>
    <w:basedOn w:val="a0"/>
    <w:link w:val="af1"/>
    <w:rsid w:val="004139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Normal">
    <w:name w:val="ConsPlusNormal"/>
    <w:rsid w:val="004139D0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139D0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139D0"/>
    <w:rPr>
      <w:rFonts w:ascii="Tahoma" w:eastAsia="Times New Roman" w:hAnsi="Tahoma" w:cs="Tahoma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b"/>
    <w:rsid w:val="004139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39D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link w:val="1"/>
    <w:rsid w:val="004139D0"/>
    <w:rPr>
      <w:rFonts w:ascii="Calibri" w:eastAsia="Calibri" w:hAnsi="Calibri" w:cs="Calibri"/>
      <w:b/>
      <w:bCs/>
      <w:sz w:val="32"/>
      <w:szCs w:val="32"/>
      <w:lang w:val="ru-RU" w:eastAsia="ru-RU" w:bidi="ru-RU"/>
    </w:rPr>
  </w:style>
  <w:style w:type="paragraph" w:styleId="af3">
    <w:name w:val="footnote text"/>
    <w:basedOn w:val="a"/>
    <w:link w:val="af4"/>
    <w:uiPriority w:val="99"/>
    <w:semiHidden/>
    <w:unhideWhenUsed/>
    <w:rsid w:val="002B7F7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B7F7F"/>
    <w:rPr>
      <w:rFonts w:ascii="Trebuchet MS" w:eastAsia="Trebuchet MS" w:hAnsi="Trebuchet MS" w:cs="Trebuchet MS"/>
      <w:sz w:val="20"/>
      <w:szCs w:val="20"/>
      <w:lang w:val="ru-RU" w:eastAsia="ru-RU" w:bidi="ru-RU"/>
    </w:rPr>
  </w:style>
  <w:style w:type="character" w:styleId="af5">
    <w:name w:val="footnote reference"/>
    <w:basedOn w:val="a0"/>
    <w:uiPriority w:val="99"/>
    <w:semiHidden/>
    <w:unhideWhenUsed/>
    <w:rsid w:val="002B7F7F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177C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77CA"/>
    <w:rPr>
      <w:rFonts w:ascii="Trebuchet MS" w:eastAsia="Trebuchet MS" w:hAnsi="Trebuchet MS" w:cs="Trebuchet MS"/>
      <w:sz w:val="20"/>
      <w:szCs w:val="20"/>
      <w:lang w:val="ru-RU" w:eastAsia="ru-RU" w:bidi="ru-RU"/>
    </w:rPr>
  </w:style>
  <w:style w:type="character" w:styleId="af8">
    <w:name w:val="endnote reference"/>
    <w:basedOn w:val="a0"/>
    <w:uiPriority w:val="99"/>
    <w:semiHidden/>
    <w:unhideWhenUsed/>
    <w:rsid w:val="000177CA"/>
    <w:rPr>
      <w:vertAlign w:val="superscript"/>
    </w:rPr>
  </w:style>
  <w:style w:type="table" w:customStyle="1" w:styleId="20">
    <w:name w:val="Сетка таблицы2"/>
    <w:basedOn w:val="a1"/>
    <w:next w:val="ab"/>
    <w:uiPriority w:val="39"/>
    <w:rsid w:val="001255E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qFormat/>
    <w:rsid w:val="001255E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Гиперссылка1"/>
    <w:basedOn w:val="a0"/>
    <w:uiPriority w:val="99"/>
    <w:unhideWhenUsed/>
    <w:rsid w:val="0092516E"/>
    <w:rPr>
      <w:color w:val="0000FF"/>
      <w:u w:val="single"/>
    </w:rPr>
  </w:style>
  <w:style w:type="table" w:customStyle="1" w:styleId="110">
    <w:name w:val="Сетка таблицы11"/>
    <w:basedOn w:val="a1"/>
    <w:next w:val="ab"/>
    <w:uiPriority w:val="39"/>
    <w:rsid w:val="009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92516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68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85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omod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70D8F06D2F5BAE771C7806CB6E17E5584EDCDC231A4202CF15CC63B0A2s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FFF62963A886C23602CB107EB5DC87E1231CDD36818D25454FB94F2BB6204482E1D558EC0DC03Fo334X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94BE052F1F635AFC7752EE93609EF1D5A8EADED1E72F634F95989D820B7716A4217C8DC9148D1704B78B7FB4E748BAEA60EqBr3H" TargetMode="External"/><Relationship Id="rId14" Type="http://schemas.openxmlformats.org/officeDocument/2006/relationships/hyperlink" Target="consultantplus://offline/ref=14FFF62963A886C23602CB107EB5DC87E1231CDD36818D25454FB94F2BB6204482E1D558EC0DC03Bo335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ECAD-7714-410A-AD15-F230D9E3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37</Pages>
  <Words>12967</Words>
  <Characters>73916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2020-03-05T11:23:00Z</cp:lastPrinted>
  <dcterms:created xsi:type="dcterms:W3CDTF">2020-02-17T09:35:00Z</dcterms:created>
  <dcterms:modified xsi:type="dcterms:W3CDTF">2020-03-06T15:57:00Z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Adobe Acrobat Pro DC 15.17.20053</vt:lpwstr>
  </property>
  <property fmtid="{D5CDD505-2E9C-101B-9397-08002B2CF9AE}" pid="4" name="LastSaved">
    <vt:filetime>2019-12-16T00:00:00Z</vt:filetime>
  </property>
</Properties>
</file>