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40386F">
                        <w:pPr>
                          <w:spacing w:after="0" w:line="330" w:lineRule="atLeast"/>
                          <w:jc w:val="center"/>
                          <w:outlineLvl w:val="2"/>
                          <w:rPr>
                            <w:rFonts w:ascii="Helvetica" w:eastAsia="Times New Roman" w:hAnsi="Helvetica" w:cs="Helvetica"/>
                            <w:color w:val="333333"/>
                            <w:sz w:val="27"/>
                            <w:szCs w:val="27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Дорогие жители </w:t>
                        </w:r>
                        <w:r w:rsidR="0040386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городского округа Домодедово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!</w:t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0"/>
            </w:tblGrid>
            <w:tr w:rsidR="00FB4DB3" w:rsidRPr="00FB4DB3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Приближается дачный сезон и самое время подумать о своей недвижимости.</w:t>
                        </w: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До 1 марта 2021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года действует «дачная амнистия». Благодаря ей вы можете быстро и с минимальным количеством документов оформить в собственность садовый и жилой дом.</w:t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FB4DB3" w:rsidRPr="00FB4DB3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0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Для регистрации домов в СНТ достаточно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свидетельства о праве собственности на землю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и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технического плана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. Для регистрации на землях ИЖС и ЛПХ нужно получить в муниципальном образовании уведомления о начале строительства и его завершении.</w:t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8"/>
            </w:tblGrid>
            <w:tr w:rsidR="00FB4DB3" w:rsidRPr="00FB4DB3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8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564130" cy="1555115"/>
                              <wp:effectExtent l="0" t="0" r="0" b="0"/>
                              <wp:docPr id="2" name="Рисунок 2" descr="https://vicei.stripocdn.email/content/guids/CABINET_a8c12b8ed6368b21efd4e3d2c94f05f8/images/56211581681430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vicei.stripocdn.email/content/guids/CABINET_a8c12b8ed6368b21efd4e3d2c94f05f8/images/562115816814306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30" cy="1555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  <w:bookmarkStart w:id="0" w:name="_GoBack"/>
        <w:bookmarkEnd w:id="0"/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2"/>
            </w:tblGrid>
            <w:tr w:rsidR="00FB4DB3" w:rsidRPr="00FB4DB3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2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30170" cy="2630170"/>
                              <wp:effectExtent l="0" t="0" r="0" b="0"/>
                              <wp:docPr id="1" name="Рисунок 1" descr="https://vicei.stripocdn.email/content/guids/CABINET_a8c12b8ed6368b21efd4e3d2c94f05f8/images/35941581681215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vicei.stripocdn.email/content/guids/CABINET_a8c12b8ed6368b21efd4e3d2c94f05f8/images/3594158168121597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</w:tblGrid>
            <w:tr w:rsidR="00FB4DB3" w:rsidRPr="00FB4DB3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5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300" w:type="dxa"/>
                          <w:left w:w="150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Если вы не знаете, что делать и как оформить имущество, вас проконсультируют специалисты администраций муниципальных образований или Московского областного БТИ. В регионе насчитывается 62 точки приема МОБТИ и 42 консультационных центра МОБТИ при МФЦ (ближайший к дому можно найти </w:t>
                        </w:r>
                        <w:hyperlink r:id="rId7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).</w:t>
                        </w:r>
                      </w:p>
                    </w:tc>
                  </w:tr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Узнать больше об условиях «дачной амнистии» и порядке регистрации прав можно: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</w:t>
                        </w:r>
                        <w:hyperlink r:id="rId8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Минмособлимущества;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по телефону Московского областного БТИ: +7 (498) 568-88-88.</w:t>
                        </w: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300" w:type="dxa"/>
                          <w:bottom w:w="75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0"/>
                        </w:tblGrid>
                        <w:tr w:rsidR="00FB4DB3" w:rsidRPr="00FB4DB3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7560" w:type="dxa"/>
                              <w:tcBorders>
                                <w:bottom w:val="single" w:sz="12" w:space="0" w:color="E69138"/>
                              </w:tcBorders>
                              <w:vAlign w:val="center"/>
                              <w:hideMark/>
                            </w:tcPr>
                            <w:p w:rsidR="00FB4DB3" w:rsidRPr="00FB4DB3" w:rsidRDefault="00FB4DB3" w:rsidP="00FB4DB3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B4DB3" w:rsidRPr="00FB4DB3" w:rsidRDefault="00FB4DB3" w:rsidP="00FB4D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Упрощенная схема действовала 13 лет, с 2006 года, и за это время россияне оформили около 13 миллионов участков и строений. Только за последние три года жители Подмосковья зарегистрировали 500 тысяч домов и дач. Но сотни тысяч объектов все еще не оформлены.</w:t>
                        </w: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Pr="00FB4DB3" w:rsidRDefault="00FB4DB3" w:rsidP="00FB4DB3">
                        <w:pPr>
                          <w:spacing w:after="0" w:line="345" w:lineRule="atLeast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Не затягивайте с регистрацией! По закону дома без регистрации могут быть признаны самовольными постройками, а это грозит сносом.</w:t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A5B9F" w:rsidRDefault="0040386F"/>
    <w:sectPr w:rsidR="004A5B9F" w:rsidSect="00FB4DB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B3"/>
    <w:rsid w:val="000101E6"/>
    <w:rsid w:val="00035AB4"/>
    <w:rsid w:val="0040386F"/>
    <w:rsid w:val="005B5AD8"/>
    <w:rsid w:val="00BB28AF"/>
    <w:rsid w:val="00DE032B"/>
    <w:rsid w:val="00E414B1"/>
    <w:rsid w:val="00FB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4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4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B4DB3"/>
    <w:rPr>
      <w:b/>
      <w:bCs/>
    </w:rPr>
  </w:style>
  <w:style w:type="paragraph" w:styleId="a4">
    <w:name w:val="Normal (Web)"/>
    <w:basedOn w:val="a"/>
    <w:uiPriority w:val="99"/>
    <w:semiHidden/>
    <w:unhideWhenUsed/>
    <w:rsid w:val="00F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B4D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4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4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B4DB3"/>
    <w:rPr>
      <w:b/>
      <w:bCs/>
    </w:rPr>
  </w:style>
  <w:style w:type="paragraph" w:styleId="a4">
    <w:name w:val="Normal (Web)"/>
    <w:basedOn w:val="a"/>
    <w:uiPriority w:val="99"/>
    <w:semiHidden/>
    <w:unhideWhenUsed/>
    <w:rsid w:val="00F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B4D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eyatelnost/dachnaya-amnistiy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bti.ru/filial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Кырин Евгений Станиславович</dc:creator>
  <dc:description>exif_MSED_ed091ae60aa005caf172f1360061ad7d874345471810a5f5bb12544127b04957</dc:description>
  <cp:lastModifiedBy>sliva</cp:lastModifiedBy>
  <cp:revision>3</cp:revision>
  <dcterms:created xsi:type="dcterms:W3CDTF">2020-02-20T07:45:00Z</dcterms:created>
  <dcterms:modified xsi:type="dcterms:W3CDTF">2020-02-20T07:45:00Z</dcterms:modified>
</cp:coreProperties>
</file>